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drawing>
          <wp:inline distT="0" distB="0" distL="0" distR="0">
            <wp:extent cx="2233295" cy="2126615"/>
            <wp:effectExtent l="0" t="0" r="0" b="0"/>
            <wp:docPr id="1" name="image01.png" descr="Captura de ecrã 2017-03-29, às 18.56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aptura de ecrã 2017-03-29, às 18.56.36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Otimização na organização de um jantar</w:t>
      </w:r>
    </w:p>
    <w:p>
      <w:pPr>
        <w:pStyle w:val="Normal"/>
        <w:jc w:val="center"/>
        <w:rPr>
          <w:i/>
          <w:i/>
        </w:rPr>
      </w:pPr>
      <w:r>
        <w:rPr>
          <w:i/>
        </w:rPr>
        <w:t>Relatório Final</w:t>
      </w:r>
    </w:p>
    <w:p>
      <w:pPr>
        <w:pStyle w:val="Normal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jc w:val="center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Normal"/>
        <w:ind w:left="2880" w:firstLine="7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80" w:firstLine="7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80" w:firstLine="72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ind w:left="2880" w:hanging="0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</w:t>
      </w:r>
      <w:r>
        <w:rPr>
          <w:b/>
          <w:sz w:val="24"/>
          <w:szCs w:val="24"/>
        </w:rPr>
        <w:tab/>
        <w:tab/>
      </w:r>
    </w:p>
    <w:p>
      <w:pPr>
        <w:pStyle w:val="Normal"/>
        <w:jc w:val="center"/>
        <w:rPr/>
      </w:pPr>
      <w:r>
        <w:rPr/>
        <w:t>Inteligência Artificial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3º ano do Mestrado Integrado em Engenharia Informática e Computação</w:t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0"/>
          <w:szCs w:val="20"/>
        </w:rPr>
      </w:pPr>
      <w:r>
        <w:rPr/>
        <w:t xml:space="preserve">Elementos do Grupo </w:t>
      </w:r>
      <w:r>
        <w:rPr>
          <w:b/>
        </w:rPr>
        <w:t>B2_1</w:t>
      </w:r>
      <w:r>
        <w:rPr/>
        <w:t>: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/>
      </w:pPr>
      <w:r>
        <w:rPr>
          <w:sz w:val="20"/>
          <w:szCs w:val="20"/>
        </w:rPr>
        <w:t>António Jorge Aguiar do Vale – up201404572 – up201404572@fe.up.pt</w:t>
      </w:r>
    </w:p>
    <w:p>
      <w:pPr>
        <w:pStyle w:val="Normal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Pedro Daniel Oliveira Pacheco – up201406316 – up201406316@fe.up.pt</w:t>
      </w:r>
    </w:p>
    <w:p>
      <w:pPr>
        <w:pStyle w:val="Normal"/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Telmo João Vales Ferreira Barros – up201405840 – up201405840@fe.up.pt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  <w:t>21 de Maio de 2017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Objetivo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O objetivo deste trabalho é distribuir pessoas num jantar por mesas para que estas se sintam mais confortáveis. Para isso iremos usar 3 critérios principais, sendo o primeiro a afinidade por idades, ou seja, pessoas com idades próximas devem ficar sentadas na mesma mesa. Depois iremos verificar a afinidade por profissão, desta forma pessoas com profissões semelhantes ou que tenham áreas em comum têm maior probabilidade de ficar juntas. Em último lugar temos a afinidade por hobbies, onde vemos a quantidade de hobbies em comum nas pessoas, e quanto maior for esse número, maior é a probabilidade de estas ficarem na mesma mesa. Sendo assim, iremos construir uma função de avaliação que respeite estes critérios e obtenha uma solução ótima para o nosso problema.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Especificação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jc w:val="both"/>
        <w:rPr/>
      </w:pPr>
      <w:r>
        <w:rPr>
          <w:b/>
          <w:sz w:val="28"/>
          <w:szCs w:val="28"/>
        </w:rPr>
        <w:t>Representação de estados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>
          <w:u w:val="single"/>
        </w:rPr>
        <w:t>Exemplo:</w:t>
      </w:r>
      <w:r>
        <w:rPr/>
        <w:t xml:space="preserve"> (por motivos de simplificação serão ignoradas as características das pessoas inscritas no jantar).</w:t>
      </w:r>
    </w:p>
    <w:p>
      <w:pPr>
        <w:pStyle w:val="Normal"/>
        <w:ind w:firstLine="720"/>
        <w:jc w:val="both"/>
        <w:rPr/>
      </w:pPr>
      <w:r>
        <w:rPr/>
      </w:r>
    </w:p>
    <w:tbl>
      <w:tblPr>
        <w:tblStyle w:val="a"/>
        <w:tblW w:w="9330" w:type="dxa"/>
        <w:jc w:val="left"/>
        <w:tblInd w:w="1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694"/>
        <w:gridCol w:w="4635"/>
      </w:tblGrid>
      <w:tr>
        <w:trPr/>
        <w:tc>
          <w:tcPr>
            <w:tcW w:w="4694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Pessoas inscritas:</w:t>
            </w:r>
          </w:p>
        </w:tc>
        <w:tc>
          <w:tcPr>
            <w:tcW w:w="4635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Mesas disponíveis</w:t>
            </w:r>
          </w:p>
        </w:tc>
      </w:tr>
      <w:tr>
        <w:trPr/>
        <w:tc>
          <w:tcPr>
            <w:tcW w:w="4694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both"/>
              <w:rPr/>
            </w:pPr>
            <w:r>
              <w:rPr/>
              <w:t>{A,B,C,D,E} (grupo)</w:t>
            </w:r>
          </w:p>
        </w:tc>
        <w:tc>
          <w:tcPr>
            <w:tcW w:w="4635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Mesa 1 (2 a 4 lugares)</w:t>
            </w:r>
          </w:p>
        </w:tc>
      </w:tr>
      <w:tr>
        <w:trPr/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both"/>
              <w:rPr/>
            </w:pPr>
            <w:r>
              <w:rPr/>
              <w:t>{F,G,H} (grupo)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Mesa 2 (2 a 4 lugares)</w:t>
            </w:r>
          </w:p>
        </w:tc>
      </w:tr>
      <w:tr>
        <w:trPr/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I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Mesa 3 (3 a 5 lugares)</w:t>
            </w:r>
          </w:p>
        </w:tc>
      </w:tr>
      <w:tr>
        <w:trPr/>
        <w:tc>
          <w:tcPr>
            <w:tcW w:w="4694" w:type="dxa"/>
            <w:tcBorders>
              <w:top w:val="single" w:sz="8" w:space="0" w:color="000001"/>
              <w:left w:val="single" w:sz="12" w:space="0" w:color="000001"/>
              <w:bottom w:val="single" w:sz="12" w:space="0" w:color="00000A"/>
              <w:right w:val="single" w:sz="12" w:space="0" w:color="000001"/>
              <w:insideH w:val="single" w:sz="12" w:space="0" w:color="00000A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J</w:t>
            </w:r>
          </w:p>
        </w:tc>
        <w:tc>
          <w:tcPr>
            <w:tcW w:w="4635" w:type="dxa"/>
            <w:tcBorders>
              <w:top w:val="single" w:sz="8" w:space="0" w:color="000001"/>
              <w:left w:val="single" w:sz="12" w:space="0" w:color="000001"/>
              <w:bottom w:val="single" w:sz="12" w:space="0" w:color="00000A"/>
              <w:right w:val="single" w:sz="12" w:space="0" w:color="000001"/>
              <w:insideH w:val="single" w:sz="12" w:space="0" w:color="00000A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Mesa 4 (3 a 5 lugares)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Representação escolhida: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jc w:val="both"/>
        <w:rPr/>
      </w:pPr>
      <w:r>
        <w:rPr/>
        <w:tab/>
        <w:t>Para cada população um gene representa o número da mesa. O primeiro gene corresponde à mesa da primeira pessoa, o segundo gene à mesa da segunda pessoa e o esquema mantêm-se até todas as pessoas estarem representadas.</w:t>
      </w:r>
    </w:p>
    <w:p>
      <w:pPr>
        <w:pStyle w:val="Normal"/>
        <w:jc w:val="both"/>
        <w:rPr/>
      </w:pPr>
      <w:r>
        <w:rPr/>
      </w:r>
    </w:p>
    <w:tbl>
      <w:tblPr>
        <w:tblStyle w:val="a0"/>
        <w:tblW w:w="7106" w:type="dxa"/>
        <w:jc w:val="left"/>
        <w:tblInd w:w="-28" w:type="dxa"/>
        <w:tblBorders>
          <w:top w:val="single" w:sz="12" w:space="0" w:color="00000A"/>
          <w:left w:val="single" w:sz="12" w:space="0" w:color="00000A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1701"/>
        <w:gridCol w:w="493"/>
        <w:gridCol w:w="546"/>
        <w:gridCol w:w="545"/>
        <w:gridCol w:w="545"/>
        <w:gridCol w:w="546"/>
        <w:gridCol w:w="546"/>
        <w:gridCol w:w="545"/>
        <w:gridCol w:w="546"/>
        <w:gridCol w:w="545"/>
        <w:gridCol w:w="547"/>
      </w:tblGrid>
      <w:tr>
        <w:trPr/>
        <w:tc>
          <w:tcPr>
            <w:tcW w:w="1701" w:type="dxa"/>
            <w:tcBorders>
              <w:top w:val="single" w:sz="12" w:space="0" w:color="00000A"/>
              <w:left w:val="single" w:sz="12" w:space="0" w:color="00000A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Pessoas</w:t>
            </w:r>
          </w:p>
        </w:tc>
        <w:tc>
          <w:tcPr>
            <w:tcW w:w="493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</w:p>
        </w:tc>
        <w:tc>
          <w:tcPr>
            <w:tcW w:w="546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</w:p>
        </w:tc>
        <w:tc>
          <w:tcPr>
            <w:tcW w:w="545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</w:t>
            </w:r>
          </w:p>
        </w:tc>
        <w:tc>
          <w:tcPr>
            <w:tcW w:w="547" w:type="dxa"/>
            <w:tcBorders>
              <w:top w:val="single" w:sz="12" w:space="0" w:color="00000A"/>
              <w:left w:val="single" w:sz="8" w:space="0" w:color="000001"/>
              <w:bottom w:val="single" w:sz="12" w:space="0" w:color="000001"/>
              <w:right w:val="single" w:sz="12" w:space="0" w:color="00000A"/>
              <w:insideH w:val="single" w:sz="12" w:space="0" w:color="000001"/>
              <w:insideV w:val="single" w:sz="12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</w:t>
            </w:r>
          </w:p>
        </w:tc>
      </w:tr>
      <w:tr>
        <w:trPr/>
        <w:tc>
          <w:tcPr>
            <w:tcW w:w="1701" w:type="dxa"/>
            <w:tcBorders>
              <w:top w:val="single" w:sz="12" w:space="0" w:color="000001"/>
              <w:left w:val="single" w:sz="12" w:space="0" w:color="00000A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Representação</w:t>
            </w:r>
          </w:p>
        </w:tc>
        <w:tc>
          <w:tcPr>
            <w:tcW w:w="49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547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>
        <w:trPr/>
        <w:tc>
          <w:tcPr>
            <w:tcW w:w="1701" w:type="dxa"/>
            <w:tcBorders>
              <w:top w:val="single" w:sz="12" w:space="0" w:color="000001"/>
              <w:left w:val="single" w:sz="12" w:space="0" w:color="00000A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widowControl w:val="false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Mesa</w:t>
            </w:r>
          </w:p>
        </w:tc>
        <w:tc>
          <w:tcPr>
            <w:tcW w:w="493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46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45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8" w:space="0" w:color="000001"/>
              <w:insideH w:val="single" w:sz="12" w:space="0" w:color="00000A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47" w:type="dxa"/>
            <w:tcBorders>
              <w:top w:val="single" w:sz="12" w:space="0" w:color="000001"/>
              <w:left w:val="single" w:sz="8" w:space="0" w:color="000001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Neste exemplo a distribuição pelas mesas seria a seguinte:</w:t>
      </w:r>
    </w:p>
    <w:p>
      <w:pPr>
        <w:pStyle w:val="Normal"/>
        <w:ind w:firstLine="720"/>
        <w:jc w:val="both"/>
        <w:rPr/>
      </w:pPr>
      <w:r>
        <w:rPr/>
      </w:r>
    </w:p>
    <w:tbl>
      <w:tblPr>
        <w:tblStyle w:val="a1"/>
        <w:tblW w:w="9345" w:type="dxa"/>
        <w:jc w:val="left"/>
        <w:tblInd w:w="-3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8" w:space="0" w:color="000001"/>
          <w:insideH w:val="single" w:sz="12" w:space="0" w:color="000001"/>
          <w:insideV w:val="single" w:sz="8" w:space="0" w:color="000001"/>
        </w:tblBorders>
        <w:tblCellMar>
          <w:top w:w="100" w:type="dxa"/>
          <w:left w:w="85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4620"/>
        <w:gridCol w:w="4724"/>
      </w:tblGrid>
      <w:tr>
        <w:trPr/>
        <w:tc>
          <w:tcPr>
            <w:tcW w:w="462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Mesa</w:t>
            </w:r>
          </w:p>
        </w:tc>
        <w:tc>
          <w:tcPr>
            <w:tcW w:w="4724" w:type="dxa"/>
            <w:tcBorders>
              <w:top w:val="single" w:sz="12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Pessoas na mesa</w:t>
            </w:r>
          </w:p>
        </w:tc>
      </w:tr>
      <w:tr>
        <w:trPr/>
        <w:tc>
          <w:tcPr>
            <w:tcW w:w="4620" w:type="dxa"/>
            <w:tcBorders>
              <w:top w:val="single" w:sz="12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Mesa 1</w:t>
            </w:r>
          </w:p>
        </w:tc>
        <w:tc>
          <w:tcPr>
            <w:tcW w:w="4724" w:type="dxa"/>
            <w:tcBorders>
              <w:top w:val="single" w:sz="12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C, H</w:t>
            </w:r>
          </w:p>
        </w:tc>
      </w:tr>
      <w:tr>
        <w:trPr/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Mesa 2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E, F</w:t>
            </w:r>
          </w:p>
        </w:tc>
      </w:tr>
      <w:tr>
        <w:trPr/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Mesa 3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12" w:space="0" w:color="000001"/>
              <w:insideH w:val="single" w:sz="8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A, I, J</w:t>
            </w:r>
          </w:p>
        </w:tc>
      </w:tr>
      <w:tr>
        <w:trPr/>
        <w:tc>
          <w:tcPr>
            <w:tcW w:w="4620" w:type="dxa"/>
            <w:tcBorders>
              <w:top w:val="single" w:sz="8" w:space="0" w:color="000001"/>
              <w:left w:val="single" w:sz="12" w:space="0" w:color="000001"/>
              <w:bottom w:val="single" w:sz="12" w:space="0" w:color="000001"/>
              <w:right w:val="single" w:sz="8" w:space="0" w:color="000001"/>
              <w:insideH w:val="single" w:sz="12" w:space="0" w:color="000001"/>
              <w:insideV w:val="single" w:sz="8" w:space="0" w:color="000001"/>
            </w:tcBorders>
            <w:shd w:fill="auto" w:val="clear"/>
            <w:tcMar>
              <w:left w:w="85" w:type="dxa"/>
            </w:tcMar>
          </w:tcPr>
          <w:p>
            <w:pPr>
              <w:pStyle w:val="Normal"/>
              <w:jc w:val="center"/>
              <w:rPr/>
            </w:pPr>
            <w:r>
              <w:rPr/>
              <w:t>Mesa 4</w:t>
            </w:r>
          </w:p>
        </w:tc>
        <w:tc>
          <w:tcPr>
            <w:tcW w:w="4724" w:type="dxa"/>
            <w:tcBorders>
              <w:top w:val="single" w:sz="8" w:space="0" w:color="000001"/>
              <w:left w:val="single" w:sz="8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B, D, G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De todas as formas de representação pensadas pelo nosso grupo esta foi definitivamente a mais adequada pois mantém o tamanho do cromossoma constante e unicamente dependente do número de pessoas e de mesas. Contudo existem certas restrições que podem facilmente ser violadas por meio desta representação e que por isso surgem na função de avaliação como elemento penalizador da solução. As restrições referidas são as seguintes: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/>
        <w:t>Pessoas do mesmo grupo estarem sentadas na mesma mesa (restrição opcional se um grupo for maior que lotação máxima da maior mesa da sala)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/>
        <w:t>O número de pessoas na mesa estar entre os limites mínimo e máximo de lotação da mesa (restrição obrigatória)</w:t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jc w:val="both"/>
        <w:rPr/>
      </w:pPr>
      <w:r>
        <w:rPr/>
        <w:t>Todas as pessoas estarem sentadas (restrição obrigatória)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 xml:space="preserve">Função de </w:t>
      </w:r>
      <w:r>
        <w:rPr>
          <w:b/>
          <w:i/>
          <w:sz w:val="28"/>
          <w:szCs w:val="28"/>
        </w:rPr>
        <w:t>crossover</w:t>
      </w:r>
      <w:r>
        <w:rPr>
          <w:b/>
          <w:sz w:val="28"/>
          <w:szCs w:val="28"/>
        </w:rPr>
        <w:t>/mutação</w:t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 xml:space="preserve">A função de </w:t>
      </w:r>
      <w:r>
        <w:rPr>
          <w:i/>
        </w:rPr>
        <w:t>crossover</w:t>
      </w:r>
      <w:r>
        <w:rPr/>
        <w:t xml:space="preserve"> utilizada será uniforme, isto é, os descendentes vão ter a contribuição de cada um dos pais com probabilidade de 0,5. </w:t>
      </w:r>
      <w:r>
        <w:rPr/>
        <w:t xml:space="preserve">O ponto de </w:t>
      </w:r>
      <w:r>
        <w:rPr>
          <w:i/>
          <w:iCs/>
        </w:rPr>
        <w:t xml:space="preserve">crossover </w:t>
      </w:r>
      <w:r>
        <w:rPr>
          <w:i w:val="false"/>
          <w:iCs w:val="false"/>
        </w:rPr>
        <w:t>é escolhido aleatoriamente</w:t>
      </w:r>
    </w:p>
    <w:p>
      <w:pPr>
        <w:pStyle w:val="Normal"/>
        <w:ind w:firstLine="720"/>
        <w:jc w:val="both"/>
        <w:rPr/>
      </w:pPr>
      <w:r>
        <w:rPr/>
        <w:t>Relativamente à mutação usaremos o valor de 0,01 de probabilidade de mutação por cada bit e não por gene.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Função de avaliação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Como descrito no enunciado, </w:t>
      </w:r>
      <w:r>
        <w:rPr>
          <w:i/>
        </w:rPr>
        <w:t>“pretende-se que as pessoas se sintam confortáveis com a companhia que vão ter durante o jantar, pelo que devem ser distribuídas de forma a terem alguma afinidade (etária, profissional, hobística, etc)</w:t>
      </w:r>
      <w:r>
        <w:rPr/>
        <w:t>”. A afinidade entre as pessoas será então o fator crucial de toda a função de avaliação.</w:t>
      </w:r>
    </w:p>
    <w:p>
      <w:pPr>
        <w:pStyle w:val="Normal"/>
        <w:jc w:val="both"/>
        <w:rPr/>
      </w:pPr>
      <w:r>
        <w:rPr/>
        <w:tab/>
        <w:t>Além da afinidade, será também importante penalizar os indivíduos que não respeitem as restrições enumeradas no tópico anterior.</w:t>
      </w:r>
    </w:p>
    <w:p>
      <w:pPr>
        <w:pStyle w:val="Normal"/>
        <w:jc w:val="both"/>
        <w:rPr/>
      </w:pPr>
      <w:r>
        <w:rPr/>
        <w:tab/>
        <w:t>As funções de avaliação abaixo são diferentes das apresentadas no relatório intercalar pois após análise mais cuidada dos resultados obtidos chegamos à conclusão que as mesmas levavam a avaliações incorretas. Dentro dos erros destacamos essencialmente a transformação das funções de penalização em quadráticas e cúbicas porque era recorrente a aceitação de soluções ótimas com um número elevado de mesas penalizadas. Para a avaliação da sala na totalidade estava a ser realizada a divisão da avaliação total de todas as mesas pelo número de mesas, sentimos por isso necessidade de atribuir maior peso às mesas com mais pessoas e menor às com menos pessoas pelo que agora essa divisão tem em conta o número de pessoas sentadas na mesa.</w:t>
      </w:r>
    </w:p>
    <w:p>
      <w:pPr>
        <w:pStyle w:val="Normal"/>
        <w:ind w:firstLine="720"/>
        <w:jc w:val="both"/>
        <w:rPr/>
      </w:pPr>
      <w:r>
        <w:rPr/>
        <w:t>Relativamente a uma mesa:</w:t>
      </w:r>
    </w:p>
    <w:p>
      <w:pPr>
        <w:pStyle w:val="Normal"/>
        <w:jc w:val="center"/>
        <w:rPr>
          <w:sz w:val="24"/>
          <w:szCs w:val="3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afinidadeIdade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d>
              <m:dPr>
                <m:begChr m:val="("/>
                <m:endChr m:val=")"/>
              </m:dPr>
              <m:e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nPessoas</m:t>
                    </m:r>
                  </m:sup>
                  <m:e>
                    <m:d>
                      <m:dPr>
                        <m:begChr m:val="|"/>
                        <m:endChr m:val="|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Pessoa</m:t>
                        </m:r>
                        <m:d>
                          <m:dPr>
                            <m:begChr m:val="["/>
                            <m:endChr m:val="]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  <m:r>
                          <w:rPr>
                            <w:rFonts w:ascii="Cambria Math" w:hAnsi="Cambria Math"/>
                          </w:rPr>
                          <m:t xml:space="preserve">idade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média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idadesMesa</m:t>
                            </m:r>
                          </m:e>
                        </m:d>
                      </m:e>
                    </m:d>
                  </m:e>
                </m:nary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afinidadeProfissão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numÁreasDistintas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afinidadeHobbies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numHobbiesComum</m:t>
            </m:r>
          </m:num>
          <m:den>
            <m:r>
              <w:rPr>
                <w:rFonts w:ascii="Cambria Math" w:hAnsi="Cambria Math"/>
              </w:rPr>
              <m:t xml:space="preserve">numHobbiesTotal</m:t>
            </m:r>
          </m:den>
        </m:f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100</m:t>
        </m:r>
      </m:oMath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24"/>
          <w:szCs w:val="24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fAvaliação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afinidadeIdade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0,3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afinidadeProfissão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0,35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afinidadeHobbies</m:t>
        </m:r>
        <m:r>
          <w:rPr>
            <w:rFonts w:ascii="Cambria Math" w:hAnsi="Cambria Math"/>
          </w:rPr>
          <m:t xml:space="preserve">×</m:t>
        </m:r>
        <m:r>
          <w:rPr>
            <w:rFonts w:ascii="Cambria Math" w:hAnsi="Cambria Math"/>
          </w:rPr>
          <m:t xml:space="preserve">0,35</m:t>
        </m:r>
      </m:oMath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A explicitação das profissões, áreas correspondentes e hobbies encontra-se explicitada nos Anexos I e II para melhor compreensão das funções de avaliação apresentadas.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jc w:val="center"/>
        <w:rPr>
          <w:sz w:val="18"/>
          <w:szCs w:val="1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Penalização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minMesa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numPessoas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maxMesa</m:t>
            </m:r>
          </m:e>
        </m:d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totalGruposMesa</m:t>
            </m:r>
          </m: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membrosGrupo</m:t>
                </m:r>
                <m:d>
                  <m:dPr>
                    <m:begChr m:val="["/>
                    <m:endChr m:val="]"/>
                  </m:dPr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</m:d>
                <m:r>
                  <w:rPr>
                    <w:rFonts w:ascii="Cambria Math" w:hAnsi="Cambria Math"/>
                  </w:rPr>
                  <m:t xml:space="preserve">.</m:t>
                </m:r>
                <m:r>
                  <w:rPr>
                    <w:rFonts w:ascii="Cambria Math" w:hAnsi="Cambria Math"/>
                  </w:rPr>
                  <m:t xml:space="preserve">total</m:t>
                </m:r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membrosGrupo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naMesa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membrosGrupo</m:t>
                    </m:r>
                    <m:d>
                      <m:dPr>
                        <m:begChr m:val="["/>
                        <m:endChr m:val="]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.</m:t>
                    </m:r>
                    <m:r>
                      <w:rPr>
                        <w:rFonts w:ascii="Cambria Math" w:hAnsi="Cambria Math"/>
                      </w:rPr>
                      <m:t xml:space="preserve">total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totalGruposMesa</m:t>
                </m:r>
              </m:e>
            </m:d>
          </m:e>
        </m:nary>
      </m:oMath>
    </w:p>
    <w:p>
      <w:pPr>
        <w:pStyle w:val="Normal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jc w:val="center"/>
        <w:rPr>
          <w:sz w:val="24"/>
          <w:szCs w:val="2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Penalização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minMesa</m:t>
            </m:r>
            <m:r>
              <w:rPr>
                <w:rFonts w:ascii="Cambria Math" w:hAnsi="Cambria Math"/>
              </w:rPr>
              <m:t xml:space="preserve">&gt;</m:t>
            </m:r>
            <m:r>
              <w:rPr>
                <w:rFonts w:ascii="Cambria Math" w:hAnsi="Cambria Math"/>
              </w:rPr>
              <m:t xml:space="preserve">numPessoa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Penalização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minMesa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numPessoas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maxMesa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minMesa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numPessoas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center"/>
        <w:rPr>
          <w:sz w:val="24"/>
          <w:szCs w:val="20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Penalização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maxMesa</m:t>
            </m:r>
            <m:r>
              <w:rPr>
                <w:rFonts w:ascii="Cambria Math" w:hAnsi="Cambria Math"/>
              </w:rPr>
              <m:t xml:space="preserve">&lt;</m:t>
            </m:r>
            <m:r>
              <w:rPr>
                <w:rFonts w:ascii="Cambria Math" w:hAnsi="Cambria Math"/>
              </w:rPr>
              <m:t xml:space="preserve">numPessoa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Penalização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minMesa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numPessoas</m:t>
            </m:r>
            <m:r>
              <w:rPr>
                <w:rFonts w:ascii="Cambria Math" w:hAnsi="Cambria Math"/>
              </w:rPr>
              <m:t xml:space="preserve">≤</m:t>
            </m:r>
            <m:r>
              <w:rPr>
                <w:rFonts w:ascii="Cambria Math" w:hAnsi="Cambria Math"/>
              </w:rPr>
              <m:t xml:space="preserve">maxMesa</m:t>
            </m:r>
          </m:e>
        </m:d>
        <m:r>
          <w:rPr>
            <w:rFonts w:ascii="Cambria Math" w:hAnsi="Cambria Math"/>
          </w:rPr>
          <m:t xml:space="preserve">+</m:t>
        </m:r>
        <m:sSup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numPessoas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maxMesa</m:t>
                </m:r>
              </m:e>
            </m:d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jc w:val="center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ind w:firstLine="720"/>
        <w:jc w:val="both"/>
        <w:rPr/>
      </w:pPr>
      <w:r>
        <w:rPr/>
        <w:t>A função de penalização acima referida aplica-se a cada mesa e procura eliminar soluções que separem os grupos ou que o número de pessoas numa mesa esteja fora do domínio da lotação da mesma.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A função de avaliação de todas as mesas resultará da soma da função de avaliação para cada mesa com um peso relativo ao número de pessoas dessa mesa.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jc w:val="center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Função</m:t>
        </m:r>
        <m:r>
          <w:rPr>
            <w:rFonts w:ascii="Cambria Math" w:hAnsi="Cambria Math"/>
          </w:rPr>
          <m:t xml:space="preserve">de</m:t>
        </m:r>
        <m:r>
          <w:rPr>
            <w:rFonts w:ascii="Cambria Math" w:hAnsi="Cambria Math"/>
          </w:rPr>
          <m:t xml:space="preserve">adaptação</m:t>
        </m:r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nMesas</m:t>
                </m:r>
              </m:sup>
              <m:e>
                <m:d>
                  <m:dPr>
                    <m:begChr m:val="["/>
                    <m:endChr m:val="]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fAvaliação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Mesa</m:t>
                            </m:r>
                            <m:d>
                              <m:dPr>
                                <m:begChr m:val="["/>
                                <m:endChr m:val="]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Penalização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 xml:space="preserve">×</m:t>
                    </m:r>
                    <m:r>
                      <w:rPr>
                        <w:rFonts w:ascii="Cambria Math" w:hAnsi="Cambria Math"/>
                      </w:rPr>
                      <m:t xml:space="preserve">numPessoasMesa</m:t>
                    </m:r>
                  </m:e>
                </m:d>
              </m:e>
            </m:nary>
          </m:num>
          <m:den>
            <m:r>
              <w:rPr>
                <w:rFonts w:ascii="Cambria Math" w:hAnsi="Cambria Math"/>
              </w:rPr>
              <m:t xml:space="preserve">numTotalPessoas</m:t>
            </m:r>
          </m:den>
        </m:f>
      </m:oMath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Critérios de paragem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Tendo em conta o facto de a nossa solução ainda não se encontrar implementada e funcional, consideramos ligeiramente precoce a definição de um critério de paragem pois dependerá bastante do comportamento da nossa solução e da eficácia da função de avaliação.</w:t>
      </w:r>
    </w:p>
    <w:p>
      <w:pPr>
        <w:pStyle w:val="Normal"/>
        <w:jc w:val="both"/>
        <w:rPr/>
      </w:pPr>
      <w:r>
        <w:rPr/>
        <w:tab/>
        <w:t xml:space="preserve">Contudo, um critério de paragem poderá passar pela definição de um valor </w:t>
      </w:r>
      <w:r>
        <w:rPr>
          <w:b/>
        </w:rPr>
        <w:t xml:space="preserve">n </w:t>
      </w:r>
      <w:r>
        <w:rPr/>
        <w:t xml:space="preserve">dependente da quantidade da amostra a testar. O problema de otimização pararia quando surgissem </w:t>
      </w:r>
      <w:r>
        <w:rPr>
          <w:b/>
        </w:rPr>
        <w:t>n</w:t>
      </w:r>
      <w:r>
        <w:rPr/>
        <w:t xml:space="preserve"> gerações consecutivas que apresentassem um valor máximo constante.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28"/>
        </w:rPr>
      </w:pPr>
      <w:r>
        <w:rPr>
          <w:b/>
          <w:sz w:val="28"/>
        </w:rPr>
        <w:t>Ficheiros input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  <w:t>Os ficheiros necessários para a execução do programa são um ficheiro com as mesas existentes na sala e as pessoas inscritas no jantar. O esquema dos ficheiros é o apresentado de seguida:</w:t>
      </w:r>
    </w:p>
    <w:tbl>
      <w:tblPr>
        <w:tblStyle w:val="Tabelacomgrelha"/>
        <w:tblW w:w="9350" w:type="dxa"/>
        <w:jc w:val="left"/>
        <w:tblInd w:w="5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823"/>
        <w:gridCol w:w="5526"/>
      </w:tblGrid>
      <w:tr>
        <w:trPr/>
        <w:tc>
          <w:tcPr>
            <w:tcW w:w="3823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Ficheiro das mesas: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Número de mesas do mesmo tipo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Lotação mínima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Lotação máxima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…</w:t>
            </w:r>
          </w:p>
        </w:tc>
        <w:tc>
          <w:tcPr>
            <w:tcW w:w="552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/>
              <w:jc w:val="both"/>
              <w:rPr/>
            </w:pPr>
            <w:r>
              <w:rPr/>
              <w:t>Ficheiro das pessoas: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Número de pessoas no grupo (1 significa sem grupo)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Idade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Profissão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Número de Hobbies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Hobby (* número de hobbies)</w:t>
            </w:r>
          </w:p>
          <w:p>
            <w:pPr>
              <w:pStyle w:val="Normal"/>
              <w:spacing w:lineRule="auto" w:line="240"/>
              <w:jc w:val="both"/>
              <w:rPr/>
            </w:pPr>
            <w:r>
              <w:rPr/>
              <w:t>…</w:t>
            </w:r>
          </w:p>
        </w:tc>
      </w:tr>
    </w:tbl>
    <w:p>
      <w:pPr>
        <w:pStyle w:val="Normal"/>
        <w:jc w:val="both"/>
        <w:rPr/>
      </w:pPr>
      <w:r>
        <w:rPr/>
        <w:br/>
      </w:r>
    </w:p>
    <w:p>
      <w:pPr>
        <w:pStyle w:val="Normal"/>
        <w:rPr>
          <w:b/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</w:rPr>
      </w:pPr>
      <w:r>
        <w:rPr>
          <w:b/>
          <w:sz w:val="32"/>
        </w:rPr>
        <w:t>Desenvolvimento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both"/>
        <w:rPr/>
      </w:pPr>
      <w:r>
        <w:rPr/>
        <w:tab/>
        <w:t xml:space="preserve">No desenvolvimento deste trabalho optamos pelo uso da linguagem Java que nos permite uma melhor distinção dos conceitos e separação de camadas. Ponderamos uma solução em Prolog mas visto que para a implementação do algoritmo genético não iríamos usufruir da maior ferramenta que a linguagem nos disponibiliza, o </w:t>
      </w:r>
      <w:r>
        <w:rPr>
          <w:i/>
        </w:rPr>
        <w:t>backtracking</w:t>
      </w:r>
      <w:r>
        <w:rPr/>
        <w:t>, optamos por algo mais orientado a objetos e que nos permita separação de conceitos como Pessoa, Grupo etc. e fácil acesso a atributos como a lotação de uma mesa.</w:t>
      </w:r>
    </w:p>
    <w:p>
      <w:pPr>
        <w:pStyle w:val="Normal"/>
        <w:ind w:firstLine="720"/>
        <w:jc w:val="both"/>
        <w:rPr/>
      </w:pPr>
      <w:r>
        <w:rPr/>
        <w:t>Não recorremos a nenhuma ferramenta/API, não sentimos necessidade de as utilizar uma vez que os algoritmos foram criados por nós e também fomos capazes de os implementar sem problemas usando as estruturas de dados já oferecidas pelo Java. O IDE utilizado para implementar a solução, validar e testar o código foi o Eclipse. O projeto foi testado com sucesso em Windows e sistemas baseados em Unix. Esta portabilidade é também oferecida pela linguagem escolhida.</w:t>
      </w:r>
    </w:p>
    <w:p>
      <w:pPr>
        <w:pStyle w:val="Normal"/>
        <w:ind w:firstLine="720"/>
        <w:jc w:val="both"/>
        <w:rPr/>
      </w:pPr>
      <w:r>
        <w:rPr/>
        <w:t>Para analisar os dados obtidos após a execução do programa e realizar a sua conversão para gráficos utilizamos o Microsoft Excel.</w:t>
      </w:r>
    </w:p>
    <w:p>
      <w:pPr>
        <w:pStyle w:val="Normal"/>
        <w:ind w:firstLine="720"/>
        <w:jc w:val="both"/>
        <w:rPr/>
      </w:pPr>
      <w:r>
        <w:rPr/>
      </w:r>
    </w:p>
    <w:p>
      <w:pPr>
        <w:pStyle w:val="Normal"/>
        <w:jc w:val="both"/>
        <w:rPr>
          <w:b/>
          <w:b/>
          <w:sz w:val="28"/>
        </w:rPr>
      </w:pPr>
      <w:r>
        <w:rPr>
          <w:b/>
          <w:sz w:val="28"/>
        </w:rPr>
        <w:t>Estrutura da Aplicação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A aplicação encontra-se dividida em quatro módulos (</w:t>
      </w:r>
      <w:r>
        <w:rPr>
          <w:i/>
        </w:rPr>
        <w:t>packages</w:t>
      </w:r>
      <w:r>
        <w:rPr/>
        <w:t>):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algorithms – contêm a implementação dos algoritmos genético e arrefecimento simulado.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entities – contêm todas as classes necessárias para a representação do nosso problema em concreto: pessoa, grupo, mesa, profissão e sua área, hobby.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>main – contém a classe Dinner com o método main a partir do qual todo o projeto arranca.</w:t>
      </w:r>
    </w:p>
    <w:p>
      <w:pPr>
        <w:pStyle w:val="ListParagraph"/>
        <w:numPr>
          <w:ilvl w:val="0"/>
          <w:numId w:val="4"/>
        </w:numPr>
        <w:jc w:val="both"/>
        <w:rPr/>
      </w:pPr>
      <w:r>
        <w:rPr/>
        <w:t xml:space="preserve">utils – contém a classe GenerateData usada para gerar aleatoriamente ficheiros de </w:t>
      </w:r>
      <w:r>
        <w:rPr>
          <w:i/>
        </w:rPr>
        <w:t>input</w:t>
      </w:r>
      <w:r>
        <w:rPr/>
        <w:t xml:space="preserve"> com mesas e pessoas/grupos.</w:t>
      </w:r>
    </w:p>
    <w:p>
      <w:pPr>
        <w:pStyle w:val="Normal"/>
        <w:jc w:val="both"/>
        <w:rPr/>
      </w:pPr>
      <w:r>
        <w:rPr/>
      </w:r>
    </w:p>
    <w:p>
      <w:pPr>
        <w:pStyle w:val="Normal"/>
        <w:ind w:firstLine="720"/>
        <w:jc w:val="both"/>
        <w:rPr/>
      </w:pPr>
      <w:r>
        <w:rPr/>
        <w:t>No diagrama abaixo apresentado é possível verificar a forma como todos os módulos e classes se relacionam.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4083685"/>
            <wp:effectExtent l="0" t="0" r="0" b="0"/>
            <wp:wrapTight wrapText="bothSides">
              <wp:wrapPolygon edited="0">
                <wp:start x="-18" y="0"/>
                <wp:lineTo x="-18" y="21445"/>
                <wp:lineTo x="21529" y="21445"/>
                <wp:lineTo x="21529" y="0"/>
                <wp:lineTo x="-18" y="0"/>
              </wp:wrapPolygon>
            </wp:wrapTight>
            <wp:docPr id="2" name="Imagem 2" descr="Captura de ecrã 2017-05-18, às 12.05.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ecrã 2017-05-18, às 12.05.02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sz w:val="28"/>
        </w:rPr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Detalhes da implementação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Representação das cadeias de bits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ab/>
        <w:t xml:space="preserve">As cadeias de bits usadas na representação dos indivíduos no algoritmo genético foram implementadas usando a estrutura de dados BitSet oferecida pelo Java. Esta estrutura possui já métodos como </w:t>
      </w:r>
      <w:r>
        <w:rPr>
          <w:b w:val="false"/>
          <w:bCs w:val="false"/>
          <w:i/>
          <w:iCs/>
          <w:sz w:val="22"/>
          <w:szCs w:val="22"/>
        </w:rPr>
        <w:t xml:space="preserve">flip(int index) </w:t>
      </w:r>
      <w:r>
        <w:rPr>
          <w:b w:val="false"/>
          <w:bCs w:val="false"/>
          <w:i w:val="false"/>
          <w:iCs w:val="false"/>
          <w:sz w:val="22"/>
          <w:szCs w:val="22"/>
        </w:rPr>
        <w:t xml:space="preserve">que alterna o valor atual de um bit na posição </w:t>
      </w:r>
      <w:r>
        <w:rPr>
          <w:b w:val="false"/>
          <w:bCs w:val="false"/>
          <w:i/>
          <w:iCs/>
          <w:sz w:val="22"/>
          <w:szCs w:val="22"/>
        </w:rPr>
        <w:t>index</w:t>
      </w:r>
      <w:r>
        <w:rPr>
          <w:b w:val="false"/>
          <w:bCs w:val="false"/>
          <w:i w:val="false"/>
          <w:iCs w:val="false"/>
          <w:sz w:val="22"/>
          <w:szCs w:val="22"/>
        </w:rPr>
        <w:t>, desta forma conseguimos poupar o tempo de implementarmos nós próprios uma estrutura com métodos globais de manipulação de bits.</w:t>
      </w:r>
    </w:p>
    <w:p>
      <w:pPr>
        <w:pStyle w:val="Normal"/>
        <w:jc w:val="both"/>
        <w:rPr>
          <w:i w:val="false"/>
          <w:i w:val="false"/>
          <w:iCs w:val="false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Variação da temperatura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jc w:val="both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i w:val="false"/>
          <w:iCs w:val="false"/>
          <w:sz w:val="22"/>
          <w:szCs w:val="22"/>
        </w:rPr>
        <w:tab/>
        <w:t>A variação da temperatura na implementação do algoritmo de arrefecimento simulado foi implementada usando a seguinte expressão: t[i] = t[i-1] * alpha. Desta forma a variação da temperatura é maior nos estados iniciais e à medida que o tempo aumenta a sua variação é menor. Tanto o valor de temperatura inicial e o alpha podem ser configurados pelo utilizador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Experiências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Inicialmente implementamos as funções de avaliação e penalização referidas no relatório intercalar. No entanto como já descrito em cima apercebemo-nos que a avaliação individual de cada mesa não ia de encontro ao pedido pelo enunciado do problema. Por esse motivo foram realizadas muitas tentativas que visavam apenas refinar a avaliação individual de cada mesa. Não guardamos registo destas experiências mas consistiam na análise empírica dos valores obtidos e a sua comparação ao desejado/ requerido pelo enunciado. Através desta análise foi possível detetarmos, por exemplo, que a nossa função de avaliação da idade era fraca pois avaliava de forma bastante positiva o cenário: mesa com três pessoas de idades: 10, 40, 70.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O conjunto de experiências seguinte passou por analisar os resultados obtidos para o mesmo conjunto de dados pelos dois algoritmos implementados. Além da solução final procuramos também fazer uma comparação da sua evolução. Os resultados sob a forma de gráfico podem ser consultados abaixo. Os ficheiros usados como exemplo encontram-se na pasta “testes”.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Resultados usando como ficheiros de introdução: tables1.txt people1.txt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Resultados usando como ficheiros de introdução: tables2.txt people2.txt</w:t>
      </w:r>
      <w:r>
        <w:rPr>
          <w:b/>
          <w:sz w:val="32"/>
          <w:szCs w:val="32"/>
        </w:rPr>
        <w:t xml:space="preserve"> </w:t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Conclusões</w:t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ind w:firstLine="720"/>
        <w:jc w:val="both"/>
        <w:rPr/>
      </w:pPr>
      <w:r>
        <w:rPr/>
        <w:t xml:space="preserve">Consideramos que o desenvolvimento deste projeto foi um sucesso, uma vez que conseguimos implementar os dois algoritmos que nos tínhamos comprometido desde início, o genético e o arrefecimento simulado. Este trabalho permitiu-nos melhorar um bocado as nossas capacidades com o java e ajudou-nos a adquirir novos conhecimentos acerca da inteligência artificial. </w:t>
      </w:r>
    </w:p>
    <w:p>
      <w:pPr>
        <w:pStyle w:val="Normal"/>
        <w:ind w:firstLine="720"/>
        <w:jc w:val="both"/>
        <w:rPr/>
      </w:pPr>
      <w:r>
        <w:rPr/>
        <w:t>A forma como iríamos representar os indivíduos no algoritmo genético foi a parte mais complicada, uma vez que pensamos em várias hipóteses, mas todas elas tinham limitações. A função de avaliação também nos apresentou algumas dificuldades, uma vez que não sabíamos o peso que iríamos atribuir a cada um dos critérios. Teve por isso de ser alterada e refinada a partir da apresentada no relatório intercalar</w:t>
      </w:r>
    </w:p>
    <w:p>
      <w:pPr>
        <w:pStyle w:val="Normal"/>
        <w:ind w:firstLine="720"/>
        <w:jc w:val="both"/>
        <w:rPr/>
      </w:pPr>
      <w:r>
        <w:rPr/>
        <w:t>Em suma, o trabalho colocou-nos vários desafios que foram uma mais valia para o aumento dos nossos conhecimentos nesta unidade curricular, bem como competências essenciais para o nosso futuro.</w:t>
      </w:r>
    </w:p>
    <w:p>
      <w:pPr>
        <w:pStyle w:val="Normal"/>
        <w:ind w:firstLine="720"/>
        <w:jc w:val="both"/>
        <w:rPr>
          <w:szCs w:val="32"/>
        </w:rPr>
      </w:pPr>
      <w:r>
        <w:rPr>
          <w:szCs w:val="32"/>
        </w:rPr>
        <w:t>Futuramente, o melhoramento desta aplicação poderia passar pela implementação de mais algoritmos, pela adição de mais atributos às pessoas inscritas no jantar de forma a se aproximar ainda mais de uma situação da realidade ou pela transformação da apresentação da solução final numa forma mais apelativa visualmente com recurso a uma interface gráfica.</w:t>
      </w:r>
    </w:p>
    <w:p>
      <w:pPr>
        <w:pStyle w:val="Normal"/>
        <w:ind w:firstLine="720"/>
        <w:jc w:val="both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Recursos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Bibliografia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Material e apontamentos associados das aulas teóricas de IART lecionadas pelo professor Eugénio Oliveira;</w:t>
      </w:r>
    </w:p>
    <w:p>
      <w:pPr>
        <w:pStyle w:val="ListParagraph"/>
        <w:numPr>
          <w:ilvl w:val="0"/>
          <w:numId w:val="3"/>
        </w:numPr>
        <w:jc w:val="both"/>
        <w:rPr/>
      </w:pPr>
      <w:r>
        <w:rPr/>
        <w:t>Acompanhamento com o Monitor Ricardo Sequeira e o Doutor Henrique Cardoso nas aulas teórico-práticas de IART;</w:t>
      </w:r>
    </w:p>
    <w:p>
      <w:pPr>
        <w:pStyle w:val="ListParagraph"/>
        <w:numPr>
          <w:ilvl w:val="0"/>
          <w:numId w:val="3"/>
        </w:numPr>
        <w:jc w:val="both"/>
        <w:rPr/>
      </w:pPr>
      <w:hyperlink r:id="rId4">
        <w:r>
          <w:rPr>
            <w:rStyle w:val="InternetLink"/>
          </w:rPr>
          <w:t>https://www.burakkanber.com/blog/machine-learning-genetic-algorithms-part-1-javascript/</w:t>
        </w:r>
      </w:hyperlink>
      <w:r>
        <w:rPr/>
        <w:t>, acedido a 20/03/2017;</w:t>
      </w:r>
    </w:p>
    <w:p>
      <w:pPr>
        <w:pStyle w:val="ListParagraph"/>
        <w:numPr>
          <w:ilvl w:val="0"/>
          <w:numId w:val="3"/>
        </w:numPr>
        <w:jc w:val="both"/>
        <w:rPr/>
      </w:pPr>
      <w:hyperlink r:id="rId5">
        <w:r>
          <w:rPr>
            <w:rStyle w:val="InternetLink"/>
          </w:rPr>
          <w:t>https://kunuk.wordpress.com/2010/09/27/genetic-algorithm-example-with-java/</w:t>
        </w:r>
      </w:hyperlink>
      <w:r>
        <w:rPr/>
        <w:t>, acedido a 20/03/2017;</w:t>
      </w:r>
    </w:p>
    <w:p>
      <w:pPr>
        <w:pStyle w:val="ListParagraph"/>
        <w:numPr>
          <w:ilvl w:val="0"/>
          <w:numId w:val="3"/>
        </w:numPr>
        <w:jc w:val="both"/>
        <w:rPr/>
      </w:pPr>
      <w:hyperlink r:id="rId6">
        <w:r>
          <w:rPr>
            <w:rStyle w:val="InternetLink"/>
          </w:rPr>
          <w:t>http://jenetics.io/</w:t>
        </w:r>
      </w:hyperlink>
      <w:r>
        <w:rPr/>
        <w:t>, acedido a 30/03/2017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i/>
          <w:sz w:val="28"/>
        </w:rPr>
        <w:t>Software</w:t>
      </w:r>
    </w:p>
    <w:p>
      <w:pPr>
        <w:pStyle w:val="Normal"/>
        <w:jc w:val="both"/>
        <w:rPr/>
      </w:pPr>
      <w:r>
        <w:rPr/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Eclipse Java;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Java versão 8;</w:t>
      </w:r>
    </w:p>
    <w:p>
      <w:pPr>
        <w:pStyle w:val="ListParagraph"/>
        <w:numPr>
          <w:ilvl w:val="0"/>
          <w:numId w:val="2"/>
        </w:numPr>
        <w:jc w:val="both"/>
        <w:rPr/>
      </w:pPr>
      <w:r>
        <w:rPr/>
        <w:t>Microsoft Excel 2016.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Distribuição do trabalho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ab/>
        <w:t>Todos os elementos do grupo contribuíram de forma igual para o resultado final do trabalho.</w:t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32"/>
          <w:szCs w:val="32"/>
        </w:rPr>
      </w:r>
      <w:r>
        <w:br w:type="page"/>
      </w:r>
    </w:p>
    <w:p>
      <w:pPr>
        <w:pStyle w:val="Normal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Manual de utilizador</w:t>
      </w:r>
    </w:p>
    <w:p>
      <w:pPr>
        <w:pStyle w:val="Normal"/>
        <w:jc w:val="center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 xml:space="preserve">O código fonte do projeto encontra-se na pasta </w:t>
      </w:r>
      <w:r>
        <w:rPr>
          <w:i/>
          <w:szCs w:val="32"/>
        </w:rPr>
        <w:t>“src”</w:t>
      </w:r>
      <w:r>
        <w:rPr>
          <w:szCs w:val="32"/>
        </w:rPr>
        <w:t xml:space="preserve">, todos os passos abaixo indicados devem ser executados a partir da pasta extraída do </w:t>
      </w:r>
      <w:r>
        <w:rPr>
          <w:i/>
          <w:szCs w:val="32"/>
        </w:rPr>
        <w:t>zip</w:t>
      </w:r>
      <w:r>
        <w:rPr>
          <w:szCs w:val="32"/>
        </w:rPr>
        <w:t xml:space="preserve"> submetido.</w:t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b/>
          <w:b/>
          <w:sz w:val="32"/>
          <w:szCs w:val="32"/>
        </w:rPr>
      </w:pPr>
      <w:r>
        <w:rPr>
          <w:b/>
          <w:sz w:val="28"/>
          <w:szCs w:val="32"/>
        </w:rPr>
        <w:t>Compilação</w:t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Para compilar o projeto pode ser usada qualquer ferramenta desde que a máquina tenha o Java instalado.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>Para simplificar existe um script de compilação com o nome compile.sh na pasta submetida.</w:t>
      </w:r>
    </w:p>
    <w:p>
      <w:pPr>
        <w:pStyle w:val="Normal"/>
        <w:rPr>
          <w:szCs w:val="32"/>
        </w:rPr>
      </w:pPr>
      <w:r>
        <w:rPr>
          <w:szCs w:val="32"/>
        </w:rPr>
      </w:r>
    </w:p>
    <w:p>
      <w:pPr>
        <w:pStyle w:val="Normal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Execução</w:t>
      </w:r>
    </w:p>
    <w:p>
      <w:pPr>
        <w:pStyle w:val="Normal"/>
        <w:rPr>
          <w:szCs w:val="32"/>
        </w:rPr>
      </w:pPr>
      <w:r>
        <w:rPr>
          <w:szCs w:val="32"/>
        </w:rPr>
        <w:tab/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 xml:space="preserve">Para executar o projeto são precisos dois ficheiros </w:t>
      </w:r>
      <w:r>
        <w:rPr>
          <w:i/>
          <w:szCs w:val="32"/>
        </w:rPr>
        <w:t>input</w:t>
      </w:r>
      <w:r>
        <w:rPr>
          <w:szCs w:val="32"/>
        </w:rPr>
        <w:t xml:space="preserve">, com as mesas e com as pessoas. Os parâmetros necessários são os ficheiros </w:t>
      </w:r>
      <w:r>
        <w:rPr>
          <w:i/>
          <w:szCs w:val="32"/>
        </w:rPr>
        <w:t>input</w:t>
      </w:r>
      <w:r>
        <w:rPr>
          <w:szCs w:val="32"/>
        </w:rPr>
        <w:t xml:space="preserve">, o ficheiro </w:t>
      </w:r>
      <w:r>
        <w:rPr>
          <w:i/>
          <w:szCs w:val="32"/>
        </w:rPr>
        <w:t>output</w:t>
      </w:r>
      <w:r>
        <w:rPr>
          <w:szCs w:val="32"/>
        </w:rPr>
        <w:t xml:space="preserve"> onde ficará guardada a melhor solução obtida, o algoritmo pretendido e os seus argumentos respetivos. Exemplo (código compilado na pasta bin):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b/>
          <w:b/>
          <w:szCs w:val="32"/>
        </w:rPr>
      </w:pPr>
      <w:r>
        <w:rPr>
          <w:b/>
          <w:szCs w:val="32"/>
        </w:rPr>
        <w:tab/>
        <w:t>Algoritmo Genético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 xml:space="preserve">java –cp bin main.Dinner </w:t>
      </w:r>
      <w:r>
        <w:rPr/>
        <w:t>&lt;Input Table file&gt; &lt;Input People file&gt; &lt;Output file&gt; genetic &lt;Max Loops Wo Evolution&gt; &lt;Population Size&gt; &lt;N Elite Selection&gt;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b/>
          <w:b/>
          <w:szCs w:val="32"/>
        </w:rPr>
      </w:pPr>
      <w:r>
        <w:rPr>
          <w:b/>
          <w:szCs w:val="32"/>
        </w:rPr>
        <w:tab/>
        <w:t xml:space="preserve">Algoritmo do Arrefecimento Simulado 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 xml:space="preserve">java –cp bin main.Dinner </w:t>
      </w:r>
      <w:r>
        <w:rPr/>
        <w:t xml:space="preserve">&lt;Input Table file&gt; &lt;Input People file&gt; &lt;Output file&gt; genetic </w:t>
      </w:r>
      <w:r>
        <w:rPr>
          <w:szCs w:val="32"/>
        </w:rPr>
        <w:t>simAnnealing &lt;Initial Temperature&gt; &lt;Alpha&gt;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b/>
          <w:b/>
          <w:sz w:val="28"/>
          <w:szCs w:val="32"/>
        </w:rPr>
      </w:pPr>
      <w:r>
        <w:rPr>
          <w:b/>
          <w:sz w:val="28"/>
          <w:szCs w:val="32"/>
        </w:rPr>
        <w:t>Gerar ficheiros para teste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ab/>
        <w:t xml:space="preserve">Para gerar ficheiros </w:t>
      </w:r>
      <w:r>
        <w:rPr>
          <w:i/>
          <w:szCs w:val="32"/>
        </w:rPr>
        <w:t>input</w:t>
      </w:r>
      <w:r>
        <w:rPr>
          <w:szCs w:val="32"/>
        </w:rPr>
        <w:t xml:space="preserve"> aleatórios para teste é preciso indicar o nome dos ficheiros desejados.</w:t>
      </w:r>
    </w:p>
    <w:p>
      <w:pPr>
        <w:pStyle w:val="Normal"/>
        <w:jc w:val="both"/>
        <w:rPr>
          <w:szCs w:val="32"/>
        </w:rPr>
      </w:pPr>
      <w:r>
        <w:rPr>
          <w:szCs w:val="32"/>
        </w:rPr>
        <w:t>Exemplo:</w:t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szCs w:val="32"/>
        </w:rPr>
        <w:tab/>
        <w:t xml:space="preserve">java –cp bin utils.GenerateData </w:t>
      </w:r>
      <w:r>
        <w:rPr/>
        <w:t>&lt;Input Table file&gt; &lt;Input People file&gt;</w:t>
      </w:r>
      <w:r>
        <w:br w:type="page"/>
      </w:r>
    </w:p>
    <w:p>
      <w:pPr>
        <w:pStyle w:val="Normal"/>
        <w:jc w:val="both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Anexo I - Profissões e Áreas</w:t>
      </w:r>
    </w:p>
    <w:p>
      <w:pPr>
        <w:pStyle w:val="Normal"/>
        <w:jc w:val="both"/>
        <w:rPr>
          <w:szCs w:val="28"/>
        </w:rPr>
      </w:pPr>
      <w:r>
        <w:rPr>
          <w:szCs w:val="28"/>
        </w:rPr>
      </w:r>
    </w:p>
    <w:tbl>
      <w:tblPr>
        <w:tblStyle w:val="a2"/>
        <w:tblW w:w="8962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3291"/>
        <w:gridCol w:w="5670"/>
      </w:tblGrid>
      <w:tr>
        <w:trPr>
          <w:trHeight w:val="284" w:hRule="exact"/>
        </w:trPr>
        <w:tc>
          <w:tcPr>
            <w:tcW w:w="329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themeFill="background1" w:themeFillShade="bf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Área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themeFill="background1" w:themeFillShade="bf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  <w:t>Profissão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Saúde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Médico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Farmacêutico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Nutricionista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Psicólogo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Fisioterapeuta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Enfermeiro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Engenharia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Informático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Químico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Industrial e Gestão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Aeronáutica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18"/>
              </w:rPr>
            </w:pPr>
            <w:r>
              <w:rPr>
                <w:b/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Civil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Turismo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Guia de turismo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Agente de viagens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Bartender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Recepcionista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Educação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Matemático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Biólogo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Físico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Pedagógico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Geógrafo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Comunicação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Relações Públicas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Publicidade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Jornalismo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Locutor de Rádio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restart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Design e Arte</w:t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Cinema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Moda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Dança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Teatro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Música</w:t>
            </w:r>
          </w:p>
        </w:tc>
      </w:tr>
      <w:tr>
        <w:trPr>
          <w:trHeight w:val="284" w:hRule="exact"/>
        </w:trPr>
        <w:tc>
          <w:tcPr>
            <w:tcW w:w="3291" w:type="dxa"/>
            <w:vMerge w:val="continue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567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  <w:vAlign w:val="center"/>
          </w:tcPr>
          <w:p>
            <w:pPr>
              <w:pStyle w:val="Normal"/>
              <w:widowControl w:val="false"/>
              <w:jc w:val="center"/>
              <w:rPr>
                <w:sz w:val="18"/>
              </w:rPr>
            </w:pPr>
            <w:r>
              <w:rPr>
                <w:sz w:val="18"/>
              </w:rPr>
              <w:t>Fotografia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>
          <w:b/>
          <w:b/>
          <w:i/>
          <w:i/>
          <w:sz w:val="32"/>
          <w:szCs w:val="28"/>
        </w:rPr>
      </w:pPr>
      <w:r>
        <w:rPr>
          <w:b/>
          <w:sz w:val="32"/>
          <w:szCs w:val="28"/>
        </w:rPr>
        <w:t xml:space="preserve">Anexo II - </w:t>
      </w:r>
      <w:r>
        <w:rPr>
          <w:b/>
          <w:i/>
          <w:sz w:val="32"/>
          <w:szCs w:val="28"/>
        </w:rPr>
        <w:t>Hobbies</w:t>
      </w:r>
    </w:p>
    <w:p>
      <w:pPr>
        <w:pStyle w:val="Normal"/>
        <w:jc w:val="both"/>
        <w:rPr>
          <w:b/>
          <w:b/>
          <w:szCs w:val="28"/>
        </w:rPr>
      </w:pPr>
      <w:r>
        <w:rPr>
          <w:b/>
          <w:szCs w:val="28"/>
        </w:rPr>
      </w:r>
    </w:p>
    <w:tbl>
      <w:tblPr>
        <w:tblStyle w:val="a3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noVBand="1" w:noHBand="1" w:lastColumn="0" w:firstColumn="0" w:lastRow="0" w:firstRow="0"/>
      </w:tblPr>
      <w:tblGrid>
        <w:gridCol w:w="9360"/>
      </w:tblGrid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BFBFBF" w:themeFill="background1" w:themeFillShade="bf" w:val="clear"/>
            <w:tcMar>
              <w:left w:w="90" w:type="dxa"/>
            </w:tcMar>
          </w:tcPr>
          <w:p>
            <w:pPr>
              <w:pStyle w:val="Normal"/>
              <w:widowControl w:val="false"/>
              <w:rPr>
                <w:b/>
                <w:b/>
                <w:i/>
                <w:i/>
              </w:rPr>
            </w:pPr>
            <w:r>
              <w:rPr>
                <w:b/>
                <w:i/>
              </w:rPr>
              <w:t>Hobbies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Xadrez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Futebol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Ler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Jogos online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Ginásio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Exercício ao ar livre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Ciclismo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212121"/>
                <w:highlight w:val="white"/>
              </w:rPr>
              <w:t>Detecção de aeronaves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Golfe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>
                <w:color w:val="333333"/>
                <w:highlight w:val="white"/>
              </w:rPr>
              <w:t>Passeios de barco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Ténis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Rádio Amador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color w:val="212121"/>
                <w:highlight w:val="white"/>
              </w:rPr>
              <w:t>Aerografia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Apreciador música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Ir as compras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Desenhos Animados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Aquário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Culinária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Artes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>
                <w:highlight w:val="white"/>
              </w:rPr>
              <w:t>Dança do ventre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Conduzir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Natação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>
                <w:color w:val="333333"/>
                <w:highlight w:val="white"/>
              </w:rPr>
              <w:t>Basebol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/>
            </w:pPr>
            <w:r>
              <w:rPr>
                <w:color w:val="333333"/>
                <w:highlight w:val="white"/>
              </w:rPr>
              <w:t>Tiro com arco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jc w:val="both"/>
              <w:rPr>
                <w:color w:val="333333"/>
                <w:highlight w:val="white"/>
              </w:rPr>
            </w:pPr>
            <w:r>
              <w:rPr>
                <w:color w:val="333333"/>
                <w:highlight w:val="white"/>
              </w:rPr>
              <w:t>Astrologia</w:t>
            </w:r>
          </w:p>
        </w:tc>
      </w:tr>
      <w:tr>
        <w:trPr>
          <w:trHeight w:val="340" w:hRule="exact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90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  <w:t>Colecionador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footerReference w:type="default" r:id="rId7"/>
      <w:type w:val="nextPage"/>
      <w:pgSz w:w="12240" w:h="15840"/>
      <w:pgMar w:left="1440" w:right="1440" w:header="0" w:top="1440" w:footer="72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045773828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14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-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Cabealho7Carter"/>
    <w:uiPriority w:val="9"/>
    <w:semiHidden/>
    <w:unhideWhenUsed/>
    <w:qFormat/>
    <w:rsid w:val="00726b88"/>
    <w:pPr>
      <w:keepNext/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7Carter" w:customStyle="1">
    <w:name w:val="Cabeçalho 7 Caráter"/>
    <w:basedOn w:val="DefaultParagraphFont"/>
    <w:link w:val="Cabealho7"/>
    <w:uiPriority w:val="9"/>
    <w:semiHidden/>
    <w:qFormat/>
    <w:rsid w:val="00726b88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InternetLink">
    <w:name w:val="Internet Link"/>
    <w:basedOn w:val="DefaultParagraphFont"/>
    <w:uiPriority w:val="99"/>
    <w:unhideWhenUsed/>
    <w:rsid w:val="00362212"/>
    <w:rPr>
      <w:color w:val="0563C1" w:themeColor="hyperlink"/>
      <w:u w:val="single"/>
    </w:rPr>
  </w:style>
  <w:style w:type="character" w:styleId="CabealhoCarter" w:customStyle="1">
    <w:name w:val="Cabeçalho Caráter"/>
    <w:basedOn w:val="DefaultParagraphFont"/>
    <w:link w:val="Cabealho"/>
    <w:uiPriority w:val="99"/>
    <w:qFormat/>
    <w:rsid w:val="00d43d4b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d43d4b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5d52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CabealhoCarter"/>
    <w:uiPriority w:val="99"/>
    <w:unhideWhenUsed/>
    <w:rsid w:val="00d43d4b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arter"/>
    <w:uiPriority w:val="99"/>
    <w:unhideWhenUsed/>
    <w:rsid w:val="00d43d4b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elha">
    <w:name w:val="Table Grid"/>
    <w:basedOn w:val="Tabelanormal"/>
    <w:uiPriority w:val="39"/>
    <w:rsid w:val="00d308fa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burakkanber.com/blog/machine-learning-genetic-algorithms-part-1-javascript/" TargetMode="External"/><Relationship Id="rId5" Type="http://schemas.openxmlformats.org/officeDocument/2006/relationships/hyperlink" Target="https://kunuk.wordpress.com/2010/09/27/genetic-algorithm-example-with-java/" TargetMode="External"/><Relationship Id="rId6" Type="http://schemas.openxmlformats.org/officeDocument/2006/relationships/hyperlink" Target="http://jenetics.io/" TargetMode="Externa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LibreOffice/5.1.4.2$Linux_X86_64 LibreOffice_project/10m0$Build-2</Application>
  <Pages>14</Pages>
  <Words>2080</Words>
  <Characters>11428</Characters>
  <CharactersWithSpaces>13364</CharactersWithSpaces>
  <Paragraphs>237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2017-04-02T22:38:00Z</dcterms:created>
  <dc:creator>Telmo</dc:creator>
  <dc:description/>
  <dc:language>pt-PT</dc:language>
  <cp:lastModifiedBy/>
  <dcterms:modified xsi:type="dcterms:W3CDTF">2017-05-21T18:18:15Z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