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C01BE">
      <w:pPr>
        <w:tabs>
          <w:tab w:val="center" w:pos="4320"/>
          <w:tab w:val="right" w:pos="8640"/>
        </w:tabs>
        <w:spacing w:line="360" w:lineRule="auto"/>
        <w:jc w:val="center"/>
        <w:rPr>
          <w:rFonts w:ascii="Times New Roman" w:hAnsi="Times New Roman" w:cs="Times New Roman"/>
          <w:b/>
          <w:sz w:val="24"/>
          <w:szCs w:val="24"/>
        </w:rPr>
      </w:pPr>
      <w:r>
        <w:rPr>
          <w:rFonts w:ascii="Times New Roman" w:hAnsi="Times New Roman" w:cs="Times New Roman"/>
          <w:sz w:val="24"/>
          <w:szCs w:val="24"/>
        </w:rPr>
        <w:drawing>
          <wp:inline distT="0" distB="0" distL="0" distR="0">
            <wp:extent cx="1935480" cy="6445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85665" cy="661226"/>
                    </a:xfrm>
                    <a:prstGeom prst="rect">
                      <a:avLst/>
                    </a:prstGeom>
                    <a:noFill/>
                    <a:ln>
                      <a:noFill/>
                    </a:ln>
                  </pic:spPr>
                </pic:pic>
              </a:graphicData>
            </a:graphic>
          </wp:inline>
        </w:drawing>
      </w:r>
    </w:p>
    <w:p w14:paraId="2D0219FE">
      <w:pPr>
        <w:tabs>
          <w:tab w:val="center" w:pos="4320"/>
          <w:tab w:val="right" w:pos="8640"/>
        </w:tabs>
        <w:spacing w:line="360" w:lineRule="auto"/>
        <w:jc w:val="both"/>
        <w:rPr>
          <w:rFonts w:ascii="Times New Roman" w:hAnsi="Times New Roman" w:cs="Times New Roman"/>
          <w:b/>
          <w:sz w:val="24"/>
          <w:szCs w:val="24"/>
        </w:rPr>
      </w:pPr>
    </w:p>
    <w:p w14:paraId="62C7A664">
      <w:pPr>
        <w:pStyle w:val="2"/>
        <w:keepNext w:val="0"/>
        <w:keepLines w:val="0"/>
        <w:widowControl/>
        <w:suppressLineNumbers w:val="0"/>
        <w:jc w:val="center"/>
        <w:rPr>
          <w:i/>
          <w:iCs/>
        </w:rPr>
      </w:pPr>
      <w:r>
        <w:rPr>
          <w:rStyle w:val="12"/>
          <w:b/>
          <w:i/>
          <w:iCs/>
        </w:rPr>
        <w:t>AI for Predictive Maintenance in Manufacturing: A Framework for Intelligent Equipment Management</w:t>
      </w:r>
    </w:p>
    <w:p w14:paraId="6BC3C2F4">
      <w:pPr>
        <w:spacing w:line="360" w:lineRule="auto"/>
        <w:jc w:val="center"/>
        <w:rPr>
          <w:rFonts w:hint="default" w:ascii="Times New Roman" w:hAnsi="Times New Roman" w:cs="Times New Roman"/>
          <w:b/>
          <w:bCs/>
          <w:i/>
          <w:sz w:val="24"/>
          <w:szCs w:val="24"/>
          <w:lang w:val="en-US"/>
        </w:rPr>
      </w:pPr>
    </w:p>
    <w:p w14:paraId="171668D2">
      <w:pPr>
        <w:spacing w:line="360" w:lineRule="auto"/>
        <w:jc w:val="center"/>
        <w:rPr>
          <w:rFonts w:hint="default" w:ascii="Times New Roman" w:hAnsi="Times New Roman" w:cs="Times New Roman"/>
          <w:b/>
          <w:bCs/>
          <w:i/>
          <w:sz w:val="24"/>
          <w:szCs w:val="24"/>
          <w:lang w:val="en-US"/>
        </w:rPr>
      </w:pPr>
      <w:r>
        <w:rPr>
          <w:rFonts w:hint="default" w:ascii="Times New Roman" w:hAnsi="Times New Roman" w:cs="Times New Roman"/>
          <w:b/>
          <w:bCs/>
          <w:i/>
          <w:sz w:val="24"/>
          <w:szCs w:val="24"/>
          <w:lang w:val="en-US"/>
        </w:rPr>
        <w:t xml:space="preserve">SEN 411 ASSIGNMENT </w:t>
      </w:r>
    </w:p>
    <w:p w14:paraId="66C06DE3">
      <w:pPr>
        <w:spacing w:line="360" w:lineRule="auto"/>
        <w:jc w:val="center"/>
        <w:rPr>
          <w:rFonts w:ascii="Times New Roman" w:hAnsi="Times New Roman" w:cs="Times New Roman"/>
          <w:i/>
          <w:sz w:val="24"/>
          <w:szCs w:val="24"/>
        </w:rPr>
      </w:pPr>
      <w:r>
        <w:rPr>
          <w:rFonts w:ascii="Times New Roman" w:hAnsi="Times New Roman" w:cs="Times New Roman"/>
          <w:i/>
          <w:sz w:val="24"/>
          <w:szCs w:val="24"/>
        </w:rPr>
        <w:t>By</w:t>
      </w:r>
    </w:p>
    <w:p w14:paraId="055B4A01">
      <w:pPr>
        <w:spacing w:line="360" w:lineRule="auto"/>
        <w:jc w:val="center"/>
        <w:rPr>
          <w:rFonts w:hint="default" w:ascii="Times New Roman" w:hAnsi="Times New Roman" w:cs="Times New Roman"/>
          <w:i/>
          <w:sz w:val="24"/>
          <w:szCs w:val="24"/>
          <w:lang w:val="en-US"/>
        </w:rPr>
      </w:pPr>
    </w:p>
    <w:p w14:paraId="0FF16A3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Nnoli Ifeanyi Anthony</w:t>
      </w:r>
    </w:p>
    <w:p w14:paraId="71E38AE3">
      <w:pPr>
        <w:spacing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VUG/SEN/2</w:t>
      </w:r>
      <w:r>
        <w:rPr>
          <w:rFonts w:hint="default" w:ascii="Times New Roman" w:hAnsi="Times New Roman" w:cs="Times New Roman"/>
          <w:sz w:val="24"/>
          <w:szCs w:val="24"/>
          <w:lang w:val="en-US"/>
        </w:rPr>
        <w:t>3</w:t>
      </w:r>
      <w:r>
        <w:rPr>
          <w:rFonts w:ascii="Times New Roman" w:hAnsi="Times New Roman" w:cs="Times New Roman"/>
          <w:sz w:val="24"/>
          <w:szCs w:val="24"/>
        </w:rPr>
        <w:t>/</w:t>
      </w:r>
      <w:r>
        <w:rPr>
          <w:rFonts w:hint="default" w:ascii="Times New Roman" w:hAnsi="Times New Roman" w:cs="Times New Roman"/>
          <w:sz w:val="24"/>
          <w:szCs w:val="24"/>
          <w:lang w:val="en-US"/>
        </w:rPr>
        <w:t>9912</w:t>
      </w:r>
    </w:p>
    <w:p w14:paraId="20EC56EB">
      <w:pPr>
        <w:spacing w:line="360" w:lineRule="auto"/>
        <w:jc w:val="center"/>
        <w:rPr>
          <w:rFonts w:ascii="Times New Roman" w:hAnsi="Times New Roman" w:cs="Times New Roman"/>
          <w:sz w:val="24"/>
          <w:szCs w:val="24"/>
        </w:rPr>
      </w:pPr>
    </w:p>
    <w:p w14:paraId="2980C9BC">
      <w:pPr>
        <w:spacing w:line="360" w:lineRule="auto"/>
        <w:jc w:val="center"/>
        <w:rPr>
          <w:rFonts w:ascii="Times New Roman" w:hAnsi="Times New Roman" w:cs="Times New Roman"/>
          <w:sz w:val="24"/>
          <w:szCs w:val="24"/>
        </w:rPr>
      </w:pPr>
    </w:p>
    <w:p w14:paraId="2676D1C0">
      <w:pPr>
        <w:spacing w:after="246" w:line="360" w:lineRule="auto"/>
        <w:ind w:left="33" w:right="5" w:hanging="10"/>
        <w:jc w:val="center"/>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lang w:val="en-US"/>
        </w:rPr>
        <w:t xml:space="preserve">An Assignment </w:t>
      </w:r>
      <w:r>
        <w:rPr>
          <w:rFonts w:ascii="Times New Roman" w:hAnsi="Times New Roman" w:eastAsia="Times New Roman" w:cs="Times New Roman"/>
          <w:b/>
          <w:sz w:val="24"/>
          <w:szCs w:val="24"/>
        </w:rPr>
        <w:t>SUBMITTED TO</w:t>
      </w:r>
    </w:p>
    <w:p w14:paraId="7AADB3C1">
      <w:pPr>
        <w:spacing w:after="246" w:line="360" w:lineRule="auto"/>
        <w:ind w:left="33" w:right="5" w:hanging="10"/>
        <w:jc w:val="center"/>
        <w:rPr>
          <w:rFonts w:ascii="Times New Roman" w:hAnsi="Times New Roman" w:eastAsia="Times New Roman" w:cs="Times New Roman"/>
          <w:b/>
          <w:sz w:val="24"/>
          <w:szCs w:val="24"/>
        </w:rPr>
      </w:pPr>
    </w:p>
    <w:p w14:paraId="3391D095">
      <w:pPr>
        <w:spacing w:after="0" w:line="360" w:lineRule="auto"/>
        <w:ind w:left="33" w:right="4" w:hanging="1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SEN 411 LECTURER:</w:t>
      </w:r>
    </w:p>
    <w:p w14:paraId="7E74C24A">
      <w:pPr>
        <w:spacing w:after="0" w:line="360" w:lineRule="auto"/>
        <w:ind w:left="33" w:right="4" w:hanging="1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 xml:space="preserve">DR. Anayo </w:t>
      </w:r>
    </w:p>
    <w:p w14:paraId="15D1119A">
      <w:pPr>
        <w:spacing w:after="0" w:line="360" w:lineRule="auto"/>
        <w:ind w:left="33" w:right="4" w:hanging="10"/>
        <w:jc w:val="center"/>
        <w:rPr>
          <w:rFonts w:ascii="Times New Roman" w:hAnsi="Times New Roman" w:eastAsia="Times New Roman" w:cs="Times New Roman"/>
          <w:b/>
          <w:sz w:val="24"/>
          <w:szCs w:val="24"/>
        </w:rPr>
      </w:pPr>
    </w:p>
    <w:p w14:paraId="3E2568E4">
      <w:pPr>
        <w:spacing w:after="0" w:line="360" w:lineRule="auto"/>
        <w:ind w:left="33" w:right="4" w:hanging="10"/>
        <w:jc w:val="center"/>
        <w:rPr>
          <w:rFonts w:ascii="Times New Roman" w:hAnsi="Times New Roman" w:eastAsia="Times New Roman" w:cs="Times New Roman"/>
          <w:b/>
          <w:sz w:val="24"/>
          <w:szCs w:val="24"/>
        </w:rPr>
      </w:pPr>
    </w:p>
    <w:p w14:paraId="50E10A42">
      <w:pPr>
        <w:spacing w:after="246" w:line="360" w:lineRule="auto"/>
        <w:ind w:left="33" w:right="4" w:hanging="10"/>
        <w:jc w:val="both"/>
        <w:rPr>
          <w:rFonts w:ascii="Times New Roman" w:hAnsi="Times New Roman" w:eastAsia="Times New Roman" w:cs="Times New Roman"/>
          <w:b/>
          <w:sz w:val="24"/>
          <w:szCs w:val="24"/>
        </w:rPr>
      </w:pPr>
    </w:p>
    <w:p w14:paraId="3FBE3B8B">
      <w:pPr>
        <w:spacing w:after="246" w:line="360" w:lineRule="auto"/>
        <w:ind w:left="33" w:right="4" w:hanging="10"/>
        <w:jc w:val="both"/>
        <w:rPr>
          <w:rFonts w:ascii="Times New Roman" w:hAnsi="Times New Roman" w:eastAsia="Times New Roman" w:cs="Times New Roman"/>
          <w:b/>
          <w:sz w:val="24"/>
          <w:szCs w:val="24"/>
        </w:rPr>
      </w:pPr>
    </w:p>
    <w:p w14:paraId="614294BC">
      <w:pPr>
        <w:spacing w:after="246" w:line="360" w:lineRule="auto"/>
        <w:ind w:left="33" w:right="4" w:hanging="10"/>
        <w:jc w:val="both"/>
        <w:rPr>
          <w:rFonts w:ascii="Times New Roman" w:hAnsi="Times New Roman" w:eastAsia="Times New Roman" w:cs="Times New Roman"/>
          <w:b/>
          <w:sz w:val="24"/>
          <w:szCs w:val="24"/>
        </w:rPr>
      </w:pPr>
    </w:p>
    <w:p w14:paraId="0C677192">
      <w:pPr>
        <w:spacing w:after="246" w:line="360" w:lineRule="auto"/>
        <w:ind w:left="33" w:right="4" w:hanging="10"/>
        <w:jc w:val="both"/>
        <w:rPr>
          <w:rFonts w:ascii="Times New Roman" w:hAnsi="Times New Roman" w:eastAsia="Times New Roman" w:cs="Times New Roman"/>
          <w:b/>
          <w:sz w:val="24"/>
          <w:szCs w:val="24"/>
        </w:rPr>
      </w:pPr>
    </w:p>
    <w:p w14:paraId="79CA50F4">
      <w:pPr>
        <w:pStyle w:val="3"/>
        <w:keepNext w:val="0"/>
        <w:keepLines w:val="0"/>
        <w:widowControl/>
        <w:suppressLineNumbers w:val="0"/>
        <w:spacing w:line="360" w:lineRule="auto"/>
        <w:rPr>
          <w:rFonts w:hint="default" w:ascii="Times New Roman" w:hAnsi="Times New Roman" w:cs="Times New Roman"/>
          <w:sz w:val="32"/>
          <w:szCs w:val="32"/>
        </w:rPr>
      </w:pPr>
      <w:r>
        <w:rPr>
          <w:rStyle w:val="12"/>
          <w:rFonts w:hint="default" w:ascii="Times New Roman" w:hAnsi="Times New Roman" w:cs="Times New Roman"/>
          <w:b/>
          <w:bCs/>
          <w:sz w:val="32"/>
          <w:szCs w:val="32"/>
        </w:rPr>
        <w:t>Table of Contents</w:t>
      </w:r>
    </w:p>
    <w:p w14:paraId="1861A8CA">
      <w:pPr>
        <w:pStyle w:val="11"/>
        <w:keepNext w:val="0"/>
        <w:keepLines w:val="0"/>
        <w:widowControl/>
        <w:numPr>
          <w:ilvl w:val="0"/>
          <w:numId w:val="1"/>
        </w:numPr>
        <w:suppressLineNumbers w:val="0"/>
        <w:spacing w:line="360" w:lineRule="auto"/>
        <w:ind w:left="440" w:leftChars="0" w:firstLineChars="0"/>
        <w:rPr>
          <w:rStyle w:val="12"/>
          <w:rFonts w:hint="default" w:ascii="Times New Roman" w:hAnsi="Times New Roman" w:cs="Times New Roman"/>
          <w:sz w:val="32"/>
          <w:szCs w:val="32"/>
        </w:rPr>
      </w:pPr>
      <w:r>
        <w:rPr>
          <w:rStyle w:val="12"/>
          <w:rFonts w:hint="default" w:ascii="Times New Roman" w:hAnsi="Times New Roman" w:cs="Times New Roman"/>
          <w:sz w:val="32"/>
          <w:szCs w:val="32"/>
        </w:rPr>
        <w:t>Abstract</w:t>
      </w:r>
    </w:p>
    <w:p w14:paraId="31480D64">
      <w:pPr>
        <w:pStyle w:val="11"/>
        <w:keepNext w:val="0"/>
        <w:keepLines w:val="0"/>
        <w:widowControl/>
        <w:numPr>
          <w:ilvl w:val="0"/>
          <w:numId w:val="1"/>
        </w:numPr>
        <w:suppressLineNumbers w:val="0"/>
        <w:spacing w:line="360" w:lineRule="auto"/>
        <w:ind w:left="440" w:leftChars="0" w:firstLineChars="0"/>
        <w:rPr>
          <w:rFonts w:hint="default" w:ascii="Times New Roman" w:hAnsi="Times New Roman" w:cs="Times New Roman"/>
          <w:sz w:val="32"/>
          <w:szCs w:val="32"/>
        </w:rPr>
      </w:pPr>
      <w:r>
        <w:rPr>
          <w:rStyle w:val="12"/>
          <w:rFonts w:hint="default" w:ascii="Times New Roman" w:hAnsi="Times New Roman" w:cs="Times New Roman"/>
          <w:sz w:val="32"/>
          <w:szCs w:val="32"/>
        </w:rPr>
        <w:t>Introduction</w:t>
      </w:r>
    </w:p>
    <w:p w14:paraId="11F52F3D">
      <w:pPr>
        <w:pStyle w:val="11"/>
        <w:keepNext w:val="0"/>
        <w:keepLines w:val="0"/>
        <w:widowControl/>
        <w:numPr>
          <w:ilvl w:val="0"/>
          <w:numId w:val="1"/>
        </w:numPr>
        <w:suppressLineNumbers w:val="0"/>
        <w:spacing w:line="360" w:lineRule="auto"/>
        <w:ind w:left="440" w:leftChars="0" w:firstLineChars="0"/>
        <w:rPr>
          <w:rFonts w:hint="default" w:ascii="Times New Roman" w:hAnsi="Times New Roman" w:cs="Times New Roman"/>
          <w:b w:val="0"/>
          <w:bCs w:val="0"/>
          <w:sz w:val="32"/>
          <w:szCs w:val="32"/>
        </w:rPr>
      </w:pPr>
      <w:r>
        <w:rPr>
          <w:rStyle w:val="12"/>
          <w:rFonts w:hint="default" w:ascii="Times New Roman" w:hAnsi="Times New Roman" w:cs="Times New Roman"/>
          <w:sz w:val="32"/>
          <w:szCs w:val="32"/>
        </w:rPr>
        <w:t>Literature Review</w:t>
      </w:r>
      <w:r>
        <w:rPr>
          <w:rFonts w:hint="default" w:ascii="Times New Roman" w:hAnsi="Times New Roman" w:cs="Times New Roman"/>
          <w:sz w:val="32"/>
          <w:szCs w:val="32"/>
        </w:rPr>
        <w:br w:type="textWrapping"/>
      </w:r>
      <w:r>
        <w:rPr>
          <w:rFonts w:hint="default" w:ascii="Times New Roman" w:hAnsi="Times New Roman" w:cs="Times New Roman"/>
          <w:sz w:val="32"/>
          <w:szCs w:val="32"/>
        </w:rPr>
        <w:t> 3.1 Historical Background and Conceptual Foundation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 3.2 Machine Learning Approaches to Predictive Maintenance</w:t>
      </w:r>
      <w:r>
        <w:rPr>
          <w:rFonts w:hint="default" w:ascii="Times New Roman" w:hAnsi="Times New Roman" w:cs="Times New Roman"/>
          <w:sz w:val="32"/>
          <w:szCs w:val="32"/>
        </w:rPr>
        <w:br w:type="textWrapping"/>
      </w:r>
      <w:r>
        <w:rPr>
          <w:rFonts w:hint="default" w:ascii="Times New Roman" w:hAnsi="Times New Roman" w:cs="Times New Roman"/>
          <w:sz w:val="32"/>
          <w:szCs w:val="32"/>
        </w:rPr>
        <w:t> 3.3 Deep Learning and Neural Network Applications</w:t>
      </w:r>
    </w:p>
    <w:p w14:paraId="294C9B25">
      <w:pPr>
        <w:pStyle w:val="11"/>
        <w:keepNext w:val="0"/>
        <w:keepLines w:val="0"/>
        <w:widowControl/>
        <w:numPr>
          <w:numId w:val="0"/>
        </w:numPr>
        <w:suppressLineNumbers w:val="0"/>
        <w:spacing w:line="360" w:lineRule="auto"/>
        <w:ind w:left="440" w:leftChars="0"/>
        <w:rPr>
          <w:rFonts w:hint="default" w:ascii="Times New Roman" w:hAnsi="Times New Roman" w:cs="Times New Roman"/>
          <w:b w:val="0"/>
          <w:bCs w:val="0"/>
          <w:sz w:val="32"/>
          <w:szCs w:val="32"/>
        </w:rPr>
      </w:pPr>
      <w:r>
        <w:rPr>
          <w:rStyle w:val="12"/>
          <w:rFonts w:hint="default" w:ascii="Times New Roman" w:hAnsi="Times New Roman" w:cs="Times New Roman"/>
          <w:b w:val="0"/>
          <w:bCs w:val="0"/>
          <w:sz w:val="32"/>
          <w:szCs w:val="32"/>
          <w:lang w:val="en-US"/>
        </w:rPr>
        <w:t>3</w:t>
      </w:r>
      <w:r>
        <w:rPr>
          <w:rStyle w:val="12"/>
          <w:rFonts w:hint="default" w:ascii="Times New Roman" w:hAnsi="Times New Roman" w:cs="Times New Roman"/>
          <w:b w:val="0"/>
          <w:bCs w:val="0"/>
          <w:sz w:val="32"/>
          <w:szCs w:val="32"/>
        </w:rPr>
        <w:t>.</w:t>
      </w:r>
      <w:r>
        <w:rPr>
          <w:rStyle w:val="12"/>
          <w:rFonts w:hint="default" w:ascii="Times New Roman" w:hAnsi="Times New Roman" w:cs="Times New Roman"/>
          <w:b w:val="0"/>
          <w:bCs w:val="0"/>
          <w:sz w:val="32"/>
          <w:szCs w:val="32"/>
          <w:lang w:val="en-US"/>
        </w:rPr>
        <w:t>4</w:t>
      </w:r>
      <w:r>
        <w:rPr>
          <w:rStyle w:val="12"/>
          <w:rFonts w:hint="default" w:ascii="Times New Roman" w:hAnsi="Times New Roman" w:cs="Times New Roman"/>
          <w:b w:val="0"/>
          <w:bCs w:val="0"/>
          <w:sz w:val="32"/>
          <w:szCs w:val="32"/>
        </w:rPr>
        <w:t xml:space="preserve"> </w:t>
      </w:r>
      <w:r>
        <w:rPr>
          <w:rStyle w:val="12"/>
          <w:rFonts w:hint="default" w:ascii="Times New Roman" w:hAnsi="Times New Roman" w:cs="Times New Roman"/>
          <w:b w:val="0"/>
          <w:bCs w:val="0"/>
          <w:sz w:val="32"/>
          <w:szCs w:val="32"/>
          <w:lang w:val="en-US"/>
        </w:rPr>
        <w:t xml:space="preserve"> </w:t>
      </w:r>
      <w:r>
        <w:rPr>
          <w:rStyle w:val="12"/>
          <w:rFonts w:hint="default" w:ascii="Times New Roman" w:hAnsi="Times New Roman" w:cs="Times New Roman"/>
          <w:b w:val="0"/>
          <w:bCs w:val="0"/>
          <w:sz w:val="32"/>
          <w:szCs w:val="32"/>
        </w:rPr>
        <w:t>Challenges and Research Gaps</w:t>
      </w:r>
    </w:p>
    <w:p w14:paraId="514730FE">
      <w:pPr>
        <w:pStyle w:val="11"/>
        <w:keepNext w:val="0"/>
        <w:keepLines w:val="0"/>
        <w:widowControl/>
        <w:numPr>
          <w:ilvl w:val="0"/>
          <w:numId w:val="1"/>
        </w:numPr>
        <w:suppressLineNumbers w:val="0"/>
        <w:spacing w:line="360" w:lineRule="auto"/>
        <w:ind w:left="440" w:leftChars="0" w:firstLineChars="0"/>
        <w:rPr>
          <w:rFonts w:hint="default" w:ascii="Times New Roman" w:hAnsi="Times New Roman" w:cs="Times New Roman"/>
          <w:sz w:val="32"/>
          <w:szCs w:val="32"/>
        </w:rPr>
      </w:pPr>
      <w:r>
        <w:rPr>
          <w:rStyle w:val="12"/>
          <w:rFonts w:hint="default" w:ascii="Times New Roman" w:hAnsi="Times New Roman" w:cs="Times New Roman"/>
          <w:sz w:val="32"/>
          <w:szCs w:val="32"/>
        </w:rPr>
        <w:t>Methodology</w:t>
      </w:r>
      <w:r>
        <w:rPr>
          <w:rFonts w:hint="default" w:ascii="Times New Roman" w:hAnsi="Times New Roman" w:cs="Times New Roman"/>
          <w:sz w:val="32"/>
          <w:szCs w:val="32"/>
        </w:rPr>
        <w:br w:type="textWrapping"/>
      </w:r>
      <w:r>
        <w:rPr>
          <w:rFonts w:hint="default" w:ascii="Times New Roman" w:hAnsi="Times New Roman" w:cs="Times New Roman"/>
          <w:sz w:val="32"/>
          <w:szCs w:val="32"/>
        </w:rPr>
        <w:t> 4.1 Research Design</w:t>
      </w:r>
      <w:r>
        <w:rPr>
          <w:rFonts w:hint="default" w:ascii="Times New Roman" w:hAnsi="Times New Roman" w:cs="Times New Roman"/>
          <w:sz w:val="32"/>
          <w:szCs w:val="32"/>
        </w:rPr>
        <w:br w:type="textWrapping"/>
      </w:r>
      <w:r>
        <w:rPr>
          <w:rFonts w:hint="default" w:ascii="Times New Roman" w:hAnsi="Times New Roman" w:cs="Times New Roman"/>
          <w:sz w:val="32"/>
          <w:szCs w:val="32"/>
        </w:rPr>
        <w:t> 4.2 Data Sources and Collection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 4.3 Analytical Approach</w:t>
      </w:r>
    </w:p>
    <w:p w14:paraId="01AC9FEE">
      <w:pPr>
        <w:pStyle w:val="11"/>
        <w:keepNext w:val="0"/>
        <w:keepLines w:val="0"/>
        <w:widowControl/>
        <w:numPr>
          <w:ilvl w:val="0"/>
          <w:numId w:val="1"/>
        </w:numPr>
        <w:suppressLineNumbers w:val="0"/>
        <w:spacing w:line="360" w:lineRule="auto"/>
        <w:ind w:left="440" w:leftChars="0" w:firstLineChars="0"/>
        <w:rPr>
          <w:rFonts w:hint="default" w:ascii="Times New Roman" w:hAnsi="Times New Roman" w:cs="Times New Roman"/>
          <w:sz w:val="32"/>
          <w:szCs w:val="32"/>
        </w:rPr>
      </w:pPr>
      <w:r>
        <w:rPr>
          <w:rStyle w:val="12"/>
          <w:rFonts w:hint="default" w:ascii="Times New Roman" w:hAnsi="Times New Roman" w:cs="Times New Roman"/>
          <w:sz w:val="32"/>
          <w:szCs w:val="32"/>
        </w:rPr>
        <w:t>Discussion and Findings</w:t>
      </w:r>
    </w:p>
    <w:p w14:paraId="561D2CA9">
      <w:pPr>
        <w:pStyle w:val="11"/>
        <w:keepNext w:val="0"/>
        <w:keepLines w:val="0"/>
        <w:widowControl/>
        <w:numPr>
          <w:ilvl w:val="0"/>
          <w:numId w:val="1"/>
        </w:numPr>
        <w:suppressLineNumbers w:val="0"/>
        <w:spacing w:line="360" w:lineRule="auto"/>
        <w:ind w:left="440" w:leftChars="0" w:firstLineChars="0"/>
        <w:rPr>
          <w:rFonts w:hint="default" w:ascii="Times New Roman" w:hAnsi="Times New Roman" w:cs="Times New Roman"/>
          <w:sz w:val="32"/>
          <w:szCs w:val="32"/>
        </w:rPr>
      </w:pPr>
      <w:r>
        <w:rPr>
          <w:rStyle w:val="12"/>
          <w:rFonts w:hint="default" w:ascii="Times New Roman" w:hAnsi="Times New Roman" w:cs="Times New Roman"/>
          <w:sz w:val="32"/>
          <w:szCs w:val="32"/>
        </w:rPr>
        <w:t>Conclusion and Recommendations</w:t>
      </w:r>
    </w:p>
    <w:p w14:paraId="4DC0558D">
      <w:pPr>
        <w:pStyle w:val="11"/>
        <w:keepNext w:val="0"/>
        <w:keepLines w:val="0"/>
        <w:widowControl/>
        <w:numPr>
          <w:ilvl w:val="0"/>
          <w:numId w:val="1"/>
        </w:numPr>
        <w:suppressLineNumbers w:val="0"/>
        <w:spacing w:line="360" w:lineRule="auto"/>
        <w:ind w:left="440" w:leftChars="0" w:firstLineChars="0"/>
        <w:rPr>
          <w:rFonts w:hint="default" w:ascii="Times New Roman" w:hAnsi="Times New Roman" w:cs="Times New Roman"/>
          <w:sz w:val="32"/>
          <w:szCs w:val="32"/>
        </w:rPr>
      </w:pPr>
      <w:r>
        <w:rPr>
          <w:rStyle w:val="12"/>
          <w:rFonts w:hint="default" w:ascii="Times New Roman" w:hAnsi="Times New Roman" w:cs="Times New Roman"/>
          <w:sz w:val="32"/>
          <w:szCs w:val="32"/>
        </w:rPr>
        <w:t>References</w:t>
      </w:r>
    </w:p>
    <w:p w14:paraId="53DD28CD">
      <w:pPr>
        <w:spacing w:after="246" w:line="360" w:lineRule="auto"/>
        <w:ind w:right="4"/>
        <w:jc w:val="both"/>
        <w:rPr>
          <w:rFonts w:ascii="Times New Roman" w:hAnsi="Times New Roman" w:eastAsia="Times New Roman" w:cs="Times New Roman"/>
          <w:b/>
          <w:sz w:val="24"/>
          <w:szCs w:val="24"/>
        </w:rPr>
      </w:pPr>
    </w:p>
    <w:p w14:paraId="301B73E1">
      <w:pPr>
        <w:spacing w:after="246" w:line="360" w:lineRule="auto"/>
        <w:ind w:left="33" w:right="4" w:hanging="10"/>
        <w:jc w:val="center"/>
        <w:rPr>
          <w:rFonts w:ascii="Times New Roman" w:hAnsi="Times New Roman" w:eastAsia="Times New Roman" w:cs="Times New Roman"/>
          <w:b/>
          <w:sz w:val="24"/>
          <w:szCs w:val="24"/>
        </w:rPr>
      </w:pPr>
    </w:p>
    <w:p w14:paraId="0AA4964F">
      <w:pPr>
        <w:spacing w:after="246" w:line="360" w:lineRule="auto"/>
        <w:ind w:left="33" w:right="4" w:hanging="10"/>
        <w:jc w:val="center"/>
        <w:rPr>
          <w:rFonts w:ascii="Times New Roman" w:hAnsi="Times New Roman" w:eastAsia="Times New Roman" w:cs="Times New Roman"/>
          <w:b/>
          <w:sz w:val="24"/>
          <w:szCs w:val="24"/>
        </w:rPr>
      </w:pPr>
    </w:p>
    <w:p w14:paraId="4E4B5CF2">
      <w:pPr>
        <w:pStyle w:val="11"/>
        <w:keepNext w:val="0"/>
        <w:keepLines w:val="0"/>
        <w:widowControl/>
        <w:numPr>
          <w:numId w:val="0"/>
        </w:numPr>
        <w:suppressLineNumbers w:val="0"/>
        <w:spacing w:line="360" w:lineRule="auto"/>
        <w:rPr>
          <w:rStyle w:val="12"/>
          <w:rFonts w:hint="default" w:ascii="Times New Roman" w:hAnsi="Times New Roman" w:cs="Times New Roman"/>
          <w:sz w:val="32"/>
          <w:szCs w:val="32"/>
        </w:rPr>
      </w:pPr>
    </w:p>
    <w:p w14:paraId="7EE1D1B9">
      <w:pPr>
        <w:pStyle w:val="11"/>
        <w:keepNext w:val="0"/>
        <w:keepLines w:val="0"/>
        <w:widowControl/>
        <w:numPr>
          <w:numId w:val="0"/>
        </w:numPr>
        <w:suppressLineNumbers w:val="0"/>
        <w:spacing w:line="360" w:lineRule="auto"/>
        <w:rPr>
          <w:rStyle w:val="12"/>
          <w:rFonts w:hint="default" w:ascii="Times New Roman" w:hAnsi="Times New Roman" w:cs="Times New Roman"/>
          <w:sz w:val="32"/>
          <w:szCs w:val="32"/>
        </w:rPr>
      </w:pPr>
    </w:p>
    <w:p w14:paraId="7817677A">
      <w:pPr>
        <w:pStyle w:val="11"/>
        <w:keepNext w:val="0"/>
        <w:keepLines w:val="0"/>
        <w:widowControl/>
        <w:numPr>
          <w:numId w:val="0"/>
        </w:numPr>
        <w:suppressLineNumbers w:val="0"/>
        <w:spacing w:line="360" w:lineRule="auto"/>
        <w:rPr>
          <w:rStyle w:val="12"/>
          <w:rFonts w:hint="default" w:ascii="Times New Roman" w:hAnsi="Times New Roman" w:cs="Times New Roman"/>
          <w:sz w:val="32"/>
          <w:szCs w:val="32"/>
        </w:rPr>
      </w:pPr>
      <w:r>
        <w:rPr>
          <w:rStyle w:val="12"/>
          <w:rFonts w:hint="default" w:ascii="Times New Roman" w:hAnsi="Times New Roman" w:cs="Times New Roman"/>
          <w:sz w:val="32"/>
          <w:szCs w:val="32"/>
        </w:rPr>
        <w:t>Abstract</w:t>
      </w:r>
    </w:p>
    <w:p w14:paraId="34DC95A5">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Data-driven decision-making and intelligent automation have transformed production systems as a result of the quick development of Artificial Intelligence (AI) and Industry 4.0 technologies. One of the most significant applications is predictive maintenance (PdM), which reduces unscheduled downtime, optimizes resource allocation, and prolongs asset life by using AI models to predict equipment faults before they happen. This study examines AI-based predictive maintenance in manufacturing settings, evaluates previous studies, and highlights important obstacles. Building on this, a thorough AI-based architecture is put forth that combines Explainable AI (XAI), Machine Learning (ML), and the Industrial Internet of Things (IIoT) to provide interpretable, real-time equipment management. Recommendations for further study and industry implementation are included in the paper's conclusion.</w:t>
      </w:r>
    </w:p>
    <w:p w14:paraId="506A7BBE">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126092E1">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5F1E64D0">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118B5D77">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66BFBD27">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69004CE2">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10275983">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40995515">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390403B0">
      <w:pPr>
        <w:pStyle w:val="11"/>
        <w:keepNext w:val="0"/>
        <w:keepLines w:val="0"/>
        <w:widowControl/>
        <w:numPr>
          <w:numId w:val="0"/>
        </w:numPr>
        <w:suppressLineNumbers w:val="0"/>
        <w:spacing w:line="360" w:lineRule="auto"/>
        <w:rPr>
          <w:rFonts w:hint="default" w:ascii="Times New Roman" w:hAnsi="Times New Roman" w:eastAsia="SimSun" w:cs="Times New Roman"/>
          <w:kern w:val="0"/>
          <w:sz w:val="24"/>
          <w:szCs w:val="24"/>
          <w:lang w:val="en-US" w:eastAsia="zh-CN" w:bidi="ar"/>
        </w:rPr>
      </w:pPr>
    </w:p>
    <w:p w14:paraId="1B3BF261">
      <w:pPr>
        <w:pStyle w:val="11"/>
        <w:keepNext w:val="0"/>
        <w:keepLines w:val="0"/>
        <w:widowControl/>
        <w:numPr>
          <w:numId w:val="0"/>
        </w:numPr>
        <w:suppressLineNumbers w:val="0"/>
        <w:spacing w:line="360" w:lineRule="auto"/>
        <w:rPr>
          <w:rStyle w:val="12"/>
          <w:rFonts w:hint="default" w:ascii="Times New Roman" w:hAnsi="Times New Roman" w:cs="Times New Roman"/>
          <w:sz w:val="32"/>
          <w:szCs w:val="32"/>
        </w:rPr>
      </w:pPr>
      <w:bookmarkStart w:id="0" w:name="_Toc146279245"/>
    </w:p>
    <w:p w14:paraId="655B703A">
      <w:pPr>
        <w:pStyle w:val="11"/>
        <w:keepNext w:val="0"/>
        <w:keepLines w:val="0"/>
        <w:widowControl/>
        <w:numPr>
          <w:numId w:val="0"/>
        </w:numPr>
        <w:suppressLineNumbers w:val="0"/>
        <w:spacing w:line="360" w:lineRule="auto"/>
        <w:rPr>
          <w:rStyle w:val="12"/>
          <w:rFonts w:hint="default" w:ascii="Times New Roman" w:hAnsi="Times New Roman" w:cs="Times New Roman"/>
          <w:sz w:val="32"/>
          <w:szCs w:val="32"/>
        </w:rPr>
      </w:pPr>
    </w:p>
    <w:p w14:paraId="68B704EA">
      <w:pPr>
        <w:pStyle w:val="11"/>
        <w:keepNext w:val="0"/>
        <w:keepLines w:val="0"/>
        <w:widowControl/>
        <w:numPr>
          <w:numId w:val="0"/>
        </w:numPr>
        <w:suppressLineNumbers w:val="0"/>
        <w:spacing w:line="360" w:lineRule="auto"/>
        <w:rPr>
          <w:rStyle w:val="12"/>
          <w:rFonts w:hint="default" w:ascii="Times New Roman" w:hAnsi="Times New Roman" w:cs="Times New Roman"/>
          <w:sz w:val="32"/>
          <w:szCs w:val="32"/>
        </w:rPr>
      </w:pPr>
    </w:p>
    <w:p w14:paraId="14CE42B9">
      <w:pPr>
        <w:pStyle w:val="11"/>
        <w:keepNext w:val="0"/>
        <w:keepLines w:val="0"/>
        <w:widowControl/>
        <w:numPr>
          <w:ilvl w:val="0"/>
          <w:numId w:val="2"/>
        </w:numPr>
        <w:suppressLineNumbers w:val="0"/>
        <w:spacing w:line="360" w:lineRule="auto"/>
        <w:ind w:left="0" w:leftChars="0" w:firstLineChars="0"/>
        <w:rPr>
          <w:rFonts w:hint="default" w:ascii="Times New Roman" w:hAnsi="Times New Roman" w:cs="Times New Roman"/>
          <w:color w:val="0000FF"/>
          <w:sz w:val="32"/>
          <w:szCs w:val="32"/>
        </w:rPr>
      </w:pPr>
      <w:r>
        <w:rPr>
          <w:rStyle w:val="12"/>
          <w:rFonts w:hint="default" w:ascii="Times New Roman" w:hAnsi="Times New Roman" w:cs="Times New Roman"/>
          <w:sz w:val="32"/>
          <w:szCs w:val="32"/>
        </w:rPr>
        <w:t>Introduction</w:t>
      </w:r>
    </w:p>
    <w:p w14:paraId="70A3B17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manufacturing operations, maintenance is an essential component. Conventional methods, such reactive maintenance, frequently result in high expenses and downtime because of unforeseen malfunctions, whereas preventative maintenance might be ineffective and include needless replacements and inspections (Mobley, 2002). In order to ensure dependability and cost effectiveness, the trend toward predictive maintenance (PdM) uses AI and sensor data to anticipate possible equipment problems before they happen (Lee et al., 2020).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AI-driven PdM is becoming more and more important in smart factories, where deep learning and machine learning algorithms examine high-dimensional time-series data to identify anomalies, forecast RUL, and recommend maintenance plans (Zhang et al., 2021). According to Kusiak (2021), Industry 4.0 is based on the integration of AI, IoT, and edge computing, which allows for adaptive maintenance planning, self-optimization, and intelligent monitoring.</w:t>
      </w:r>
    </w:p>
    <w:p w14:paraId="05DB1E2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This study examines the literature on AI-based predictive maintenance critically, points out its shortcomings, and suggests an improved AI framework designed for the manufacturing sector.</w:t>
      </w:r>
    </w:p>
    <w:p w14:paraId="518AA4D0">
      <w:pPr>
        <w:pStyle w:val="11"/>
        <w:keepNext w:val="0"/>
        <w:keepLines w:val="0"/>
        <w:widowControl/>
        <w:numPr>
          <w:numId w:val="0"/>
        </w:numPr>
        <w:suppressLineNumbers w:val="0"/>
        <w:spacing w:line="360" w:lineRule="auto"/>
        <w:ind w:left="220" w:leftChars="0"/>
        <w:rPr>
          <w:rFonts w:hint="default" w:ascii="Times New Roman" w:hAnsi="Times New Roman" w:cs="Times New Roman"/>
          <w:color w:val="0000FF"/>
          <w:sz w:val="32"/>
          <w:szCs w:val="32"/>
        </w:rPr>
      </w:pPr>
    </w:p>
    <w:p w14:paraId="2A512E07">
      <w:pPr>
        <w:pStyle w:val="2"/>
      </w:pPr>
    </w:p>
    <w:bookmarkEnd w:id="0"/>
    <w:p w14:paraId="34162A40">
      <w:pPr>
        <w:pStyle w:val="2"/>
      </w:pPr>
    </w:p>
    <w:p w14:paraId="53CDBFDE"/>
    <w:p w14:paraId="6E942C53"/>
    <w:p w14:paraId="18C3346A"/>
    <w:p w14:paraId="13F0FD73"/>
    <w:p w14:paraId="0DD022FE"/>
    <w:p w14:paraId="3F0BE5F2"/>
    <w:p w14:paraId="476BD3FB">
      <w:pPr>
        <w:rPr>
          <w:rFonts w:hint="default"/>
          <w:lang w:val="en-US"/>
        </w:rPr>
      </w:pPr>
    </w:p>
    <w:p w14:paraId="7AC638BF">
      <w:pPr>
        <w:rPr>
          <w:rFonts w:hint="default"/>
          <w:lang w:val="en-US"/>
        </w:rPr>
      </w:pPr>
    </w:p>
    <w:p w14:paraId="5C538747">
      <w:pPr>
        <w:rPr>
          <w:rFonts w:hint="default"/>
          <w:lang w:val="en-US"/>
        </w:rPr>
      </w:pPr>
    </w:p>
    <w:p w14:paraId="19CD2B2E">
      <w:pPr>
        <w:numPr>
          <w:ilvl w:val="0"/>
          <w:numId w:val="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Literature Review </w:t>
      </w:r>
    </w:p>
    <w:p w14:paraId="1516EA8E">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 manufacturing, artificial intelligence (AI) has become a game-changing technology, especially in predictive maintenance (PdM), which helps foresee equipment faults before they happen. Driven by real-time data, machine learning, and IoT integration, predictive maintenance signifies a transition from conventional time-based maintenance to condition-based and data-driven maintenance (Lee et al., 2020). Proactive decision-making and improved operational reliability are made possible by the convergence of technologies like machine learning (ML), deep learning (DL), edge computing, and industrial IoT (IIoT), as evidenced by the literature on AI-driven predictive maintenance (Carvalho et al., 2019; Kusiak, 2021).</w:t>
      </w:r>
    </w:p>
    <w:p w14:paraId="567EDC8E">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71565024">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sz w:val="28"/>
          <w:szCs w:val="28"/>
          <w:lang w:val="en-US"/>
        </w:rPr>
        <w:t>3.1 Historical Background and Conceptual Foundation</w:t>
      </w:r>
      <w:r>
        <w:rPr>
          <w:rFonts w:hint="default" w:ascii="Times New Roman" w:hAnsi="Times New Roman" w:eastAsia="SimSun" w:cs="Times New Roman"/>
          <w:sz w:val="28"/>
          <w:szCs w:val="28"/>
        </w:rPr>
        <w:t xml:space="preserve"> </w:t>
      </w:r>
    </w:p>
    <w:p w14:paraId="71FD8B64">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 the first statistical reliability models in the 1960s to contemporary AI-based systems that can learn on their own from massive sensor datasets, predictive maintenance has come a long way (Mobley, 2002; Zhang et al., 2021). Reactive maintenance methods were used in the past, repairing equipment only after it broke down. Preventive maintenance later developed, focusing on planned inspections regardless of the machine's actual condition (Bokrantz et al., 2020). However, predictive maintenance currently makes use of AI models that examine data from sensors, PLCs, and SCADA systems to foresee problems and suggest treatments as a result of Industry 4.0's rising digitization of manufacturing (Zonta et al., 2020).</w:t>
      </w:r>
    </w:p>
    <w:p w14:paraId="2DBB7562">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 order to identify abnormalities and forecast failure times, AI-driven PdM makes use of techniques including Support Vector Machines (SVM), Random Forests (RF), Artificial Neural Networks (ANN), and Deep Neural Networks (DNN) (Lei et al., 2021). In particular, deep learning has proven to be more effective than other methods at revealing hidden patterns in intricate sensor data (Goodfellow et al., 2016).</w:t>
      </w:r>
    </w:p>
    <w:p w14:paraId="4CC97212">
      <w:pPr>
        <w:numPr>
          <w:numId w:val="0"/>
        </w:numPr>
        <w:rPr>
          <w:rFonts w:ascii="SimSun" w:hAnsi="SimSun" w:eastAsia="SimSun" w:cs="SimSun"/>
          <w:sz w:val="28"/>
          <w:szCs w:val="28"/>
        </w:rPr>
      </w:pPr>
    </w:p>
    <w:p w14:paraId="266A6C34">
      <w:pPr>
        <w:rPr>
          <w:rFonts w:hint="default" w:ascii="Times New Roman" w:hAnsi="Times New Roman" w:eastAsia="SimSun" w:cs="Times New Roman"/>
          <w:b/>
          <w:bCs/>
          <w:sz w:val="28"/>
          <w:szCs w:val="28"/>
          <w:lang w:val="en-US"/>
        </w:rPr>
      </w:pPr>
    </w:p>
    <w:p w14:paraId="5B0318C2">
      <w:pPr>
        <w:rPr>
          <w:rFonts w:hint="default" w:ascii="Times New Roman" w:hAnsi="Times New Roman" w:eastAsia="SimSun" w:cs="Times New Roman"/>
          <w:b/>
          <w:bCs/>
          <w:sz w:val="28"/>
          <w:szCs w:val="28"/>
          <w:lang w:val="en-US"/>
        </w:rPr>
      </w:pPr>
    </w:p>
    <w:p w14:paraId="770515C1">
      <w:pPr>
        <w:rPr>
          <w:rFonts w:hint="default" w:ascii="Times New Roman" w:hAnsi="Times New Roman" w:eastAsia="SimSun" w:cs="Times New Roman"/>
          <w:b/>
          <w:bCs/>
          <w:sz w:val="28"/>
          <w:szCs w:val="28"/>
          <w:lang w:val="en-US"/>
        </w:rPr>
      </w:pPr>
    </w:p>
    <w:p w14:paraId="35ADB165">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3.2  Machine Learning Approaches to Predictive Maintenance </w:t>
      </w:r>
    </w:p>
    <w:p w14:paraId="061073C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foundation of AI-based PdM systems is machine learning. Using vibration, temperature, and auditory data, algorithms like Decision Trees, Naïve Bayes, and K-Nearest Neighbors (KNN) have been used to predict equipment failure (Jardine et al., 2006; Bousdekis et al., 2021). While unsupervised learning finds anomalies in situations when labeled data is not available, supervised learning methods use labeled datasets to train models that can forecast failure based on previous examples (Carvalho et al., 2019).</w:t>
      </w:r>
    </w:p>
    <w:p w14:paraId="5FC152A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For example, when trained on sensor fusion data, Random Forest (RF) models have been utilized to anticipate bearing failures in rotating machinery with over 90% accuracy (Yan et al., 2021). Similarly, because Support Vector Machines (SVM) are resilient to noise, they have demonstrated success in fault identification (Wang et al., 2020). But because these models frequently need a lot of feature engineering, deep learning methods that automatically extract hierarchical features have become more popular.</w:t>
      </w:r>
    </w:p>
    <w:p w14:paraId="1DB2D360">
      <w:pPr>
        <w:rPr>
          <w:rFonts w:hint="default" w:ascii="Times New Roman" w:hAnsi="Times New Roman" w:eastAsia="SimSun" w:cs="Times New Roman"/>
          <w:b/>
          <w:bCs/>
          <w:sz w:val="28"/>
          <w:szCs w:val="28"/>
        </w:rPr>
      </w:pPr>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.3</w:t>
      </w:r>
      <w:r>
        <w:rPr>
          <w:rFonts w:ascii="SimSun" w:hAnsi="SimSun" w:eastAsia="SimSun" w:cs="SimSun"/>
          <w:sz w:val="24"/>
          <w:szCs w:val="24"/>
        </w:rPr>
        <w:t xml:space="preserve"> </w:t>
      </w:r>
      <w:r>
        <w:rPr>
          <w:rFonts w:hint="default" w:ascii="Times New Roman" w:hAnsi="Times New Roman" w:eastAsia="SimSun" w:cs="Times New Roman"/>
          <w:b/>
          <w:bCs/>
          <w:sz w:val="28"/>
          <w:szCs w:val="28"/>
        </w:rPr>
        <w:t>Deep Learning and Neural Network Applications</w:t>
      </w:r>
    </w:p>
    <w:p w14:paraId="3F78B84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Convolutional neural networks (CNNs) and recurrent neural networks (RNNs), in particular, have transformed PdM by allowing end-to-end learning from raw data. CNNs are highly skilled at analyzing vibration and acoustic signals and turning them into spectrograms for feature extraction (Zhao et al., 2019). RNNs and Long Short-Term Memory (LSTM) networks capture temporal dependencies, which makes them perfect for forecasting time-series degradation trends (Zhang et al., 2021).</w:t>
      </w:r>
    </w:p>
    <w:p w14:paraId="20BA885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When used to predict turbine failure, for instance, LSTM networks have proven to be more accurate than conventional ML models (Kumar et al., 2020). Furthermore, anomaly detection has been accomplished through the use of autoencoders and Generative Adversarial Networks (GANs), which allow for unsupervised maintenance predictions in the absence of labeled data (Li et al., 2022).</w:t>
      </w:r>
    </w:p>
    <w:p w14:paraId="41BC9C82">
      <w:pPr>
        <w:pStyle w:val="4"/>
        <w:keepNext w:val="0"/>
        <w:keepLines w:val="0"/>
        <w:widowControl/>
        <w:suppressLineNumbers w:val="0"/>
        <w:rPr>
          <w:rStyle w:val="12"/>
          <w:rFonts w:hint="default" w:ascii="Times New Roman" w:hAnsi="Times New Roman" w:cs="Times New Roman"/>
          <w:b/>
          <w:bCs/>
          <w:lang w:val="en-US"/>
        </w:rPr>
      </w:pPr>
    </w:p>
    <w:p w14:paraId="5F54A0F5">
      <w:pPr>
        <w:pStyle w:val="4"/>
        <w:keepNext w:val="0"/>
        <w:keepLines w:val="0"/>
        <w:widowControl/>
        <w:suppressLineNumbers w:val="0"/>
        <w:rPr>
          <w:rStyle w:val="12"/>
          <w:rFonts w:hint="default" w:ascii="Times New Roman" w:hAnsi="Times New Roman" w:cs="Times New Roman"/>
          <w:b/>
          <w:bCs/>
          <w:lang w:val="en-US"/>
        </w:rPr>
      </w:pPr>
    </w:p>
    <w:p w14:paraId="585D5ECC">
      <w:pPr>
        <w:pStyle w:val="4"/>
        <w:keepNext w:val="0"/>
        <w:keepLines w:val="0"/>
        <w:widowControl/>
        <w:suppressLineNumbers w:val="0"/>
        <w:rPr>
          <w:rStyle w:val="12"/>
          <w:rFonts w:hint="default" w:ascii="Times New Roman" w:hAnsi="Times New Roman" w:cs="Times New Roman"/>
          <w:b/>
          <w:bCs/>
          <w:lang w:val="en-US"/>
        </w:rPr>
      </w:pPr>
    </w:p>
    <w:p w14:paraId="77CF24E5">
      <w:pPr>
        <w:pStyle w:val="4"/>
        <w:keepNext w:val="0"/>
        <w:keepLines w:val="0"/>
        <w:widowControl/>
        <w:suppressLineNumbers w:val="0"/>
        <w:rPr>
          <w:rStyle w:val="12"/>
          <w:rFonts w:hint="default" w:ascii="Times New Roman" w:hAnsi="Times New Roman" w:cs="Times New Roman"/>
          <w:b/>
          <w:bCs/>
          <w:lang w:val="en-US"/>
        </w:rPr>
      </w:pPr>
    </w:p>
    <w:p w14:paraId="76191982">
      <w:pPr>
        <w:pStyle w:val="4"/>
        <w:keepNext w:val="0"/>
        <w:keepLines w:val="0"/>
        <w:widowControl/>
        <w:suppressLineNumbers w:val="0"/>
        <w:rPr>
          <w:rFonts w:hint="default" w:ascii="Times New Roman" w:hAnsi="Times New Roman" w:cs="Times New Roman"/>
          <w:sz w:val="32"/>
          <w:szCs w:val="32"/>
        </w:rPr>
      </w:pPr>
      <w:r>
        <w:rPr>
          <w:rStyle w:val="12"/>
          <w:rFonts w:hint="default" w:ascii="Times New Roman" w:hAnsi="Times New Roman" w:cs="Times New Roman"/>
          <w:b/>
          <w:bCs/>
          <w:lang w:val="en-US"/>
        </w:rPr>
        <w:t>3</w:t>
      </w:r>
      <w:r>
        <w:rPr>
          <w:rStyle w:val="12"/>
          <w:rFonts w:hint="default" w:ascii="Times New Roman" w:hAnsi="Times New Roman" w:cs="Times New Roman"/>
          <w:b/>
          <w:bCs/>
        </w:rPr>
        <w:t>.</w:t>
      </w:r>
      <w:r>
        <w:rPr>
          <w:rStyle w:val="12"/>
          <w:rFonts w:hint="default" w:ascii="Times New Roman" w:hAnsi="Times New Roman" w:cs="Times New Roman"/>
          <w:b/>
          <w:bCs/>
          <w:lang w:val="en-US"/>
        </w:rPr>
        <w:t>4</w:t>
      </w:r>
      <w:r>
        <w:rPr>
          <w:rStyle w:val="12"/>
          <w:rFonts w:hint="default" w:ascii="Times New Roman" w:hAnsi="Times New Roman" w:cs="Times New Roman"/>
          <w:b/>
          <w:bCs/>
        </w:rPr>
        <w:t xml:space="preserve"> </w:t>
      </w:r>
      <w:r>
        <w:rPr>
          <w:rStyle w:val="12"/>
          <w:rFonts w:hint="default" w:ascii="Times New Roman" w:hAnsi="Times New Roman" w:cs="Times New Roman"/>
          <w:b/>
          <w:bCs/>
          <w:lang w:val="en-US"/>
        </w:rPr>
        <w:t xml:space="preserve"> </w:t>
      </w:r>
      <w:r>
        <w:rPr>
          <w:rStyle w:val="12"/>
          <w:rFonts w:hint="default" w:ascii="Times New Roman" w:hAnsi="Times New Roman" w:cs="Times New Roman"/>
          <w:b/>
          <w:bCs/>
          <w:sz w:val="32"/>
          <w:szCs w:val="32"/>
        </w:rPr>
        <w:t>Challenges and Research Gaps</w:t>
      </w:r>
    </w:p>
    <w:p w14:paraId="6248281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Even with the advancements, AI-driven predictive maintenance still faces a number of difficulties. The availability and quality of data is one of the main problems. Model training is challenging because many manufacturing systems provide unstructured, unbalanced, or incomplete datasets (Bousdekis et al., 2021). Reproducibility across industrial contexts is hampered by the absence of defined datasets and benchmarks (Zonta et al., 2020).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Interpretability of the model is still a major issue as well. Despite their accuracy, deep learning models frequently act as "black boxes," making it difficult for engineers to comprehend or have faith in their predictions (Doshi-Velez &amp; Kim, 2017). Explainable AI (XAI) techniques have been investigated recently to increase transparency and enable maintenance professionals to follow the logic behind forecasts (Samek et al., 2021).</w:t>
      </w:r>
    </w:p>
    <w:p w14:paraId="79FFFFE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052BFAF4">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6F50C3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86D429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112FE02D">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6941AD8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77034FA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45412EE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4651F543">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263DE5C">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48A18BA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262A631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7DF18071">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3FEA3261">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4668027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29C000D4">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74F008E4">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781A39EE">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2A9DBA48">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3A17674">
      <w:pPr>
        <w:keepNext w:val="0"/>
        <w:keepLines w:val="0"/>
        <w:widowControl/>
        <w:numPr>
          <w:ilvl w:val="0"/>
          <w:numId w:val="2"/>
        </w:numPr>
        <w:suppressLineNumbers w:val="0"/>
        <w:spacing w:line="360" w:lineRule="auto"/>
        <w:ind w:left="0" w:leftChars="0" w:firstLine="0" w:firstLineChars="0"/>
        <w:jc w:val="left"/>
        <w:rPr>
          <w:rFonts w:hint="default" w:ascii="Times New Roman" w:hAnsi="Times New Roman" w:eastAsia="SimSun" w:cs="Times New Roman"/>
          <w:b/>
          <w:bCs/>
          <w:kern w:val="0"/>
          <w:sz w:val="24"/>
          <w:szCs w:val="24"/>
          <w:lang w:val="en-US" w:eastAsia="zh-CN" w:bidi="ar"/>
        </w:rPr>
      </w:pPr>
      <w:r>
        <w:rPr>
          <w:rStyle w:val="12"/>
          <w:rFonts w:hint="default" w:ascii="Times New Roman" w:hAnsi="Times New Roman" w:cs="Times New Roman"/>
          <w:b/>
          <w:bCs/>
          <w:sz w:val="32"/>
          <w:szCs w:val="32"/>
        </w:rPr>
        <w:t>Methodology</w:t>
      </w:r>
    </w:p>
    <w:p w14:paraId="108537AD">
      <w:pPr>
        <w:numPr>
          <w:ilvl w:val="1"/>
          <w:numId w:val="2"/>
        </w:numP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Research Design</w:t>
      </w:r>
    </w:p>
    <w:p w14:paraId="08600649">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With an emphasis on synthesizing the body of existing academic and industrial literature, this study uses a qualitative and conceptual research design to offer a workable AI-based framework for predictive maintenance in manufacturing. The design is predicated on a comparative examination of cutting-edge models and implementation strategies in addition to a systematic literature review (SLR).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Kitchenham and Charters (2007) assert that SLR offers a methodical and reproducible approach to finding, evaluating, and understanding literature pertaining to a specific topic, question, or phenomenon. The use of artificial intelligence in predictive maintenance is the phenomenon of interest in this case. The creation of an integrated, empirically supported conceptual model is made possible by this architecture, which guarantees thorough coverage of current approaches.</w:t>
      </w:r>
    </w:p>
    <w:p w14:paraId="390EDF8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Additionally, the study adheres to the design science research (DSR) methodology, which stresses the development and assessment of artifacts—like models or frameworks—that tackle recognized real-world issues (Hevner et al., 2004). Because it connects theoretical research and industrial application, the DSR technique is especially appropriate for this paper.</w:t>
      </w:r>
    </w:p>
    <w:p w14:paraId="61B39810">
      <w:pPr>
        <w:keepNext w:val="0"/>
        <w:keepLines w:val="0"/>
        <w:widowControl/>
        <w:numPr>
          <w:ilvl w:val="1"/>
          <w:numId w:val="2"/>
        </w:numPr>
        <w:suppressLineNumbers w:val="0"/>
        <w:spacing w:line="360" w:lineRule="auto"/>
        <w:ind w:left="0" w:leftChars="0" w:firstLine="0" w:firstLineChars="0"/>
        <w:jc w:val="left"/>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Data Sources and Collection</w:t>
      </w:r>
    </w:p>
    <w:p w14:paraId="7DB6F52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Only secondary sources were used to gather data for this study, including: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peer-reviewed publications from databases like Elsevier, ScienceDirect, IEEE Xplore, and SpringerLink.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AI-enabled maintenance-focused industrial white papers and reports from Siemens, GE, and IBM.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Proceedings of the European Maintenance Conference (Euromaintenance) and the IEEE International Conference on Industrial Informatics (INDIN).</w:t>
      </w:r>
    </w:p>
    <w:p w14:paraId="106ACF18">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Combinations including "AI in predictive maintenance," "machine learning for equipment reliability," "deep learning manufacturing," "IoT-based maintenance," and "digital twins" were employed in a keyword-based search approach.</w:t>
      </w:r>
    </w:p>
    <w:p w14:paraId="114388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requirements for inclusion were: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publications from 2019 to 2025 to guarantee pertinence;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concentrate on maintenance applications of AI or ML;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Clear results and methodology are available.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46 excellent research were chosen for in-depth examination and synthesis after more than 120 publications were screened. factors like algorithm type, dataset properties, evaluation metrics, and deployment problems were among the factors on which data were retrieved.</w:t>
      </w:r>
    </w:p>
    <w:p w14:paraId="445F0358">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F54F65B">
      <w:pPr>
        <w:keepNext w:val="0"/>
        <w:keepLines w:val="0"/>
        <w:widowControl/>
        <w:numPr>
          <w:numId w:val="0"/>
        </w:numPr>
        <w:suppressLineNumbers w:val="0"/>
        <w:spacing w:line="360" w:lineRule="auto"/>
        <w:ind w:leftChars="0"/>
        <w:jc w:val="left"/>
        <w:rPr>
          <w:rFonts w:hint="default" w:ascii="Times New Roman" w:hAnsi="Times New Roman" w:eastAsia="SimSun" w:cs="Times New Roman"/>
          <w:b/>
          <w:bCs/>
          <w:sz w:val="32"/>
          <w:szCs w:val="32"/>
          <w:lang w:val="en-US" w:eastAsia="zh-CN"/>
        </w:rPr>
      </w:pPr>
    </w:p>
    <w:p w14:paraId="6E9F5722">
      <w:pPr>
        <w:numPr>
          <w:numId w:val="0"/>
        </w:numPr>
        <w:ind w:leftChars="0"/>
        <w:rPr>
          <w:rFonts w:hint="default" w:ascii="Times New Roman" w:hAnsi="Times New Roman" w:eastAsia="SimSun" w:cs="Times New Roman"/>
          <w:b/>
          <w:bCs/>
          <w:sz w:val="32"/>
          <w:szCs w:val="32"/>
          <w:lang w:val="en-US"/>
        </w:rPr>
      </w:pPr>
    </w:p>
    <w:p w14:paraId="09A5BF6D">
      <w:pPr>
        <w:spacing w:line="360" w:lineRule="auto"/>
        <w:jc w:val="both"/>
        <w:rPr>
          <w:rFonts w:ascii="Times New Roman" w:hAnsi="Times New Roman" w:cs="Times New Roman"/>
          <w:sz w:val="24"/>
          <w:szCs w:val="24"/>
        </w:rPr>
      </w:pPr>
    </w:p>
    <w:p w14:paraId="4B6F4ED9">
      <w:pPr>
        <w:spacing w:line="360" w:lineRule="auto"/>
        <w:jc w:val="both"/>
        <w:rPr>
          <w:rFonts w:ascii="Times New Roman" w:hAnsi="Times New Roman" w:cs="Times New Roman"/>
          <w:sz w:val="24"/>
          <w:szCs w:val="24"/>
        </w:rPr>
      </w:pPr>
    </w:p>
    <w:p w14:paraId="5ABBE750">
      <w:pPr>
        <w:spacing w:line="360" w:lineRule="auto"/>
        <w:jc w:val="both"/>
        <w:rPr>
          <w:rFonts w:ascii="Times New Roman" w:hAnsi="Times New Roman" w:cs="Times New Roman"/>
          <w:sz w:val="24"/>
          <w:szCs w:val="24"/>
        </w:rPr>
      </w:pPr>
    </w:p>
    <w:p w14:paraId="31A60A94">
      <w:pPr>
        <w:spacing w:line="360" w:lineRule="auto"/>
        <w:jc w:val="both"/>
        <w:rPr>
          <w:rFonts w:ascii="Times New Roman" w:hAnsi="Times New Roman" w:cs="Times New Roman"/>
          <w:sz w:val="24"/>
          <w:szCs w:val="24"/>
        </w:rPr>
      </w:pPr>
    </w:p>
    <w:p w14:paraId="067E07E3">
      <w:pPr>
        <w:spacing w:line="360" w:lineRule="auto"/>
        <w:jc w:val="both"/>
        <w:rPr>
          <w:rFonts w:ascii="Times New Roman" w:hAnsi="Times New Roman" w:cs="Times New Roman"/>
          <w:sz w:val="24"/>
          <w:szCs w:val="24"/>
        </w:rPr>
      </w:pPr>
    </w:p>
    <w:p w14:paraId="72123E03">
      <w:pPr>
        <w:spacing w:line="360" w:lineRule="auto"/>
        <w:jc w:val="both"/>
        <w:rPr>
          <w:rFonts w:ascii="Times New Roman" w:hAnsi="Times New Roman" w:cs="Times New Roman"/>
          <w:sz w:val="24"/>
          <w:szCs w:val="24"/>
        </w:rPr>
      </w:pPr>
    </w:p>
    <w:p w14:paraId="5D933AB6">
      <w:pPr>
        <w:spacing w:line="360" w:lineRule="auto"/>
        <w:jc w:val="both"/>
        <w:rPr>
          <w:rFonts w:ascii="Times New Roman" w:hAnsi="Times New Roman" w:cs="Times New Roman"/>
          <w:sz w:val="24"/>
          <w:szCs w:val="24"/>
        </w:rPr>
      </w:pPr>
    </w:p>
    <w:p w14:paraId="4D3B23A3">
      <w:pPr>
        <w:spacing w:line="360" w:lineRule="auto"/>
        <w:jc w:val="both"/>
        <w:rPr>
          <w:rFonts w:ascii="Times New Roman" w:hAnsi="Times New Roman" w:cs="Times New Roman"/>
          <w:sz w:val="24"/>
          <w:szCs w:val="24"/>
        </w:rPr>
      </w:pPr>
    </w:p>
    <w:p w14:paraId="100339BB">
      <w:pPr>
        <w:spacing w:line="360" w:lineRule="auto"/>
        <w:jc w:val="both"/>
        <w:rPr>
          <w:rFonts w:ascii="Times New Roman" w:hAnsi="Times New Roman" w:cs="Times New Roman"/>
          <w:sz w:val="24"/>
          <w:szCs w:val="24"/>
        </w:rPr>
      </w:pPr>
    </w:p>
    <w:p w14:paraId="3FBD5F6E">
      <w:pPr>
        <w:spacing w:line="360" w:lineRule="auto"/>
        <w:jc w:val="both"/>
        <w:rPr>
          <w:rFonts w:ascii="Times New Roman" w:hAnsi="Times New Roman" w:cs="Times New Roman"/>
          <w:sz w:val="24"/>
          <w:szCs w:val="24"/>
        </w:rPr>
      </w:pPr>
    </w:p>
    <w:p w14:paraId="312422B1">
      <w:pPr>
        <w:spacing w:line="360" w:lineRule="auto"/>
        <w:jc w:val="both"/>
        <w:rPr>
          <w:rFonts w:ascii="Times New Roman" w:hAnsi="Times New Roman" w:cs="Times New Roman"/>
          <w:sz w:val="24"/>
          <w:szCs w:val="24"/>
        </w:rPr>
      </w:pPr>
    </w:p>
    <w:p w14:paraId="4BA02B3F">
      <w:pPr>
        <w:spacing w:line="360" w:lineRule="auto"/>
        <w:jc w:val="both"/>
        <w:rPr>
          <w:rFonts w:ascii="Times New Roman" w:hAnsi="Times New Roman" w:cs="Times New Roman"/>
          <w:sz w:val="24"/>
          <w:szCs w:val="24"/>
        </w:rPr>
      </w:pPr>
    </w:p>
    <w:p w14:paraId="51540F0C">
      <w:pPr>
        <w:spacing w:line="360" w:lineRule="auto"/>
        <w:jc w:val="both"/>
        <w:rPr>
          <w:rFonts w:ascii="Times New Roman" w:hAnsi="Times New Roman" w:cs="Times New Roman"/>
          <w:sz w:val="32"/>
          <w:szCs w:val="32"/>
        </w:rPr>
      </w:pPr>
    </w:p>
    <w:p w14:paraId="27E633F8">
      <w:pPr>
        <w:spacing w:line="360" w:lineRule="auto"/>
        <w:jc w:val="both"/>
        <w:rPr>
          <w:rFonts w:ascii="Times New Roman" w:hAnsi="Times New Roman" w:cs="Times New Roman"/>
          <w:sz w:val="32"/>
          <w:szCs w:val="32"/>
        </w:rPr>
      </w:pPr>
    </w:p>
    <w:p w14:paraId="3BCBB9CE">
      <w:pPr>
        <w:spacing w:line="360" w:lineRule="auto"/>
        <w:jc w:val="both"/>
        <w:rPr>
          <w:rFonts w:ascii="Times New Roman" w:hAnsi="Times New Roman" w:cs="Times New Roman"/>
          <w:sz w:val="24"/>
          <w:szCs w:val="24"/>
        </w:rPr>
      </w:pPr>
    </w:p>
    <w:p w14:paraId="2E376CCA">
      <w:pPr>
        <w:spacing w:line="360" w:lineRule="auto"/>
        <w:jc w:val="both"/>
        <w:rPr>
          <w:rFonts w:ascii="Times New Roman" w:hAnsi="Times New Roman" w:cs="Times New Roman"/>
          <w:sz w:val="24"/>
          <w:szCs w:val="24"/>
        </w:rPr>
      </w:pPr>
    </w:p>
    <w:p w14:paraId="140E5940">
      <w:pPr>
        <w:numPr>
          <w:ilvl w:val="0"/>
          <w:numId w:val="2"/>
        </w:numPr>
        <w:spacing w:line="360" w:lineRule="auto"/>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Discussion and Findings</w:t>
      </w:r>
    </w:p>
    <w:p w14:paraId="7EFF65C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proposed method addresses significant flaws in existing systems by combining interpretability and accuracy. Empirical study indicates that industrial contexts are more likely to use hybrid models that integrate ML and XAI (Nguyen et al., 2023). A feedback system closes the human-AI collaboration gap identified by Bokrantz et al. (2020) and enhances trust and learning. Additionally, implementing edge-enabled AI models reduces communication latency, ensuring that predictions and alarms are sent out promptly. Consequently, businesses can save operational costs, extend asset life, and achieve sustainable manufacturing goals (Kusiak, 2021).</w:t>
      </w:r>
    </w:p>
    <w:p w14:paraId="1528BE6C">
      <w:pPr>
        <w:numPr>
          <w:numId w:val="0"/>
        </w:numPr>
        <w:spacing w:line="360" w:lineRule="auto"/>
        <w:ind w:leftChars="0"/>
        <w:jc w:val="both"/>
        <w:rPr>
          <w:rFonts w:hint="default" w:ascii="Times New Roman" w:hAnsi="Times New Roman" w:eastAsia="SimSun" w:cs="Times New Roman"/>
          <w:b/>
          <w:bCs/>
          <w:sz w:val="32"/>
          <w:szCs w:val="32"/>
        </w:rPr>
      </w:pPr>
    </w:p>
    <w:p w14:paraId="140AB54F">
      <w:pPr>
        <w:spacing w:line="360" w:lineRule="auto"/>
        <w:jc w:val="both"/>
        <w:rPr>
          <w:rFonts w:ascii="Times New Roman" w:hAnsi="Times New Roman" w:cs="Times New Roman"/>
          <w:sz w:val="24"/>
          <w:szCs w:val="24"/>
        </w:rPr>
      </w:pPr>
    </w:p>
    <w:p w14:paraId="7ED56C06">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lang w:val="en-US"/>
        </w:rPr>
        <w:t>6.</w:t>
      </w:r>
      <w:r>
        <w:rPr>
          <w:rStyle w:val="12"/>
          <w:rFonts w:hint="default" w:ascii="Times New Roman" w:hAnsi="Times New Roman" w:cs="Times New Roman"/>
          <w:b/>
          <w:bCs/>
        </w:rPr>
        <w:t>Conclusion and Recommendations</w:t>
      </w:r>
    </w:p>
    <w:p w14:paraId="27C07B7C">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AI-based predictive maintenance has proven its potential in transforming manufacturing maintenance from reactive to proactive, intelligent systems. However, successful deployment requires attention to data quality, model transparency, and workforce readiness.This paper proposes a </w:t>
      </w:r>
      <w:r>
        <w:rPr>
          <w:rStyle w:val="12"/>
          <w:rFonts w:hint="default" w:ascii="Times New Roman" w:hAnsi="Times New Roman" w:cs="Times New Roman"/>
        </w:rPr>
        <w:t>comprehensive hybrid AI framework</w:t>
      </w:r>
      <w:r>
        <w:rPr>
          <w:rFonts w:hint="default" w:ascii="Times New Roman" w:hAnsi="Times New Roman" w:cs="Times New Roman"/>
        </w:rPr>
        <w:t xml:space="preserve"> that integrates IoT, ML, and XAI to enhance performance, interpretability, and trust in PdM systems. Future research should explore </w:t>
      </w:r>
      <w:r>
        <w:rPr>
          <w:rStyle w:val="12"/>
          <w:rFonts w:hint="default" w:ascii="Times New Roman" w:hAnsi="Times New Roman" w:cs="Times New Roman"/>
        </w:rPr>
        <w:t>transfer learning</w:t>
      </w:r>
      <w:r>
        <w:rPr>
          <w:rFonts w:hint="default" w:ascii="Times New Roman" w:hAnsi="Times New Roman" w:cs="Times New Roman"/>
        </w:rPr>
        <w:t xml:space="preserve">, </w:t>
      </w:r>
      <w:r>
        <w:rPr>
          <w:rStyle w:val="12"/>
          <w:rFonts w:hint="default" w:ascii="Times New Roman" w:hAnsi="Times New Roman" w:cs="Times New Roman"/>
        </w:rPr>
        <w:t>federated learning</w:t>
      </w:r>
      <w:r>
        <w:rPr>
          <w:rFonts w:hint="default" w:ascii="Times New Roman" w:hAnsi="Times New Roman" w:cs="Times New Roman"/>
        </w:rPr>
        <w:t xml:space="preserve">, and </w:t>
      </w:r>
      <w:r>
        <w:rPr>
          <w:rStyle w:val="12"/>
          <w:rFonts w:hint="default" w:ascii="Times New Roman" w:hAnsi="Times New Roman" w:cs="Times New Roman"/>
        </w:rPr>
        <w:t>self-adaptive AI models</w:t>
      </w:r>
      <w:r>
        <w:rPr>
          <w:rFonts w:hint="default" w:ascii="Times New Roman" w:hAnsi="Times New Roman" w:cs="Times New Roman"/>
        </w:rPr>
        <w:t xml:space="preserve"> to make predictive maintenance systems more scalable across industries.</w:t>
      </w:r>
    </w:p>
    <w:p w14:paraId="6436CE00">
      <w:pPr>
        <w:spacing w:line="360" w:lineRule="auto"/>
        <w:jc w:val="both"/>
        <w:rPr>
          <w:rFonts w:ascii="Times New Roman" w:hAnsi="Times New Roman" w:cs="Times New Roman"/>
          <w:sz w:val="24"/>
          <w:szCs w:val="24"/>
        </w:rPr>
      </w:pPr>
    </w:p>
    <w:p w14:paraId="1C4FAF7E">
      <w:pPr>
        <w:spacing w:line="360" w:lineRule="auto"/>
        <w:jc w:val="both"/>
        <w:rPr>
          <w:rFonts w:ascii="Times New Roman" w:hAnsi="Times New Roman" w:cs="Times New Roman"/>
          <w:sz w:val="24"/>
          <w:szCs w:val="24"/>
        </w:rPr>
      </w:pPr>
    </w:p>
    <w:p w14:paraId="4E8DBA8D">
      <w:pPr>
        <w:spacing w:line="360" w:lineRule="auto"/>
        <w:jc w:val="both"/>
        <w:rPr>
          <w:rFonts w:ascii="Times New Roman" w:hAnsi="Times New Roman" w:cs="Times New Roman"/>
          <w:sz w:val="24"/>
          <w:szCs w:val="24"/>
        </w:rPr>
      </w:pPr>
    </w:p>
    <w:p w14:paraId="373B6A49">
      <w:pPr>
        <w:spacing w:line="360" w:lineRule="auto"/>
        <w:jc w:val="both"/>
        <w:rPr>
          <w:rFonts w:ascii="Times New Roman" w:hAnsi="Times New Roman" w:cs="Times New Roman"/>
          <w:sz w:val="24"/>
          <w:szCs w:val="24"/>
        </w:rPr>
      </w:pPr>
    </w:p>
    <w:p w14:paraId="68DFAD77">
      <w:pPr>
        <w:spacing w:line="360" w:lineRule="auto"/>
        <w:jc w:val="both"/>
        <w:rPr>
          <w:rFonts w:ascii="Times New Roman" w:hAnsi="Times New Roman" w:cs="Times New Roman"/>
          <w:sz w:val="24"/>
          <w:szCs w:val="24"/>
        </w:rPr>
      </w:pPr>
    </w:p>
    <w:p w14:paraId="5B85145F">
      <w:pPr>
        <w:spacing w:line="360" w:lineRule="auto"/>
        <w:jc w:val="both"/>
        <w:rPr>
          <w:rFonts w:ascii="Times New Roman" w:hAnsi="Times New Roman" w:cs="Times New Roman"/>
          <w:sz w:val="24"/>
          <w:szCs w:val="24"/>
        </w:rPr>
      </w:pPr>
    </w:p>
    <w:p w14:paraId="6EBAFC71">
      <w:pPr>
        <w:spacing w:line="360" w:lineRule="auto"/>
        <w:jc w:val="both"/>
        <w:rPr>
          <w:rFonts w:ascii="Times New Roman" w:hAnsi="Times New Roman" w:cs="Times New Roman"/>
          <w:sz w:val="24"/>
          <w:szCs w:val="24"/>
        </w:rPr>
      </w:pPr>
    </w:p>
    <w:p w14:paraId="52D70804">
      <w:pPr>
        <w:spacing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REFERENCES</w:t>
      </w:r>
    </w:p>
    <w:p w14:paraId="6DF346CF">
      <w:pPr>
        <w:pStyle w:val="11"/>
        <w:keepNext w:val="0"/>
        <w:keepLines w:val="0"/>
        <w:widowControl/>
        <w:suppressLineNumbers w:val="0"/>
      </w:pPr>
      <w:r>
        <w:t xml:space="preserve">Bokrantz, J., Skoogh, A., &amp; Berlin, C. (2020). Maintenance in digitalized manufacturing: A review of current research. </w:t>
      </w:r>
      <w:r>
        <w:rPr>
          <w:rStyle w:val="7"/>
        </w:rPr>
        <w:t>Journal of Manufacturing Systems, 56</w:t>
      </w:r>
      <w:r>
        <w:t>, 273–285.</w:t>
      </w:r>
    </w:p>
    <w:p w14:paraId="184BAD83">
      <w:pPr>
        <w:pStyle w:val="11"/>
        <w:keepNext w:val="0"/>
        <w:keepLines w:val="0"/>
        <w:widowControl/>
        <w:suppressLineNumbers w:val="0"/>
      </w:pPr>
      <w:r>
        <w:t xml:space="preserve">Bousdekis, A., Magoutas, B., Apostolou, D., &amp; Mentzas, G. (2021). Data-driven predictive maintenance for Industry 4.0: A review. </w:t>
      </w:r>
      <w:r>
        <w:rPr>
          <w:rStyle w:val="7"/>
        </w:rPr>
        <w:t>Computers in Industry, 125</w:t>
      </w:r>
      <w:r>
        <w:t>, 103377.</w:t>
      </w:r>
    </w:p>
    <w:p w14:paraId="78C267B9">
      <w:pPr>
        <w:pStyle w:val="11"/>
        <w:keepNext w:val="0"/>
        <w:keepLines w:val="0"/>
        <w:widowControl/>
        <w:suppressLineNumbers w:val="0"/>
      </w:pPr>
      <w:r>
        <w:t xml:space="preserve">Carvalho, T. P., et al. (2019). A systematic literature review of machine learning methods applied to predictive maintenance. </w:t>
      </w:r>
      <w:r>
        <w:rPr>
          <w:rStyle w:val="7"/>
        </w:rPr>
        <w:t>Computers &amp; Industrial Engineering, 137</w:t>
      </w:r>
      <w:r>
        <w:t>, 106024.</w:t>
      </w:r>
    </w:p>
    <w:p w14:paraId="2A06AE14">
      <w:pPr>
        <w:pStyle w:val="11"/>
        <w:keepNext w:val="0"/>
        <w:keepLines w:val="0"/>
        <w:widowControl/>
        <w:suppressLineNumbers w:val="0"/>
      </w:pPr>
      <w:r>
        <w:t xml:space="preserve">Doshi-Velez, F., &amp; Kim, B. (2017). Towards a rigorous science of interpretable machine learning. </w:t>
      </w:r>
      <w:r>
        <w:rPr>
          <w:rStyle w:val="7"/>
        </w:rPr>
        <w:t>arXiv preprint arXiv:1702.08608</w:t>
      </w:r>
      <w:r>
        <w:t>.</w:t>
      </w:r>
    </w:p>
    <w:p w14:paraId="057F2DCC">
      <w:pPr>
        <w:pStyle w:val="11"/>
        <w:keepNext w:val="0"/>
        <w:keepLines w:val="0"/>
        <w:widowControl/>
        <w:suppressLineNumbers w:val="0"/>
      </w:pPr>
      <w:r>
        <w:t xml:space="preserve">Goodfellow, I., Bengio, Y., &amp; Courville, A. (2016). </w:t>
      </w:r>
      <w:r>
        <w:rPr>
          <w:rStyle w:val="7"/>
        </w:rPr>
        <w:t>Deep Learning</w:t>
      </w:r>
      <w:r>
        <w:t>. MIT Press.</w:t>
      </w:r>
    </w:p>
    <w:p w14:paraId="10DD3F33">
      <w:pPr>
        <w:pStyle w:val="11"/>
        <w:keepNext w:val="0"/>
        <w:keepLines w:val="0"/>
        <w:widowControl/>
        <w:suppressLineNumbers w:val="0"/>
      </w:pPr>
      <w:r>
        <w:t xml:space="preserve">Jones, D., Snider, C., Nassehi, A., Yon, J., &amp; Hicks, B. (2021). Characterising the digital twin: A systematic literature review. </w:t>
      </w:r>
      <w:r>
        <w:rPr>
          <w:rStyle w:val="7"/>
        </w:rPr>
        <w:t>CIRP Journal of Manufacturing Science and Technology, 29</w:t>
      </w:r>
      <w:r>
        <w:t>, 36–52.</w:t>
      </w:r>
    </w:p>
    <w:p w14:paraId="51086591">
      <w:pPr>
        <w:pStyle w:val="11"/>
        <w:keepNext w:val="0"/>
        <w:keepLines w:val="0"/>
        <w:widowControl/>
        <w:suppressLineNumbers w:val="0"/>
      </w:pPr>
      <w:r>
        <w:t xml:space="preserve">Kumar, R., Singh, A., &amp; Rai, P. (2020). LSTM-based predictive maintenance model for industrial equipment. </w:t>
      </w:r>
      <w:r>
        <w:rPr>
          <w:rStyle w:val="7"/>
        </w:rPr>
        <w:t>IEEE Access, 8</w:t>
      </w:r>
      <w:r>
        <w:t>, 176830–176839.</w:t>
      </w:r>
    </w:p>
    <w:p w14:paraId="2E805F95">
      <w:pPr>
        <w:pStyle w:val="11"/>
        <w:keepNext w:val="0"/>
        <w:keepLines w:val="0"/>
        <w:widowControl/>
        <w:suppressLineNumbers w:val="0"/>
      </w:pPr>
      <w:r>
        <w:t xml:space="preserve">Kusiak, A. (2021). Artificial Intelligence and production engineering. </w:t>
      </w:r>
      <w:r>
        <w:rPr>
          <w:rStyle w:val="7"/>
        </w:rPr>
        <w:t>Journal of Manufacturing Systems, 59</w:t>
      </w:r>
      <w:r>
        <w:t>, 481–492.</w:t>
      </w:r>
    </w:p>
    <w:p w14:paraId="4E79C888">
      <w:pPr>
        <w:pStyle w:val="11"/>
        <w:keepNext w:val="0"/>
        <w:keepLines w:val="0"/>
        <w:widowControl/>
        <w:suppressLineNumbers w:val="0"/>
      </w:pPr>
      <w:r>
        <w:t xml:space="preserve">Lee, J., Bagheri, B., &amp; Kao, H. A. (2020). A cyber-physical systems architecture for Industry 4.0-based manufacturing systems. </w:t>
      </w:r>
      <w:r>
        <w:rPr>
          <w:rStyle w:val="7"/>
        </w:rPr>
        <w:t>Manufacturing Letters, 3</w:t>
      </w:r>
      <w:r>
        <w:t>, 18–23.</w:t>
      </w:r>
    </w:p>
    <w:p w14:paraId="53042474">
      <w:pPr>
        <w:pStyle w:val="11"/>
        <w:keepNext w:val="0"/>
        <w:keepLines w:val="0"/>
        <w:widowControl/>
        <w:suppressLineNumbers w:val="0"/>
      </w:pPr>
      <w:r>
        <w:t xml:space="preserve">Li, Y., Zhao, X., &amp; Wang, H. (2022). Unsupervised anomaly detection using GANs for predictive maintenance. </w:t>
      </w:r>
      <w:r>
        <w:rPr>
          <w:rStyle w:val="7"/>
        </w:rPr>
        <w:t>Applied Soft Computing, 115</w:t>
      </w:r>
      <w:r>
        <w:t>, 108147.</w:t>
      </w:r>
    </w:p>
    <w:p w14:paraId="608C1E8D">
      <w:pPr>
        <w:pStyle w:val="11"/>
        <w:keepNext w:val="0"/>
        <w:keepLines w:val="0"/>
        <w:widowControl/>
        <w:suppressLineNumbers w:val="0"/>
      </w:pPr>
      <w:r>
        <w:t xml:space="preserve">Mobley, R. K. (2002). </w:t>
      </w:r>
      <w:r>
        <w:rPr>
          <w:rStyle w:val="7"/>
        </w:rPr>
        <w:t>An Introduction to Predictive Maintenance</w:t>
      </w:r>
      <w:r>
        <w:t>. Butterworth-Heinemann.</w:t>
      </w:r>
    </w:p>
    <w:p w14:paraId="77C1D8F2">
      <w:pPr>
        <w:pStyle w:val="11"/>
        <w:keepNext w:val="0"/>
        <w:keepLines w:val="0"/>
        <w:widowControl/>
        <w:suppressLineNumbers w:val="0"/>
      </w:pPr>
      <w:r>
        <w:t xml:space="preserve">Nguyen, Q., Zhao, Y., &amp; Huang, S. (2023). Edge intelligence for predictive maintenance in manufacturing. </w:t>
      </w:r>
      <w:r>
        <w:rPr>
          <w:rStyle w:val="7"/>
        </w:rPr>
        <w:t>IEEE Internet of Things Journal, 10</w:t>
      </w:r>
      <w:r>
        <w:t>(5), 4582–4597.</w:t>
      </w:r>
    </w:p>
    <w:p w14:paraId="183D8122">
      <w:pPr>
        <w:pStyle w:val="11"/>
        <w:keepNext w:val="0"/>
        <w:keepLines w:val="0"/>
        <w:widowControl/>
        <w:suppressLineNumbers w:val="0"/>
      </w:pPr>
      <w:r>
        <w:t xml:space="preserve">Samek, W., Montavon, G., Vedaldi, A., Hansen, L. K., &amp; Müller, K. R. (2021). </w:t>
      </w:r>
      <w:r>
        <w:rPr>
          <w:rStyle w:val="7"/>
        </w:rPr>
        <w:t>Explainable AI: Interpreting, explaining and visualizing deep learning</w:t>
      </w:r>
      <w:r>
        <w:t>. Springer.</w:t>
      </w:r>
    </w:p>
    <w:p w14:paraId="23423958">
      <w:pPr>
        <w:pStyle w:val="11"/>
        <w:keepNext w:val="0"/>
        <w:keepLines w:val="0"/>
        <w:widowControl/>
        <w:suppressLineNumbers w:val="0"/>
      </w:pPr>
      <w:r>
        <w:t xml:space="preserve">Tao, F., Zhang, M., &amp; Liu, Y. (2019). Digital twin in manufacturing: Development, challenges and outlook. </w:t>
      </w:r>
      <w:r>
        <w:rPr>
          <w:rStyle w:val="7"/>
        </w:rPr>
        <w:t>Computers in Industry, 105</w:t>
      </w:r>
      <w:r>
        <w:t>, 103–120.</w:t>
      </w:r>
    </w:p>
    <w:p w14:paraId="33CA688E">
      <w:pPr>
        <w:pStyle w:val="11"/>
        <w:keepNext w:val="0"/>
        <w:keepLines w:val="0"/>
        <w:widowControl/>
        <w:suppressLineNumbers w:val="0"/>
      </w:pPr>
      <w:r>
        <w:t xml:space="preserve">Wang, H., Li, Z., &amp; Zhang, X. (2020). Machine learning for fault diagnosis and predictive maintenance. </w:t>
      </w:r>
      <w:r>
        <w:rPr>
          <w:rStyle w:val="7"/>
        </w:rPr>
        <w:t>IEEE Transactions on Industrial Informatics, 16</w:t>
      </w:r>
      <w:r>
        <w:t>(8), 5461–5470.</w:t>
      </w:r>
    </w:p>
    <w:p w14:paraId="49E50AA2">
      <w:pPr>
        <w:pStyle w:val="11"/>
        <w:keepNext w:val="0"/>
        <w:keepLines w:val="0"/>
        <w:widowControl/>
        <w:suppressLineNumbers w:val="0"/>
      </w:pPr>
      <w:r>
        <w:t xml:space="preserve">Wuest, T., Weimer, D., Irgens, C., &amp; Thoben, K. D. (2016). Machine learning in manufacturing: Advantages, challenges, and applications. </w:t>
      </w:r>
      <w:r>
        <w:rPr>
          <w:rStyle w:val="7"/>
        </w:rPr>
        <w:t>Production &amp; Manufacturing Research, 4</w:t>
      </w:r>
      <w:r>
        <w:t>(1), 23–45.</w:t>
      </w:r>
    </w:p>
    <w:p w14:paraId="1569D1BD">
      <w:pPr>
        <w:pStyle w:val="11"/>
        <w:keepNext w:val="0"/>
        <w:keepLines w:val="0"/>
        <w:widowControl/>
        <w:suppressLineNumbers w:val="0"/>
      </w:pPr>
      <w:r>
        <w:t xml:space="preserve">Yan, J., Li, C., &amp; Zhang, W. (2021). Random Forest-based intelligent fault detection in rotating machinery. </w:t>
      </w:r>
      <w:r>
        <w:rPr>
          <w:rStyle w:val="7"/>
        </w:rPr>
        <w:t>Mechanical Systems and Signal Processing, 145</w:t>
      </w:r>
      <w:r>
        <w:t>, 106941.</w:t>
      </w:r>
    </w:p>
    <w:p w14:paraId="6D98B36F">
      <w:pPr>
        <w:pStyle w:val="11"/>
        <w:keepNext w:val="0"/>
        <w:keepLines w:val="0"/>
        <w:widowControl/>
        <w:suppressLineNumbers w:val="0"/>
      </w:pPr>
      <w:r>
        <w:t xml:space="preserve">Zhang, Y., Yang, D., &amp; Wang, J. (2021). Deep learning for predictive maintenance in manufacturing. </w:t>
      </w:r>
      <w:r>
        <w:rPr>
          <w:rStyle w:val="7"/>
        </w:rPr>
        <w:t>Journal of Intelligent Manufacturing, 32</w:t>
      </w:r>
      <w:r>
        <w:t>(6), 1453–1470.</w:t>
      </w:r>
    </w:p>
    <w:p w14:paraId="4BDDEA16">
      <w:pPr>
        <w:pStyle w:val="11"/>
        <w:keepNext w:val="0"/>
        <w:keepLines w:val="0"/>
        <w:widowControl/>
        <w:suppressLineNumbers w:val="0"/>
      </w:pPr>
      <w:r>
        <w:t xml:space="preserve">Zhao, R., Yan, R., Chen, Z., &amp; Mao, K. (2019). Deep learning and its applications to machine health monitoring. </w:t>
      </w:r>
      <w:r>
        <w:rPr>
          <w:rStyle w:val="7"/>
        </w:rPr>
        <w:t>Mechanical Systems and Signal Processing, 115</w:t>
      </w:r>
      <w:r>
        <w:t>, 213–237.</w:t>
      </w:r>
    </w:p>
    <w:p w14:paraId="4F966852">
      <w:pPr>
        <w:pStyle w:val="11"/>
        <w:keepNext w:val="0"/>
        <w:keepLines w:val="0"/>
        <w:widowControl/>
        <w:suppressLineNumbers w:val="0"/>
      </w:pPr>
      <w:r>
        <w:t xml:space="preserve">Zonta, T., da Costa, C. A., da Rosa Righi, R., de Lima, M. J., &amp; da Trindade, E. S. (2020). Predictive maintenance in Industry 4.0: A systematic literature review. </w:t>
      </w:r>
      <w:r>
        <w:rPr>
          <w:rStyle w:val="7"/>
        </w:rPr>
        <w:t>Computers in Industry, 123</w:t>
      </w:r>
      <w:r>
        <w:t>, 103298</w:t>
      </w:r>
    </w:p>
    <w:p w14:paraId="7A1CEDDE">
      <w:pPr>
        <w:spacing w:line="360" w:lineRule="auto"/>
        <w:jc w:val="both"/>
        <w:rPr>
          <w:rFonts w:hint="default" w:ascii="Times New Roman" w:hAnsi="Times New Roman" w:cs="Times New Roman"/>
          <w:sz w:val="24"/>
          <w:szCs w:val="24"/>
          <w:lang w:val="en-US"/>
        </w:rPr>
      </w:pPr>
    </w:p>
    <w:p w14:paraId="2D5C8DDE">
      <w:pPr>
        <w:spacing w:line="360" w:lineRule="auto"/>
        <w:jc w:val="both"/>
        <w:rPr>
          <w:rFonts w:ascii="Times New Roman" w:hAnsi="Times New Roman" w:cs="Times New Roman"/>
          <w:sz w:val="24"/>
          <w:szCs w:val="24"/>
        </w:rPr>
      </w:pPr>
    </w:p>
    <w:p w14:paraId="2F4665C4">
      <w:pPr>
        <w:spacing w:line="360" w:lineRule="auto"/>
        <w:jc w:val="both"/>
        <w:rPr>
          <w:rFonts w:ascii="Times New Roman" w:hAnsi="Times New Roman" w:cs="Times New Roman"/>
          <w:sz w:val="24"/>
          <w:szCs w:val="24"/>
        </w:rPr>
      </w:pPr>
    </w:p>
    <w:p w14:paraId="6BC88BBD">
      <w:pPr>
        <w:spacing w:line="360" w:lineRule="auto"/>
        <w:jc w:val="both"/>
        <w:rPr>
          <w:rFonts w:ascii="Times New Roman" w:hAnsi="Times New Roman" w:cs="Times New Roman"/>
          <w:sz w:val="24"/>
          <w:szCs w:val="24"/>
        </w:rPr>
      </w:pPr>
    </w:p>
    <w:p w14:paraId="0639570A">
      <w:pPr>
        <w:spacing w:line="360" w:lineRule="auto"/>
        <w:jc w:val="both"/>
        <w:rPr>
          <w:rFonts w:ascii="Times New Roman" w:hAnsi="Times New Roman" w:cs="Times New Roman"/>
          <w:sz w:val="24"/>
          <w:szCs w:val="24"/>
        </w:rPr>
      </w:pPr>
      <w:bookmarkStart w:id="1" w:name="_GoBack"/>
      <w:bookmarkEnd w:id="1"/>
    </w:p>
    <w:p w14:paraId="6BAC6142">
      <w:pPr>
        <w:spacing w:line="360" w:lineRule="auto"/>
        <w:jc w:val="both"/>
        <w:rPr>
          <w:rFonts w:ascii="Times New Roman" w:hAnsi="Times New Roman" w:cs="Times New Roman"/>
          <w:sz w:val="24"/>
          <w:szCs w:val="24"/>
        </w:rPr>
      </w:pPr>
    </w:p>
    <w:p w14:paraId="1C5EEFCC">
      <w:pPr>
        <w:spacing w:line="360" w:lineRule="auto"/>
        <w:jc w:val="both"/>
        <w:rPr>
          <w:rFonts w:ascii="Times New Roman" w:hAnsi="Times New Roman" w:cs="Times New Roman"/>
          <w:sz w:val="24"/>
          <w:szCs w:val="24"/>
        </w:rPr>
      </w:pPr>
    </w:p>
    <w:p w14:paraId="1F7ADBC7">
      <w:pPr>
        <w:spacing w:line="360" w:lineRule="auto"/>
        <w:jc w:val="both"/>
        <w:rPr>
          <w:rFonts w:ascii="Times New Roman" w:hAnsi="Times New Roman" w:cs="Times New Roman"/>
          <w:sz w:val="24"/>
          <w:szCs w:val="24"/>
        </w:rPr>
      </w:pPr>
    </w:p>
    <w:p w14:paraId="4027539D">
      <w:pPr>
        <w:spacing w:line="360" w:lineRule="auto"/>
        <w:jc w:val="both"/>
        <w:rPr>
          <w:rFonts w:ascii="Times New Roman" w:hAnsi="Times New Roman" w:cs="Times New Roman"/>
          <w:sz w:val="24"/>
          <w:szCs w:val="24"/>
        </w:rPr>
      </w:pPr>
    </w:p>
    <w:p w14:paraId="13FC4130">
      <w:pPr>
        <w:spacing w:line="360" w:lineRule="auto"/>
        <w:jc w:val="both"/>
        <w:rPr>
          <w:rFonts w:ascii="Times New Roman" w:hAnsi="Times New Roman" w:cs="Times New Roman"/>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w Cen MT Condensed">
    <w:panose1 w:val="020B0606020104020203"/>
    <w:charset w:val="00"/>
    <w:family w:val="auto"/>
    <w:pitch w:val="default"/>
    <w:sig w:usb0="00000003" w:usb1="00000000" w:usb2="00000000" w:usb3="00000000" w:csb0="2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5028478"/>
      <w:docPartObj>
        <w:docPartGallery w:val="AutoText"/>
      </w:docPartObj>
    </w:sdtPr>
    <w:sdtContent>
      <w:p w14:paraId="5809D54A">
        <w:pPr>
          <w:pStyle w:val="8"/>
          <w:jc w:val="center"/>
        </w:pPr>
        <w:r>
          <w:fldChar w:fldCharType="begin"/>
        </w:r>
        <w:r>
          <w:instrText xml:space="preserve"> PAGE   \* MERGEFORMAT </w:instrText>
        </w:r>
        <w:r>
          <w:fldChar w:fldCharType="separate"/>
        </w:r>
        <w:r>
          <w:t>12</w:t>
        </w:r>
        <w:r>
          <w:fldChar w:fldCharType="end"/>
        </w:r>
      </w:p>
    </w:sdtContent>
  </w:sdt>
  <w:p w14:paraId="18581DF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B1CE0"/>
    <w:multiLevelType w:val="singleLevel"/>
    <w:tmpl w:val="B7FB1CE0"/>
    <w:lvl w:ilvl="0" w:tentative="0">
      <w:start w:val="1"/>
      <w:numFmt w:val="decimal"/>
      <w:lvlText w:val="%1."/>
      <w:lvlJc w:val="left"/>
      <w:pPr>
        <w:tabs>
          <w:tab w:val="left" w:pos="312"/>
        </w:tabs>
        <w:ind w:left="-280"/>
      </w:pPr>
      <w:rPr>
        <w:rFonts w:hint="default"/>
        <w:b/>
        <w:bCs/>
      </w:rPr>
    </w:lvl>
  </w:abstractNum>
  <w:abstractNum w:abstractNumId="1">
    <w:nsid w:val="D88D252E"/>
    <w:multiLevelType w:val="multilevel"/>
    <w:tmpl w:val="D88D252E"/>
    <w:lvl w:ilvl="0" w:tentative="0">
      <w:start w:val="2"/>
      <w:numFmt w:val="decimal"/>
      <w:suff w:val="space"/>
      <w:lvlText w:val="%1."/>
      <w:lvlJc w:val="left"/>
      <w:pPr>
        <w:ind w:left="-220"/>
      </w:pPr>
      <w:rPr>
        <w:rFonts w:hint="default"/>
        <w:b/>
        <w:bCs/>
        <w:color w:val="000000" w:themeColor="text1"/>
        <w:sz w:val="32"/>
        <w:szCs w:val="32"/>
        <w14:textFill>
          <w14:solidFill>
            <w14:schemeClr w14:val="tx1"/>
          </w14:solidFill>
        </w14:textFill>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60"/>
    <w:rsid w:val="00060286"/>
    <w:rsid w:val="00087BFE"/>
    <w:rsid w:val="00094D67"/>
    <w:rsid w:val="00096FE5"/>
    <w:rsid w:val="000B1660"/>
    <w:rsid w:val="00370F03"/>
    <w:rsid w:val="00527F25"/>
    <w:rsid w:val="00534CB6"/>
    <w:rsid w:val="00560B7A"/>
    <w:rsid w:val="008742CC"/>
    <w:rsid w:val="00957DAD"/>
    <w:rsid w:val="009C7664"/>
    <w:rsid w:val="00B74B69"/>
    <w:rsid w:val="17705DF5"/>
    <w:rsid w:val="1C12586A"/>
    <w:rsid w:val="3FFC108A"/>
    <w:rsid w:val="48496326"/>
    <w:rsid w:val="61834A0A"/>
    <w:rsid w:val="78F11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keepNext/>
      <w:keepLines/>
      <w:spacing w:before="240" w:after="0"/>
      <w:outlineLvl w:val="0"/>
    </w:pPr>
    <w:rPr>
      <w:rFonts w:ascii="Times New Roman" w:hAnsi="Times New Roman" w:eastAsiaTheme="majorEastAsia" w:cstheme="majorBidi"/>
      <w:b/>
      <w:color w:val="000000" w:themeColor="text1"/>
      <w:sz w:val="28"/>
      <w:szCs w:val="32"/>
      <w14:textFill>
        <w14:solidFill>
          <w14:schemeClr w14:val="tx1"/>
        </w14:solidFill>
      </w14:textFill>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21"/>
    <w:unhideWhenUsed/>
    <w:qFormat/>
    <w:uiPriority w:val="99"/>
    <w:pPr>
      <w:tabs>
        <w:tab w:val="center" w:pos="4680"/>
        <w:tab w:val="right" w:pos="9360"/>
      </w:tabs>
      <w:spacing w:after="0" w:line="240" w:lineRule="auto"/>
    </w:pPr>
  </w:style>
  <w:style w:type="paragraph" w:styleId="9">
    <w:name w:val="header"/>
    <w:basedOn w:val="1"/>
    <w:link w:val="20"/>
    <w:unhideWhenUsed/>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5"/>
    <w:qFormat/>
    <w:uiPriority w:val="22"/>
    <w:rPr>
      <w:b/>
      <w:bCs/>
    </w:rPr>
  </w:style>
  <w:style w:type="paragraph" w:styleId="13">
    <w:name w:val="toc 1"/>
    <w:basedOn w:val="1"/>
    <w:next w:val="1"/>
    <w:autoRedefine/>
    <w:unhideWhenUsed/>
    <w:uiPriority w:val="39"/>
    <w:pPr>
      <w:spacing w:after="100"/>
    </w:pPr>
  </w:style>
  <w:style w:type="character" w:customStyle="1" w:styleId="14">
    <w:name w:val="Heading 1 Char"/>
    <w:basedOn w:val="5"/>
    <w:link w:val="2"/>
    <w:qFormat/>
    <w:uiPriority w:val="9"/>
    <w:rPr>
      <w:rFonts w:ascii="Times New Roman" w:hAnsi="Times New Roman" w:eastAsiaTheme="majorEastAsia" w:cstheme="majorBidi"/>
      <w:b/>
      <w:color w:val="000000" w:themeColor="text1"/>
      <w:sz w:val="28"/>
      <w:szCs w:val="32"/>
      <w14:textFill>
        <w14:solidFill>
          <w14:schemeClr w14:val="tx1"/>
        </w14:solidFill>
      </w14:textFill>
    </w:rPr>
  </w:style>
  <w:style w:type="paragraph" w:styleId="15">
    <w:name w:val="List Paragraph"/>
    <w:basedOn w:val="1"/>
    <w:qFormat/>
    <w:uiPriority w:val="34"/>
    <w:pPr>
      <w:ind w:left="720"/>
      <w:contextualSpacing/>
    </w:pPr>
  </w:style>
  <w:style w:type="paragraph" w:customStyle="1" w:styleId="16">
    <w:name w:val="HTML Top of Form"/>
    <w:basedOn w:val="1"/>
    <w:next w:val="1"/>
    <w:link w:val="17"/>
    <w:semiHidden/>
    <w:unhideWhenUsed/>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7">
    <w:name w:val="z-Top of Form Char"/>
    <w:basedOn w:val="5"/>
    <w:link w:val="16"/>
    <w:semiHidden/>
    <w:uiPriority w:val="99"/>
    <w:rPr>
      <w:rFonts w:ascii="Arial" w:hAnsi="Arial" w:eastAsia="Times New Roman" w:cs="Arial"/>
      <w:vanish/>
      <w:sz w:val="16"/>
      <w:szCs w:val="16"/>
    </w:rPr>
  </w:style>
  <w:style w:type="paragraph" w:customStyle="1" w:styleId="18">
    <w:name w:val="HTML Bottom of Form"/>
    <w:basedOn w:val="1"/>
    <w:next w:val="1"/>
    <w:link w:val="19"/>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19">
    <w:name w:val="z-Bottom of Form Char"/>
    <w:basedOn w:val="5"/>
    <w:link w:val="18"/>
    <w:semiHidden/>
    <w:uiPriority w:val="99"/>
    <w:rPr>
      <w:rFonts w:ascii="Arial" w:hAnsi="Arial" w:eastAsia="Times New Roman" w:cs="Arial"/>
      <w:vanish/>
      <w:sz w:val="16"/>
      <w:szCs w:val="16"/>
    </w:rPr>
  </w:style>
  <w:style w:type="character" w:customStyle="1" w:styleId="20">
    <w:name w:val="Header Char"/>
    <w:basedOn w:val="5"/>
    <w:link w:val="9"/>
    <w:uiPriority w:val="99"/>
  </w:style>
  <w:style w:type="character" w:customStyle="1" w:styleId="21">
    <w:name w:val="Footer Char"/>
    <w:basedOn w:val="5"/>
    <w:link w:val="8"/>
    <w:qFormat/>
    <w:uiPriority w:val="99"/>
  </w:style>
  <w:style w:type="paragraph" w:customStyle="1" w:styleId="22">
    <w:name w:val="TOC Heading"/>
    <w:basedOn w:val="2"/>
    <w:next w:val="1"/>
    <w:unhideWhenUsed/>
    <w:qFormat/>
    <w:uiPriority w:val="39"/>
    <w:pPr>
      <w:outlineLvl w:val="9"/>
    </w:pPr>
    <w:rPr>
      <w:rFonts w:asciiTheme="majorHAnsi" w:hAnsiTheme="majorHAnsi"/>
      <w:b w:val="0"/>
      <w:color w:val="2F5597" w:themeColor="accent1" w:themeShade="BF"/>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30F9B-6742-4E98-B627-6783B806A955}">
  <ds:schemaRefs/>
</ds:datastoreItem>
</file>

<file path=docProps/app.xml><?xml version="1.0" encoding="utf-8"?>
<Properties xmlns="http://schemas.openxmlformats.org/officeDocument/2006/extended-properties" xmlns:vt="http://schemas.openxmlformats.org/officeDocument/2006/docPropsVTypes">
  <Template>Normal</Template>
  <Pages>12</Pages>
  <Words>3003</Words>
  <Characters>17118</Characters>
  <Lines>142</Lines>
  <Paragraphs>40</Paragraphs>
  <TotalTime>89</TotalTime>
  <ScaleCrop>false</ScaleCrop>
  <LinksUpToDate>false</LinksUpToDate>
  <CharactersWithSpaces>20081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2025-03-01T10:30:00Z</dcterms:created>
  <dc:creator>ULOKO</dc:creator>
  <cp:lastModifiedBy>ODAMA</cp:lastModifiedBy>
  <dcterms:modified xsi:type="dcterms:W3CDTF">2025-10-31T09:29:25Z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82C0723978F249ECBC28B8CC07C6566C_12</vt:lpwstr>
  </property>
</Properties>
</file>