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 1. LEFT ALIGNMENT ===</w:t>
      </w:r>
    </w:p>
    <w:p>
      <w:pPr>
        <w:jc w:val="left"/>
      </w:pPr>
      <w:r>
        <w:t>เว็บแอปพลิเคชันในปัจจุบันจำนวนมากเพิ่มแชตบอต (Chatbot) ให้ผู้ใช้ถามข้อมูลด้วยภาษาธรรมชาติแทนการกรอกแบบฟอร์มค้นหา เบื้องหลังของแชตบอตเหล่านี้คือตัวกลางผสานโมเดลภาษาขนาดใหญ่ (LLM-integration middleware) อย่าง LangChain และ LlamaIndex ซึ่งส่งคำถามของผู้ใช้ให้โมเดลภาษาขนาดใหญ่ (Large Language Model: LLM) เขียนคำสั่ง SQL แล้วนำคำสั่งนั้นไปรันกับฐานข้อมูลจริงโดยอัตโนมัติ ผู้วิจัยชี้ว่าความสะดวกนี้สร้างช่องโหว่รูปแบบใหม่ที่ตั้งชื่อว่า การแทรกคำสั่งจากพรอมต์สู่ SQL (Prompt-to-SQL Injection: P2SQL) กล่าวคือผู้โจมตีไม่จำเป็นต้องเขียน SQL เอง เพียงพิมพ์ข้อความที่ชักนำให้ LLM เขียนคำสั่งอันตรายแทน และเนื่องจาก SQL ทั้งประโยคถูกสร้างขึ้นใหม่ทุกครั้ง เทคนิคป้องกัน SQL Injection แบบดั้งเดิมอย่างการใช้คิวรีแบบกำหนดพารามิเตอร์ (Parameterized Query) จึงไม่มีจุดให้ยึดเกาะ</w:t>
      </w:r>
    </w:p>
    <w:p>
      <w:r>
        <w:t>=== 2. BOTH (JUSTIFY) ===</w:t>
      </w:r>
    </w:p>
    <w:p>
      <w:pPr>
        <w:jc w:val="both"/>
      </w:pPr>
      <w:r>
        <w:t>เว็บแอปพลิเคชันในปัจจุบันจำนวนมากเพิ่มแชตบอต (Chatbot) ให้ผู้ใช้ถามข้อมูลด้วยภาษาธรรมชาติแทนการกรอกแบบฟอร์มค้นหา เบื้องหลังของแชตบอตเหล่านี้คือตัวกลางผสานโมเดลภาษาขนาดใหญ่ (LLM-integration middleware) อย่าง LangChain และ LlamaIndex ซึ่งส่งคำถามของผู้ใช้ให้โมเดลภาษาขนาดใหญ่ (Large Language Model: LLM) เขียนคำสั่ง SQL แล้วนำคำสั่งนั้นไปรันกับฐานข้อมูลจริงโดยอัตโนมัติ ผู้วิจัยชี้ว่าความสะดวกนี้สร้างช่องโหว่รูปแบบใหม่ที่ตั้งชื่อว่า การแทรกคำสั่งจากพรอมต์สู่ SQL (Prompt-to-SQL Injection: P2SQL) กล่าวคือผู้โจมตีไม่จำเป็นต้องเขียน SQL เอง เพียงพิมพ์ข้อความที่ชักนำให้ LLM เขียนคำสั่งอันตรายแทน และเนื่องจาก SQL ทั้งประโยคถูกสร้างขึ้นใหม่ทุกครั้ง เทคนิคป้องกัน SQL Injection แบบดั้งเดิมอย่างการใช้คิวรีแบบกำหนดพารามิเตอร์ (Parameterized Query) จึงไม่มีจุดให้ยึดเกาะ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