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41E2" w14:textId="1F319887" w:rsidR="00362426" w:rsidRPr="00362426" w:rsidRDefault="00362426" w:rsidP="00362426">
      <w:pPr>
        <w:rPr>
          <w:sz w:val="48"/>
          <w:szCs w:val="48"/>
        </w:rPr>
      </w:pPr>
      <w:r w:rsidRPr="00362426">
        <w:rPr>
          <w:sz w:val="48"/>
          <w:szCs w:val="48"/>
        </w:rPr>
        <w:t>AI Monetization Solutions</w:t>
      </w:r>
    </w:p>
    <w:p w14:paraId="46BE8E30" w14:textId="77777777" w:rsidR="00362426" w:rsidRPr="00362426" w:rsidRDefault="00362426" w:rsidP="00362426">
      <w:pPr>
        <w:rPr>
          <w:sz w:val="32"/>
          <w:szCs w:val="32"/>
        </w:rPr>
      </w:pPr>
      <w:r w:rsidRPr="00362426">
        <w:rPr>
          <w:sz w:val="32"/>
          <w:szCs w:val="32"/>
        </w:rPr>
        <w:t>Hello everyone, today we are going to look at some possible ways to monetize B2C AI solutions that have both feasibility and potential to generate positive cash flow in a 10-period timeframe.</w:t>
      </w:r>
    </w:p>
    <w:p w14:paraId="17618F5F" w14:textId="77777777" w:rsidR="00362426" w:rsidRPr="00362426" w:rsidRDefault="00362426" w:rsidP="00362426">
      <w:pPr>
        <w:rPr>
          <w:sz w:val="32"/>
          <w:szCs w:val="32"/>
        </w:rPr>
      </w:pPr>
    </w:p>
    <w:p w14:paraId="08C9BCC1" w14:textId="4CB541B8" w:rsidR="00362426" w:rsidRPr="00362426" w:rsidRDefault="00362426" w:rsidP="00362426">
      <w:pPr>
        <w:rPr>
          <w:sz w:val="32"/>
          <w:szCs w:val="32"/>
        </w:rPr>
      </w:pPr>
      <w:r w:rsidRPr="00362426">
        <w:rPr>
          <w:sz w:val="32"/>
          <w:szCs w:val="32"/>
        </w:rPr>
        <w:t>To begin, let us first consider the challenges and cost structure of AI applications.</w:t>
      </w:r>
    </w:p>
    <w:p w14:paraId="3E5AF987" w14:textId="04A39DCE" w:rsidR="00362426" w:rsidRPr="00362426" w:rsidRDefault="00362426" w:rsidP="00362426">
      <w:pPr>
        <w:rPr>
          <w:sz w:val="32"/>
          <w:szCs w:val="32"/>
        </w:rPr>
      </w:pPr>
      <w:r w:rsidRPr="00362426">
        <w:rPr>
          <w:sz w:val="32"/>
          <w:szCs w:val="32"/>
        </w:rPr>
        <w:t>-</w:t>
      </w:r>
      <w:r>
        <w:rPr>
          <w:sz w:val="32"/>
          <w:szCs w:val="32"/>
        </w:rPr>
        <w:t xml:space="preserve">&gt; </w:t>
      </w:r>
      <w:r w:rsidRPr="00362426">
        <w:rPr>
          <w:sz w:val="32"/>
          <w:szCs w:val="32"/>
        </w:rPr>
        <w:t>AI application development, hosting, and sales can be quite expensive. It is essential to find suitable monetization methods that generate revenue, provide the best user experience, and lower costs for the company.</w:t>
      </w:r>
    </w:p>
    <w:p w14:paraId="43237979" w14:textId="77777777" w:rsidR="00362426" w:rsidRPr="00362426" w:rsidRDefault="00362426" w:rsidP="00362426">
      <w:pPr>
        <w:rPr>
          <w:sz w:val="32"/>
          <w:szCs w:val="32"/>
        </w:rPr>
      </w:pPr>
    </w:p>
    <w:p w14:paraId="42F7F119" w14:textId="13E9A73B" w:rsidR="00362426" w:rsidRPr="00362426" w:rsidRDefault="00362426" w:rsidP="00362426">
      <w:pPr>
        <w:rPr>
          <w:sz w:val="32"/>
          <w:szCs w:val="32"/>
        </w:rPr>
      </w:pPr>
      <w:r w:rsidRPr="00362426">
        <w:rPr>
          <w:sz w:val="32"/>
          <w:szCs w:val="32"/>
        </w:rPr>
        <w:t>-</w:t>
      </w:r>
      <w:r>
        <w:rPr>
          <w:sz w:val="32"/>
          <w:szCs w:val="32"/>
        </w:rPr>
        <w:t>&gt;</w:t>
      </w:r>
      <w:r w:rsidRPr="00362426">
        <w:rPr>
          <w:sz w:val="32"/>
          <w:szCs w:val="32"/>
        </w:rPr>
        <w:t xml:space="preserve"> Challenges associated with monetizing B2C AI solutions include the high cost of development, hosting, and sales associated with AI applications. Businesses must be creative when developing monetization strategies for B2C AI solutions.</w:t>
      </w:r>
    </w:p>
    <w:p w14:paraId="3CE91344" w14:textId="77777777" w:rsidR="00362426" w:rsidRPr="00362426" w:rsidRDefault="00362426" w:rsidP="00362426">
      <w:pPr>
        <w:rPr>
          <w:sz w:val="32"/>
          <w:szCs w:val="32"/>
        </w:rPr>
      </w:pPr>
    </w:p>
    <w:p w14:paraId="5494E09C" w14:textId="05C134AC" w:rsidR="00362426" w:rsidRPr="00362426" w:rsidRDefault="00362426" w:rsidP="00362426">
      <w:pPr>
        <w:rPr>
          <w:sz w:val="32"/>
          <w:szCs w:val="32"/>
        </w:rPr>
      </w:pPr>
      <w:r w:rsidRPr="00362426">
        <w:rPr>
          <w:sz w:val="32"/>
          <w:szCs w:val="32"/>
        </w:rPr>
        <w:t>-</w:t>
      </w:r>
      <w:r>
        <w:rPr>
          <w:sz w:val="32"/>
          <w:szCs w:val="32"/>
        </w:rPr>
        <w:t>&gt;</w:t>
      </w:r>
      <w:r w:rsidRPr="00362426">
        <w:rPr>
          <w:sz w:val="32"/>
          <w:szCs w:val="32"/>
        </w:rPr>
        <w:t xml:space="preserve"> The key to monetizing B2C AI solutions is to offer a solution that solves a real-world problem for customers and provides value that they are willing to pay for.</w:t>
      </w:r>
    </w:p>
    <w:p w14:paraId="6E799065" w14:textId="77777777" w:rsidR="00362426" w:rsidRPr="00362426" w:rsidRDefault="00362426" w:rsidP="00362426">
      <w:pPr>
        <w:rPr>
          <w:sz w:val="32"/>
          <w:szCs w:val="32"/>
        </w:rPr>
      </w:pPr>
    </w:p>
    <w:p w14:paraId="09FCBD91" w14:textId="59EAC919" w:rsidR="00362426" w:rsidRPr="00362426" w:rsidRDefault="00362426" w:rsidP="00362426">
      <w:pPr>
        <w:rPr>
          <w:sz w:val="48"/>
          <w:szCs w:val="48"/>
        </w:rPr>
      </w:pPr>
      <w:r w:rsidRPr="00362426">
        <w:rPr>
          <w:sz w:val="48"/>
          <w:szCs w:val="48"/>
        </w:rPr>
        <w:t>Solutions</w:t>
      </w:r>
    </w:p>
    <w:p w14:paraId="081AFFBA" w14:textId="63CF9EDA" w:rsidR="00362426" w:rsidRPr="00362426" w:rsidRDefault="00362426" w:rsidP="00362426">
      <w:pPr>
        <w:rPr>
          <w:sz w:val="32"/>
          <w:szCs w:val="32"/>
        </w:rPr>
      </w:pPr>
      <w:r w:rsidRPr="00362426">
        <w:rPr>
          <w:sz w:val="32"/>
          <w:szCs w:val="32"/>
        </w:rPr>
        <w:t>Companies should broadly think about three main types of monetization paths, including data-driven, usage-based, and hybrid models. Each model has its own advantages and disadvantages.</w:t>
      </w:r>
    </w:p>
    <w:p w14:paraId="0BFC118F" w14:textId="1EEAFF29" w:rsidR="00362426" w:rsidRPr="00362426" w:rsidRDefault="00362426" w:rsidP="00362426">
      <w:pPr>
        <w:rPr>
          <w:sz w:val="32"/>
          <w:szCs w:val="32"/>
        </w:rPr>
      </w:pPr>
      <w:r w:rsidRPr="00362426">
        <w:rPr>
          <w:sz w:val="32"/>
          <w:szCs w:val="32"/>
        </w:rPr>
        <w:t>-</w:t>
      </w:r>
      <w:r>
        <w:rPr>
          <w:sz w:val="32"/>
          <w:szCs w:val="32"/>
        </w:rPr>
        <w:t>&gt;</w:t>
      </w:r>
      <w:r w:rsidRPr="00362426">
        <w:rPr>
          <w:sz w:val="32"/>
          <w:szCs w:val="32"/>
        </w:rPr>
        <w:t xml:space="preserve"> Data-driven model: Charge subscription fees for access to your AI products and services.</w:t>
      </w:r>
    </w:p>
    <w:p w14:paraId="39860A42" w14:textId="384B85DC" w:rsidR="00362426" w:rsidRPr="00362426" w:rsidRDefault="00362426" w:rsidP="00362426">
      <w:pPr>
        <w:rPr>
          <w:sz w:val="32"/>
          <w:szCs w:val="32"/>
        </w:rPr>
      </w:pPr>
      <w:r w:rsidRPr="00362426">
        <w:rPr>
          <w:sz w:val="32"/>
          <w:szCs w:val="32"/>
        </w:rPr>
        <w:lastRenderedPageBreak/>
        <w:t>-</w:t>
      </w:r>
      <w:r>
        <w:rPr>
          <w:sz w:val="32"/>
          <w:szCs w:val="32"/>
        </w:rPr>
        <w:t>&gt;</w:t>
      </w:r>
      <w:r w:rsidRPr="00362426">
        <w:rPr>
          <w:sz w:val="32"/>
          <w:szCs w:val="32"/>
        </w:rPr>
        <w:t xml:space="preserve"> Usage-based model: Charge customers based on how much they use your AI products and services.</w:t>
      </w:r>
    </w:p>
    <w:p w14:paraId="66446762" w14:textId="6860C76D" w:rsidR="00362426" w:rsidRPr="00362426" w:rsidRDefault="00362426" w:rsidP="00362426">
      <w:pPr>
        <w:rPr>
          <w:sz w:val="32"/>
          <w:szCs w:val="32"/>
        </w:rPr>
      </w:pPr>
      <w:r w:rsidRPr="00362426">
        <w:rPr>
          <w:sz w:val="32"/>
          <w:szCs w:val="32"/>
        </w:rPr>
        <w:t>-</w:t>
      </w:r>
      <w:r>
        <w:rPr>
          <w:sz w:val="32"/>
          <w:szCs w:val="32"/>
        </w:rPr>
        <w:t>&gt;</w:t>
      </w:r>
      <w:r w:rsidRPr="00362426">
        <w:rPr>
          <w:sz w:val="32"/>
          <w:szCs w:val="32"/>
        </w:rPr>
        <w:t xml:space="preserve"> Hybrid model: A combination of two or more.</w:t>
      </w:r>
    </w:p>
    <w:p w14:paraId="693EF989" w14:textId="77777777" w:rsidR="00362426" w:rsidRPr="00362426" w:rsidRDefault="00362426" w:rsidP="00362426">
      <w:pPr>
        <w:rPr>
          <w:sz w:val="32"/>
          <w:szCs w:val="32"/>
        </w:rPr>
      </w:pPr>
    </w:p>
    <w:p w14:paraId="2FF7DBEE" w14:textId="77777777" w:rsidR="00362426" w:rsidRPr="00362426" w:rsidRDefault="00362426" w:rsidP="00362426">
      <w:pPr>
        <w:rPr>
          <w:sz w:val="32"/>
          <w:szCs w:val="32"/>
        </w:rPr>
      </w:pPr>
      <w:r w:rsidRPr="00362426">
        <w:rPr>
          <w:sz w:val="32"/>
          <w:szCs w:val="32"/>
        </w:rPr>
        <w:t>Let us brush over some of the common ways to monetize B2C AI solutions and then we will look at the unique ones.</w:t>
      </w:r>
    </w:p>
    <w:p w14:paraId="52BD0729" w14:textId="77777777" w:rsidR="00362426" w:rsidRPr="00362426" w:rsidRDefault="00362426" w:rsidP="00362426">
      <w:pPr>
        <w:rPr>
          <w:sz w:val="32"/>
          <w:szCs w:val="32"/>
        </w:rPr>
      </w:pPr>
    </w:p>
    <w:p w14:paraId="026C8B0C" w14:textId="0603C6B5" w:rsidR="00362426" w:rsidRPr="00362426" w:rsidRDefault="00362426" w:rsidP="00362426">
      <w:pPr>
        <w:rPr>
          <w:sz w:val="40"/>
          <w:szCs w:val="40"/>
        </w:rPr>
      </w:pPr>
      <w:r w:rsidRPr="00362426">
        <w:rPr>
          <w:sz w:val="40"/>
          <w:szCs w:val="40"/>
        </w:rPr>
        <w:t>1. Targeted Advertising</w:t>
      </w:r>
    </w:p>
    <w:p w14:paraId="5911B8D7" w14:textId="17ED07EB" w:rsidR="00362426" w:rsidRPr="00362426" w:rsidRDefault="00362426" w:rsidP="00362426">
      <w:pPr>
        <w:rPr>
          <w:sz w:val="32"/>
          <w:szCs w:val="32"/>
        </w:rPr>
      </w:pPr>
      <w:r w:rsidRPr="00362426">
        <w:rPr>
          <w:sz w:val="32"/>
          <w:szCs w:val="32"/>
        </w:rPr>
        <w:t xml:space="preserve">A common one is targeted advertising. By collecting and </w:t>
      </w:r>
      <w:proofErr w:type="spellStart"/>
      <w:r w:rsidRPr="00362426">
        <w:rPr>
          <w:sz w:val="32"/>
          <w:szCs w:val="32"/>
        </w:rPr>
        <w:t>analyzing</w:t>
      </w:r>
      <w:proofErr w:type="spellEnd"/>
      <w:r w:rsidRPr="00362426">
        <w:rPr>
          <w:sz w:val="32"/>
          <w:szCs w:val="32"/>
        </w:rPr>
        <w:t xml:space="preserve"> user data, we can provide personalized advertising to their customers that are more likely to result in sales for advertisers, leading to increased revenue and customer engagement.</w:t>
      </w:r>
    </w:p>
    <w:p w14:paraId="2B331F73" w14:textId="77777777" w:rsidR="00362426" w:rsidRPr="00362426" w:rsidRDefault="00362426" w:rsidP="00362426">
      <w:pPr>
        <w:rPr>
          <w:sz w:val="32"/>
          <w:szCs w:val="32"/>
        </w:rPr>
      </w:pPr>
      <w:r w:rsidRPr="00362426">
        <w:rPr>
          <w:sz w:val="32"/>
          <w:szCs w:val="32"/>
        </w:rPr>
        <w:t>This model has proven successful in the past with search engines and social media platforms, and it is likely to continue to be successful in the future with AI-powered platforms.</w:t>
      </w:r>
    </w:p>
    <w:p w14:paraId="634A5A0A" w14:textId="77777777" w:rsidR="00362426" w:rsidRPr="00362426" w:rsidRDefault="00362426" w:rsidP="00362426">
      <w:pPr>
        <w:rPr>
          <w:sz w:val="32"/>
          <w:szCs w:val="32"/>
        </w:rPr>
      </w:pPr>
    </w:p>
    <w:p w14:paraId="11BCA2DB" w14:textId="3C9D9339" w:rsidR="00362426" w:rsidRPr="00362426" w:rsidRDefault="00362426" w:rsidP="00362426">
      <w:pPr>
        <w:rPr>
          <w:sz w:val="40"/>
          <w:szCs w:val="40"/>
        </w:rPr>
      </w:pPr>
      <w:r w:rsidRPr="00362426">
        <w:rPr>
          <w:sz w:val="40"/>
          <w:szCs w:val="40"/>
        </w:rPr>
        <w:t>2. API access fees</w:t>
      </w:r>
    </w:p>
    <w:p w14:paraId="0CC05A8B" w14:textId="77777777" w:rsidR="00362426" w:rsidRPr="00362426" w:rsidRDefault="00362426" w:rsidP="00362426">
      <w:pPr>
        <w:rPr>
          <w:sz w:val="32"/>
          <w:szCs w:val="32"/>
        </w:rPr>
      </w:pPr>
      <w:r w:rsidRPr="00362426">
        <w:rPr>
          <w:sz w:val="32"/>
          <w:szCs w:val="32"/>
        </w:rPr>
        <w:t>We can charge companies and developers for access to your AI solution’s API to integrate with their applications.</w:t>
      </w:r>
    </w:p>
    <w:p w14:paraId="4A5E35B3" w14:textId="77777777" w:rsidR="00362426" w:rsidRPr="00362426" w:rsidRDefault="00362426" w:rsidP="00362426">
      <w:pPr>
        <w:rPr>
          <w:sz w:val="32"/>
          <w:szCs w:val="32"/>
        </w:rPr>
      </w:pPr>
    </w:p>
    <w:p w14:paraId="5AB6529C" w14:textId="30713E91" w:rsidR="00362426" w:rsidRPr="00362426" w:rsidRDefault="00362426" w:rsidP="00362426">
      <w:pPr>
        <w:rPr>
          <w:sz w:val="40"/>
          <w:szCs w:val="40"/>
        </w:rPr>
      </w:pPr>
      <w:r w:rsidRPr="00362426">
        <w:rPr>
          <w:sz w:val="40"/>
          <w:szCs w:val="40"/>
        </w:rPr>
        <w:t>3. Subscription-Based Services</w:t>
      </w:r>
    </w:p>
    <w:p w14:paraId="1F8C09E8" w14:textId="77777777" w:rsidR="00362426" w:rsidRPr="00362426" w:rsidRDefault="00362426" w:rsidP="00362426">
      <w:pPr>
        <w:rPr>
          <w:sz w:val="32"/>
          <w:szCs w:val="32"/>
        </w:rPr>
      </w:pPr>
      <w:r w:rsidRPr="00362426">
        <w:rPr>
          <w:sz w:val="32"/>
          <w:szCs w:val="32"/>
        </w:rPr>
        <w:t>Another monetization method is offering memberships or subscription-based services. By offering exclusive content or features to subscribers, we can generate recurring revenue while also providing value to our customers.</w:t>
      </w:r>
    </w:p>
    <w:p w14:paraId="5A64DDF3" w14:textId="77777777" w:rsidR="00362426" w:rsidRPr="00362426" w:rsidRDefault="00362426" w:rsidP="00362426">
      <w:pPr>
        <w:rPr>
          <w:sz w:val="32"/>
          <w:szCs w:val="32"/>
        </w:rPr>
      </w:pPr>
    </w:p>
    <w:p w14:paraId="20DF38C3" w14:textId="1484E427" w:rsidR="00362426" w:rsidRPr="00362426" w:rsidRDefault="00362426" w:rsidP="00362426">
      <w:pPr>
        <w:rPr>
          <w:sz w:val="40"/>
          <w:szCs w:val="40"/>
        </w:rPr>
      </w:pPr>
      <w:r w:rsidRPr="00362426">
        <w:rPr>
          <w:sz w:val="40"/>
          <w:szCs w:val="40"/>
        </w:rPr>
        <w:lastRenderedPageBreak/>
        <w:t>4. Licensing Agreements</w:t>
      </w:r>
    </w:p>
    <w:p w14:paraId="2E914537" w14:textId="77777777" w:rsidR="00362426" w:rsidRPr="00362426" w:rsidRDefault="00362426" w:rsidP="00362426">
      <w:pPr>
        <w:rPr>
          <w:sz w:val="32"/>
          <w:szCs w:val="32"/>
        </w:rPr>
      </w:pPr>
      <w:r w:rsidRPr="00362426">
        <w:rPr>
          <w:sz w:val="32"/>
          <w:szCs w:val="32"/>
        </w:rPr>
        <w:t>We could also monetize B2C AI solutions through partnerships and licensing agreements. By licensing our technology to other businesses, we can generate revenue without the high cost of developing and marketing our own products.</w:t>
      </w:r>
    </w:p>
    <w:p w14:paraId="1619278C" w14:textId="77777777" w:rsidR="00362426" w:rsidRPr="00362426" w:rsidRDefault="00362426" w:rsidP="00362426">
      <w:pPr>
        <w:rPr>
          <w:sz w:val="32"/>
          <w:szCs w:val="32"/>
        </w:rPr>
      </w:pPr>
    </w:p>
    <w:p w14:paraId="7EB99B9D" w14:textId="34C71BED" w:rsidR="00362426" w:rsidRPr="00362426" w:rsidRDefault="00362426" w:rsidP="00362426">
      <w:pPr>
        <w:rPr>
          <w:sz w:val="40"/>
          <w:szCs w:val="40"/>
        </w:rPr>
      </w:pPr>
      <w:r w:rsidRPr="00362426">
        <w:rPr>
          <w:sz w:val="40"/>
          <w:szCs w:val="40"/>
        </w:rPr>
        <w:t>5. Tiered pricing</w:t>
      </w:r>
    </w:p>
    <w:p w14:paraId="3193C442" w14:textId="77777777" w:rsidR="00362426" w:rsidRPr="00362426" w:rsidRDefault="00362426" w:rsidP="00362426">
      <w:pPr>
        <w:rPr>
          <w:sz w:val="32"/>
          <w:szCs w:val="32"/>
        </w:rPr>
      </w:pPr>
      <w:r w:rsidRPr="00362426">
        <w:rPr>
          <w:sz w:val="32"/>
          <w:szCs w:val="32"/>
        </w:rPr>
        <w:t>A tiered pricing model could be used for B2C AI solutions that offer a range of features and capabilities. Customers can choose the pricing tier that best suits their needs and budget.</w:t>
      </w:r>
    </w:p>
    <w:p w14:paraId="0CDCD2F3" w14:textId="77777777" w:rsidR="00362426" w:rsidRPr="00362426" w:rsidRDefault="00362426" w:rsidP="00362426">
      <w:pPr>
        <w:rPr>
          <w:sz w:val="32"/>
          <w:szCs w:val="32"/>
        </w:rPr>
      </w:pPr>
    </w:p>
    <w:p w14:paraId="14724C05" w14:textId="32BD999D" w:rsidR="00362426" w:rsidRPr="00362426" w:rsidRDefault="00362426" w:rsidP="00362426">
      <w:pPr>
        <w:rPr>
          <w:sz w:val="40"/>
          <w:szCs w:val="40"/>
        </w:rPr>
      </w:pPr>
      <w:r w:rsidRPr="00362426">
        <w:rPr>
          <w:sz w:val="40"/>
          <w:szCs w:val="40"/>
        </w:rPr>
        <w:t>6. Freemium model</w:t>
      </w:r>
    </w:p>
    <w:p w14:paraId="7FDB2924" w14:textId="77777777" w:rsidR="00362426" w:rsidRPr="00362426" w:rsidRDefault="00362426" w:rsidP="00362426">
      <w:pPr>
        <w:rPr>
          <w:sz w:val="32"/>
          <w:szCs w:val="32"/>
        </w:rPr>
      </w:pPr>
      <w:r w:rsidRPr="00362426">
        <w:rPr>
          <w:sz w:val="32"/>
          <w:szCs w:val="32"/>
        </w:rPr>
        <w:t>Another possible monetization model is the freemium model. We can offer a basic version of our AI solution for free, but charge for additional features or a premium version of the product.</w:t>
      </w:r>
    </w:p>
    <w:p w14:paraId="15C6354E" w14:textId="77777777" w:rsidR="00362426" w:rsidRPr="00362426" w:rsidRDefault="00362426" w:rsidP="00362426">
      <w:pPr>
        <w:rPr>
          <w:sz w:val="32"/>
          <w:szCs w:val="32"/>
        </w:rPr>
      </w:pPr>
    </w:p>
    <w:p w14:paraId="0A1315E5" w14:textId="500E54A1" w:rsidR="00362426" w:rsidRPr="00362426" w:rsidRDefault="00362426" w:rsidP="00362426">
      <w:pPr>
        <w:rPr>
          <w:sz w:val="40"/>
          <w:szCs w:val="40"/>
        </w:rPr>
      </w:pPr>
      <w:r w:rsidRPr="00362426">
        <w:rPr>
          <w:sz w:val="40"/>
          <w:szCs w:val="40"/>
        </w:rPr>
        <w:t>7. Affiliate marketing</w:t>
      </w:r>
    </w:p>
    <w:p w14:paraId="193BA046" w14:textId="77777777" w:rsidR="00362426" w:rsidRPr="00362426" w:rsidRDefault="00362426" w:rsidP="00362426">
      <w:pPr>
        <w:rPr>
          <w:sz w:val="32"/>
          <w:szCs w:val="32"/>
        </w:rPr>
      </w:pPr>
      <w:r w:rsidRPr="00362426">
        <w:rPr>
          <w:sz w:val="32"/>
          <w:szCs w:val="32"/>
        </w:rPr>
        <w:t>Affiliate marketing could be a viable monetization strategy for B2C AI solutions that recommend products or services to users. We can earn a commission for each sale that is generated through our AI-powered recommendations.</w:t>
      </w:r>
    </w:p>
    <w:p w14:paraId="1F806C1B" w14:textId="77777777" w:rsidR="00362426" w:rsidRPr="00362426" w:rsidRDefault="00362426" w:rsidP="00362426">
      <w:pPr>
        <w:rPr>
          <w:sz w:val="32"/>
          <w:szCs w:val="32"/>
        </w:rPr>
      </w:pPr>
    </w:p>
    <w:p w14:paraId="103F8158" w14:textId="0522FC38" w:rsidR="00362426" w:rsidRPr="00362426" w:rsidRDefault="00362426" w:rsidP="00362426">
      <w:pPr>
        <w:rPr>
          <w:sz w:val="40"/>
          <w:szCs w:val="40"/>
        </w:rPr>
      </w:pPr>
      <w:r w:rsidRPr="00362426">
        <w:rPr>
          <w:sz w:val="40"/>
          <w:szCs w:val="40"/>
        </w:rPr>
        <w:t>8. White-</w:t>
      </w:r>
      <w:proofErr w:type="spellStart"/>
      <w:r w:rsidRPr="00362426">
        <w:rPr>
          <w:sz w:val="40"/>
          <w:szCs w:val="40"/>
        </w:rPr>
        <w:t>labeling</w:t>
      </w:r>
      <w:proofErr w:type="spellEnd"/>
    </w:p>
    <w:p w14:paraId="2FB5170D" w14:textId="7B5586DA" w:rsidR="00362426" w:rsidRPr="00362426" w:rsidRDefault="00362426" w:rsidP="00362426">
      <w:pPr>
        <w:rPr>
          <w:sz w:val="32"/>
          <w:szCs w:val="32"/>
        </w:rPr>
      </w:pPr>
      <w:r w:rsidRPr="00362426">
        <w:rPr>
          <w:sz w:val="32"/>
          <w:szCs w:val="32"/>
        </w:rPr>
        <w:t xml:space="preserve">White </w:t>
      </w:r>
      <w:proofErr w:type="spellStart"/>
      <w:r w:rsidRPr="00362426">
        <w:rPr>
          <w:sz w:val="32"/>
          <w:szCs w:val="32"/>
        </w:rPr>
        <w:t>labeling</w:t>
      </w:r>
      <w:proofErr w:type="spellEnd"/>
      <w:r w:rsidRPr="00362426">
        <w:rPr>
          <w:sz w:val="32"/>
          <w:szCs w:val="32"/>
        </w:rPr>
        <w:t xml:space="preserve"> could be a possible monetization strategy for B2C AI solutions. B2C AI solutions can be offered as white-label products where other businesses can rebrand and resell the AI solution as their own.</w:t>
      </w:r>
    </w:p>
    <w:p w14:paraId="51421AF9" w14:textId="77777777" w:rsidR="00362426" w:rsidRPr="00362426" w:rsidRDefault="00362426" w:rsidP="00362426">
      <w:pPr>
        <w:rPr>
          <w:sz w:val="32"/>
          <w:szCs w:val="32"/>
        </w:rPr>
      </w:pPr>
      <w:r w:rsidRPr="00362426">
        <w:rPr>
          <w:sz w:val="32"/>
          <w:szCs w:val="32"/>
        </w:rPr>
        <w:lastRenderedPageBreak/>
        <w:t xml:space="preserve">White </w:t>
      </w:r>
      <w:proofErr w:type="spellStart"/>
      <w:r w:rsidRPr="00362426">
        <w:rPr>
          <w:sz w:val="32"/>
          <w:szCs w:val="32"/>
        </w:rPr>
        <w:t>labeling</w:t>
      </w:r>
      <w:proofErr w:type="spellEnd"/>
      <w:r w:rsidRPr="00362426">
        <w:rPr>
          <w:sz w:val="32"/>
          <w:szCs w:val="32"/>
        </w:rPr>
        <w:t xml:space="preserve"> can be a lucrative monetization strategy, as it allows us to leverage existing customer bases and distribution channels.</w:t>
      </w:r>
    </w:p>
    <w:p w14:paraId="7011A6B5" w14:textId="77777777" w:rsidR="00362426" w:rsidRPr="00362426" w:rsidRDefault="00362426" w:rsidP="00362426">
      <w:pPr>
        <w:rPr>
          <w:sz w:val="32"/>
          <w:szCs w:val="32"/>
        </w:rPr>
      </w:pPr>
    </w:p>
    <w:p w14:paraId="4CFBDF6C" w14:textId="14672D54" w:rsidR="00362426" w:rsidRPr="00362426" w:rsidRDefault="00362426" w:rsidP="00362426">
      <w:pPr>
        <w:rPr>
          <w:sz w:val="40"/>
          <w:szCs w:val="40"/>
        </w:rPr>
      </w:pPr>
      <w:r w:rsidRPr="00362426">
        <w:rPr>
          <w:sz w:val="40"/>
          <w:szCs w:val="40"/>
        </w:rPr>
        <w:t>9. In-app purchases</w:t>
      </w:r>
    </w:p>
    <w:p w14:paraId="75B71536" w14:textId="77777777" w:rsidR="00362426" w:rsidRPr="00362426" w:rsidRDefault="00362426" w:rsidP="00362426">
      <w:pPr>
        <w:rPr>
          <w:sz w:val="32"/>
          <w:szCs w:val="32"/>
        </w:rPr>
      </w:pPr>
      <w:r w:rsidRPr="00362426">
        <w:rPr>
          <w:sz w:val="32"/>
          <w:szCs w:val="32"/>
        </w:rPr>
        <w:t>In-app purchases could be a viable monetization strategy for B2C AI solutions that offer add-ons or premium features. Customers could purchase additional features or services within the application to enhance their experiences, such as access to advanced analytics or personalized recommendations.</w:t>
      </w:r>
    </w:p>
    <w:p w14:paraId="0BB5B6CD" w14:textId="77777777" w:rsidR="00362426" w:rsidRPr="00362426" w:rsidRDefault="00362426" w:rsidP="00362426">
      <w:pPr>
        <w:rPr>
          <w:sz w:val="32"/>
          <w:szCs w:val="32"/>
        </w:rPr>
      </w:pPr>
    </w:p>
    <w:p w14:paraId="0E3688B6" w14:textId="53530DB5" w:rsidR="00362426" w:rsidRPr="00362426" w:rsidRDefault="00362426" w:rsidP="00362426">
      <w:pPr>
        <w:rPr>
          <w:sz w:val="40"/>
          <w:szCs w:val="40"/>
        </w:rPr>
      </w:pPr>
      <w:r w:rsidRPr="00362426">
        <w:rPr>
          <w:sz w:val="40"/>
          <w:szCs w:val="40"/>
        </w:rPr>
        <w:t>10. Data monetization</w:t>
      </w:r>
    </w:p>
    <w:p w14:paraId="4D55F92E" w14:textId="1B235A26" w:rsidR="00362426" w:rsidRPr="00362426" w:rsidRDefault="00362426" w:rsidP="00362426">
      <w:pPr>
        <w:rPr>
          <w:sz w:val="32"/>
          <w:szCs w:val="32"/>
        </w:rPr>
      </w:pPr>
      <w:r w:rsidRPr="00362426">
        <w:rPr>
          <w:sz w:val="32"/>
          <w:szCs w:val="32"/>
        </w:rPr>
        <w:t>B2C AI solutions can generate a vast amount of data. One way to monetize this data is to sell it to third-party businesses for marketing and research purposes.</w:t>
      </w:r>
    </w:p>
    <w:p w14:paraId="764538F1" w14:textId="77777777" w:rsidR="00362426" w:rsidRPr="00362426" w:rsidRDefault="00362426" w:rsidP="00362426">
      <w:pPr>
        <w:rPr>
          <w:sz w:val="32"/>
          <w:szCs w:val="32"/>
        </w:rPr>
      </w:pPr>
      <w:r w:rsidRPr="00362426">
        <w:rPr>
          <w:sz w:val="32"/>
          <w:szCs w:val="32"/>
        </w:rPr>
        <w:t>This could be done in a privacy-respecting way by aggregating and anonymizing the data.</w:t>
      </w:r>
    </w:p>
    <w:p w14:paraId="58A67095" w14:textId="77777777" w:rsidR="00362426" w:rsidRPr="00362426" w:rsidRDefault="00362426" w:rsidP="00362426">
      <w:pPr>
        <w:rPr>
          <w:sz w:val="32"/>
          <w:szCs w:val="32"/>
        </w:rPr>
      </w:pPr>
    </w:p>
    <w:p w14:paraId="0439E7DD" w14:textId="38BD1D80" w:rsidR="00362426" w:rsidRPr="00362426" w:rsidRDefault="00362426" w:rsidP="00362426">
      <w:pPr>
        <w:rPr>
          <w:i/>
          <w:iCs/>
          <w:sz w:val="40"/>
          <w:szCs w:val="40"/>
        </w:rPr>
      </w:pPr>
      <w:r w:rsidRPr="00362426">
        <w:rPr>
          <w:i/>
          <w:iCs/>
          <w:sz w:val="40"/>
          <w:szCs w:val="40"/>
        </w:rPr>
        <w:t>Let's start with the unique ones.</w:t>
      </w:r>
    </w:p>
    <w:p w14:paraId="3C80B3B2" w14:textId="77777777" w:rsidR="00362426" w:rsidRPr="00362426" w:rsidRDefault="00362426" w:rsidP="00362426">
      <w:pPr>
        <w:rPr>
          <w:sz w:val="32"/>
          <w:szCs w:val="32"/>
        </w:rPr>
      </w:pPr>
    </w:p>
    <w:p w14:paraId="6779AC35" w14:textId="723FE401" w:rsidR="00362426" w:rsidRPr="00362426" w:rsidRDefault="00362426" w:rsidP="00362426">
      <w:pPr>
        <w:rPr>
          <w:sz w:val="40"/>
          <w:szCs w:val="40"/>
        </w:rPr>
      </w:pPr>
      <w:r w:rsidRPr="00362426">
        <w:rPr>
          <w:sz w:val="40"/>
          <w:szCs w:val="40"/>
        </w:rPr>
        <w:t>1. Pay-per-use model</w:t>
      </w:r>
    </w:p>
    <w:p w14:paraId="713B133F" w14:textId="36462E82" w:rsidR="00362426" w:rsidRPr="00362426" w:rsidRDefault="00362426" w:rsidP="00362426">
      <w:pPr>
        <w:rPr>
          <w:sz w:val="32"/>
          <w:szCs w:val="32"/>
        </w:rPr>
      </w:pPr>
      <w:r w:rsidRPr="00362426">
        <w:rPr>
          <w:sz w:val="32"/>
          <w:szCs w:val="32"/>
        </w:rPr>
        <w:t>In this model, customers pay for the AI solution based on how much they use it.</w:t>
      </w:r>
    </w:p>
    <w:p w14:paraId="764414AC" w14:textId="3D730EBD" w:rsidR="00362426" w:rsidRPr="00362426" w:rsidRDefault="00362426" w:rsidP="00362426">
      <w:pPr>
        <w:rPr>
          <w:sz w:val="32"/>
          <w:szCs w:val="32"/>
        </w:rPr>
      </w:pPr>
      <w:r w:rsidRPr="00362426">
        <w:rPr>
          <w:sz w:val="32"/>
          <w:szCs w:val="32"/>
        </w:rPr>
        <w:t>This model provides a flexible pricing structure and can be attractive to customers who may not need or use all of the available AI capabilities.</w:t>
      </w:r>
    </w:p>
    <w:p w14:paraId="2CD9FA95" w14:textId="77777777" w:rsidR="00362426" w:rsidRPr="00362426" w:rsidRDefault="00362426" w:rsidP="00362426">
      <w:pPr>
        <w:rPr>
          <w:sz w:val="32"/>
          <w:szCs w:val="32"/>
        </w:rPr>
      </w:pPr>
      <w:r w:rsidRPr="00362426">
        <w:rPr>
          <w:sz w:val="32"/>
          <w:szCs w:val="32"/>
        </w:rPr>
        <w:lastRenderedPageBreak/>
        <w:t>This could involve charging customers for each use of the AI-powered service, such as a language translation tool, voice assistant or chatbot, language learning, and fitness coaching.</w:t>
      </w:r>
    </w:p>
    <w:p w14:paraId="416EE67E" w14:textId="77777777" w:rsidR="00362426" w:rsidRPr="00362426" w:rsidRDefault="00362426" w:rsidP="00362426">
      <w:pPr>
        <w:rPr>
          <w:sz w:val="32"/>
          <w:szCs w:val="32"/>
        </w:rPr>
      </w:pPr>
    </w:p>
    <w:p w14:paraId="0578FBC5" w14:textId="219BA18D" w:rsidR="00362426" w:rsidRPr="00362426" w:rsidRDefault="00362426" w:rsidP="00362426">
      <w:pPr>
        <w:rPr>
          <w:sz w:val="40"/>
          <w:szCs w:val="40"/>
        </w:rPr>
      </w:pPr>
      <w:r w:rsidRPr="00362426">
        <w:rPr>
          <w:sz w:val="40"/>
          <w:szCs w:val="40"/>
        </w:rPr>
        <w:t>2. Performance-based pricing</w:t>
      </w:r>
    </w:p>
    <w:p w14:paraId="049A3EA5" w14:textId="2C61E3C2" w:rsidR="00362426" w:rsidRPr="00362426" w:rsidRDefault="00362426" w:rsidP="00362426">
      <w:pPr>
        <w:rPr>
          <w:sz w:val="32"/>
          <w:szCs w:val="32"/>
        </w:rPr>
      </w:pPr>
      <w:r w:rsidRPr="00362426">
        <w:rPr>
          <w:sz w:val="32"/>
          <w:szCs w:val="32"/>
        </w:rPr>
        <w:t>This model would involve charging customers based on the performance of the AI solution such as</w:t>
      </w:r>
    </w:p>
    <w:p w14:paraId="63EC52F2" w14:textId="02093684" w:rsidR="00362426" w:rsidRPr="00362426" w:rsidRDefault="00362426" w:rsidP="00362426">
      <w:pPr>
        <w:rPr>
          <w:sz w:val="32"/>
          <w:szCs w:val="32"/>
        </w:rPr>
      </w:pPr>
      <w:r w:rsidRPr="00362426">
        <w:rPr>
          <w:sz w:val="32"/>
          <w:szCs w:val="32"/>
        </w:rPr>
        <w:t>- The number of leads generated.</w:t>
      </w:r>
    </w:p>
    <w:p w14:paraId="66A9CC21" w14:textId="367D0EDD" w:rsidR="00362426" w:rsidRPr="00362426" w:rsidRDefault="00362426" w:rsidP="00362426">
      <w:pPr>
        <w:rPr>
          <w:sz w:val="32"/>
          <w:szCs w:val="32"/>
        </w:rPr>
      </w:pPr>
      <w:r w:rsidRPr="00362426">
        <w:rPr>
          <w:sz w:val="32"/>
          <w:szCs w:val="32"/>
        </w:rPr>
        <w:t>- The amount of revenue generated.</w:t>
      </w:r>
    </w:p>
    <w:p w14:paraId="43335957" w14:textId="76B014DE" w:rsidR="00362426" w:rsidRPr="00362426" w:rsidRDefault="00362426" w:rsidP="00362426">
      <w:pPr>
        <w:rPr>
          <w:sz w:val="32"/>
          <w:szCs w:val="32"/>
        </w:rPr>
      </w:pPr>
      <w:r w:rsidRPr="00362426">
        <w:rPr>
          <w:sz w:val="32"/>
          <w:szCs w:val="32"/>
        </w:rPr>
        <w:t>- The amount of time saved.</w:t>
      </w:r>
    </w:p>
    <w:p w14:paraId="5B352201" w14:textId="5C1D7EA9" w:rsidR="00362426" w:rsidRPr="00362426" w:rsidRDefault="00362426" w:rsidP="00362426">
      <w:pPr>
        <w:rPr>
          <w:sz w:val="32"/>
          <w:szCs w:val="32"/>
        </w:rPr>
      </w:pPr>
      <w:r w:rsidRPr="00362426">
        <w:rPr>
          <w:sz w:val="32"/>
          <w:szCs w:val="32"/>
        </w:rPr>
        <w:t>- Customer engagement or conversion rates.</w:t>
      </w:r>
    </w:p>
    <w:p w14:paraId="206659E8" w14:textId="77777777" w:rsidR="00362426" w:rsidRPr="00362426" w:rsidRDefault="00362426" w:rsidP="00362426">
      <w:pPr>
        <w:rPr>
          <w:sz w:val="32"/>
          <w:szCs w:val="32"/>
        </w:rPr>
      </w:pPr>
      <w:r w:rsidRPr="00362426">
        <w:rPr>
          <w:sz w:val="32"/>
          <w:szCs w:val="32"/>
        </w:rPr>
        <w:t>- Accuracy or speed.</w:t>
      </w:r>
    </w:p>
    <w:p w14:paraId="1193CF15" w14:textId="77777777" w:rsidR="00362426" w:rsidRPr="00362426" w:rsidRDefault="00362426" w:rsidP="00362426">
      <w:pPr>
        <w:rPr>
          <w:sz w:val="32"/>
          <w:szCs w:val="32"/>
        </w:rPr>
      </w:pPr>
    </w:p>
    <w:p w14:paraId="6E7C1C23" w14:textId="77777777" w:rsidR="00362426" w:rsidRPr="00362426" w:rsidRDefault="00362426" w:rsidP="00362426">
      <w:pPr>
        <w:rPr>
          <w:sz w:val="32"/>
          <w:szCs w:val="32"/>
        </w:rPr>
      </w:pPr>
      <w:r w:rsidRPr="00362426">
        <w:rPr>
          <w:sz w:val="32"/>
          <w:szCs w:val="32"/>
        </w:rPr>
        <w:t>This could be used for applications such as fraud detection or financial forecasting.</w:t>
      </w:r>
    </w:p>
    <w:p w14:paraId="2A505DCE" w14:textId="77777777" w:rsidR="00362426" w:rsidRPr="00362426" w:rsidRDefault="00362426" w:rsidP="00362426">
      <w:pPr>
        <w:rPr>
          <w:sz w:val="32"/>
          <w:szCs w:val="32"/>
        </w:rPr>
      </w:pPr>
    </w:p>
    <w:p w14:paraId="681A9B84" w14:textId="72F6F06E" w:rsidR="00362426" w:rsidRPr="00362426" w:rsidRDefault="00362426" w:rsidP="00362426">
      <w:pPr>
        <w:rPr>
          <w:sz w:val="40"/>
          <w:szCs w:val="40"/>
        </w:rPr>
      </w:pPr>
      <w:r w:rsidRPr="00362426">
        <w:rPr>
          <w:sz w:val="40"/>
          <w:szCs w:val="40"/>
        </w:rPr>
        <w:t>3. Hybrid Model</w:t>
      </w:r>
    </w:p>
    <w:p w14:paraId="2CA06470" w14:textId="2039DEB4" w:rsidR="00362426" w:rsidRPr="00362426" w:rsidRDefault="00362426" w:rsidP="00362426">
      <w:pPr>
        <w:rPr>
          <w:sz w:val="32"/>
          <w:szCs w:val="32"/>
        </w:rPr>
      </w:pPr>
      <w:r w:rsidRPr="00362426">
        <w:rPr>
          <w:sz w:val="32"/>
          <w:szCs w:val="32"/>
        </w:rPr>
        <w:t>The best way to monetize AI solutions is by combining all of the above ways which will increase revenue for the company and provide value to the customers.</w:t>
      </w:r>
    </w:p>
    <w:p w14:paraId="51740E2A" w14:textId="3E4E90C7" w:rsidR="00362426" w:rsidRPr="00362426" w:rsidRDefault="00362426" w:rsidP="00362426">
      <w:pPr>
        <w:rPr>
          <w:sz w:val="32"/>
          <w:szCs w:val="32"/>
        </w:rPr>
      </w:pPr>
      <w:r w:rsidRPr="00362426">
        <w:rPr>
          <w:sz w:val="32"/>
          <w:szCs w:val="32"/>
        </w:rPr>
        <w:t>The opportunity I am proposing is to create an AI-powered app for consumers with all of the above-mentioned solutions integrated with it.</w:t>
      </w:r>
    </w:p>
    <w:p w14:paraId="6C50424A" w14:textId="77777777" w:rsidR="00362426" w:rsidRPr="00362426" w:rsidRDefault="00362426" w:rsidP="00362426">
      <w:pPr>
        <w:rPr>
          <w:sz w:val="32"/>
          <w:szCs w:val="32"/>
        </w:rPr>
      </w:pPr>
      <w:r w:rsidRPr="00362426">
        <w:rPr>
          <w:sz w:val="32"/>
          <w:szCs w:val="32"/>
        </w:rPr>
        <w:t xml:space="preserve">To generate positive cash flow in a 10-period timeframe, we would need to focus on growing our user base, continually improving the AI algorithms to provide even more personalized and accurate </w:t>
      </w:r>
      <w:r w:rsidRPr="00362426">
        <w:rPr>
          <w:sz w:val="32"/>
          <w:szCs w:val="32"/>
        </w:rPr>
        <w:lastRenderedPageBreak/>
        <w:t>recommendations over time and increasing the number of purchases, downloads, and transactions made through the app.</w:t>
      </w:r>
    </w:p>
    <w:p w14:paraId="5E0BF356" w14:textId="77777777" w:rsidR="00362426" w:rsidRPr="00362426" w:rsidRDefault="00362426" w:rsidP="00362426">
      <w:pPr>
        <w:rPr>
          <w:sz w:val="32"/>
          <w:szCs w:val="32"/>
        </w:rPr>
      </w:pPr>
    </w:p>
    <w:p w14:paraId="1E835765" w14:textId="7BD43F6F" w:rsidR="00B5314D" w:rsidRPr="00362426" w:rsidRDefault="00362426" w:rsidP="00362426">
      <w:pPr>
        <w:rPr>
          <w:i/>
          <w:iCs/>
          <w:sz w:val="40"/>
          <w:szCs w:val="40"/>
        </w:rPr>
      </w:pPr>
      <w:r w:rsidRPr="00362426">
        <w:rPr>
          <w:i/>
          <w:iCs/>
          <w:sz w:val="40"/>
          <w:szCs w:val="40"/>
        </w:rPr>
        <w:t>Thank You</w:t>
      </w:r>
    </w:p>
    <w:sectPr w:rsidR="00B5314D" w:rsidRPr="0036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26"/>
    <w:rsid w:val="00362426"/>
    <w:rsid w:val="00B5314D"/>
    <w:rsid w:val="00B9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76BE"/>
  <w15:chartTrackingRefBased/>
  <w15:docId w15:val="{BDC5CFEC-B7FE-4E3A-8636-5920CE1E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7199">
      <w:bodyDiv w:val="1"/>
      <w:marLeft w:val="0"/>
      <w:marRight w:val="0"/>
      <w:marTop w:val="0"/>
      <w:marBottom w:val="0"/>
      <w:divBdr>
        <w:top w:val="none" w:sz="0" w:space="0" w:color="auto"/>
        <w:left w:val="none" w:sz="0" w:space="0" w:color="auto"/>
        <w:bottom w:val="none" w:sz="0" w:space="0" w:color="auto"/>
        <w:right w:val="none" w:sz="0" w:space="0" w:color="auto"/>
      </w:divBdr>
      <w:divsChild>
        <w:div w:id="756174285">
          <w:marLeft w:val="0"/>
          <w:marRight w:val="0"/>
          <w:marTop w:val="0"/>
          <w:marBottom w:val="0"/>
          <w:divBdr>
            <w:top w:val="none" w:sz="0" w:space="0" w:color="auto"/>
            <w:left w:val="none" w:sz="0" w:space="0" w:color="auto"/>
            <w:bottom w:val="none" w:sz="0" w:space="0" w:color="auto"/>
            <w:right w:val="none" w:sz="0" w:space="0" w:color="auto"/>
          </w:divBdr>
          <w:divsChild>
            <w:div w:id="2049796947">
              <w:marLeft w:val="0"/>
              <w:marRight w:val="0"/>
              <w:marTop w:val="0"/>
              <w:marBottom w:val="0"/>
              <w:divBdr>
                <w:top w:val="none" w:sz="0" w:space="0" w:color="auto"/>
                <w:left w:val="none" w:sz="0" w:space="0" w:color="auto"/>
                <w:bottom w:val="none" w:sz="0" w:space="0" w:color="auto"/>
                <w:right w:val="none" w:sz="0" w:space="0" w:color="auto"/>
              </w:divBdr>
            </w:div>
            <w:div w:id="1782873002">
              <w:marLeft w:val="0"/>
              <w:marRight w:val="0"/>
              <w:marTop w:val="0"/>
              <w:marBottom w:val="0"/>
              <w:divBdr>
                <w:top w:val="none" w:sz="0" w:space="0" w:color="auto"/>
                <w:left w:val="none" w:sz="0" w:space="0" w:color="auto"/>
                <w:bottom w:val="none" w:sz="0" w:space="0" w:color="auto"/>
                <w:right w:val="none" w:sz="0" w:space="0" w:color="auto"/>
              </w:divBdr>
            </w:div>
            <w:div w:id="1737194594">
              <w:marLeft w:val="0"/>
              <w:marRight w:val="0"/>
              <w:marTop w:val="0"/>
              <w:marBottom w:val="0"/>
              <w:divBdr>
                <w:top w:val="none" w:sz="0" w:space="0" w:color="auto"/>
                <w:left w:val="none" w:sz="0" w:space="0" w:color="auto"/>
                <w:bottom w:val="none" w:sz="0" w:space="0" w:color="auto"/>
                <w:right w:val="none" w:sz="0" w:space="0" w:color="auto"/>
              </w:divBdr>
            </w:div>
            <w:div w:id="1975600935">
              <w:marLeft w:val="0"/>
              <w:marRight w:val="0"/>
              <w:marTop w:val="0"/>
              <w:marBottom w:val="0"/>
              <w:divBdr>
                <w:top w:val="none" w:sz="0" w:space="0" w:color="auto"/>
                <w:left w:val="none" w:sz="0" w:space="0" w:color="auto"/>
                <w:bottom w:val="none" w:sz="0" w:space="0" w:color="auto"/>
                <w:right w:val="none" w:sz="0" w:space="0" w:color="auto"/>
              </w:divBdr>
            </w:div>
            <w:div w:id="1063025840">
              <w:marLeft w:val="0"/>
              <w:marRight w:val="0"/>
              <w:marTop w:val="0"/>
              <w:marBottom w:val="0"/>
              <w:divBdr>
                <w:top w:val="none" w:sz="0" w:space="0" w:color="auto"/>
                <w:left w:val="none" w:sz="0" w:space="0" w:color="auto"/>
                <w:bottom w:val="none" w:sz="0" w:space="0" w:color="auto"/>
                <w:right w:val="none" w:sz="0" w:space="0" w:color="auto"/>
              </w:divBdr>
            </w:div>
            <w:div w:id="263999937">
              <w:marLeft w:val="0"/>
              <w:marRight w:val="0"/>
              <w:marTop w:val="0"/>
              <w:marBottom w:val="0"/>
              <w:divBdr>
                <w:top w:val="none" w:sz="0" w:space="0" w:color="auto"/>
                <w:left w:val="none" w:sz="0" w:space="0" w:color="auto"/>
                <w:bottom w:val="none" w:sz="0" w:space="0" w:color="auto"/>
                <w:right w:val="none" w:sz="0" w:space="0" w:color="auto"/>
              </w:divBdr>
            </w:div>
            <w:div w:id="1824421809">
              <w:marLeft w:val="0"/>
              <w:marRight w:val="0"/>
              <w:marTop w:val="0"/>
              <w:marBottom w:val="0"/>
              <w:divBdr>
                <w:top w:val="none" w:sz="0" w:space="0" w:color="auto"/>
                <w:left w:val="none" w:sz="0" w:space="0" w:color="auto"/>
                <w:bottom w:val="none" w:sz="0" w:space="0" w:color="auto"/>
                <w:right w:val="none" w:sz="0" w:space="0" w:color="auto"/>
              </w:divBdr>
            </w:div>
            <w:div w:id="1611473807">
              <w:marLeft w:val="0"/>
              <w:marRight w:val="0"/>
              <w:marTop w:val="0"/>
              <w:marBottom w:val="0"/>
              <w:divBdr>
                <w:top w:val="none" w:sz="0" w:space="0" w:color="auto"/>
                <w:left w:val="none" w:sz="0" w:space="0" w:color="auto"/>
                <w:bottom w:val="none" w:sz="0" w:space="0" w:color="auto"/>
                <w:right w:val="none" w:sz="0" w:space="0" w:color="auto"/>
              </w:divBdr>
            </w:div>
            <w:div w:id="1186792741">
              <w:marLeft w:val="0"/>
              <w:marRight w:val="0"/>
              <w:marTop w:val="0"/>
              <w:marBottom w:val="0"/>
              <w:divBdr>
                <w:top w:val="none" w:sz="0" w:space="0" w:color="auto"/>
                <w:left w:val="none" w:sz="0" w:space="0" w:color="auto"/>
                <w:bottom w:val="none" w:sz="0" w:space="0" w:color="auto"/>
                <w:right w:val="none" w:sz="0" w:space="0" w:color="auto"/>
              </w:divBdr>
            </w:div>
            <w:div w:id="2025132823">
              <w:marLeft w:val="0"/>
              <w:marRight w:val="0"/>
              <w:marTop w:val="0"/>
              <w:marBottom w:val="0"/>
              <w:divBdr>
                <w:top w:val="none" w:sz="0" w:space="0" w:color="auto"/>
                <w:left w:val="none" w:sz="0" w:space="0" w:color="auto"/>
                <w:bottom w:val="none" w:sz="0" w:space="0" w:color="auto"/>
                <w:right w:val="none" w:sz="0" w:space="0" w:color="auto"/>
              </w:divBdr>
            </w:div>
            <w:div w:id="1509565476">
              <w:marLeft w:val="0"/>
              <w:marRight w:val="0"/>
              <w:marTop w:val="0"/>
              <w:marBottom w:val="0"/>
              <w:divBdr>
                <w:top w:val="none" w:sz="0" w:space="0" w:color="auto"/>
                <w:left w:val="none" w:sz="0" w:space="0" w:color="auto"/>
                <w:bottom w:val="none" w:sz="0" w:space="0" w:color="auto"/>
                <w:right w:val="none" w:sz="0" w:space="0" w:color="auto"/>
              </w:divBdr>
            </w:div>
            <w:div w:id="299464506">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1114326494">
              <w:marLeft w:val="0"/>
              <w:marRight w:val="0"/>
              <w:marTop w:val="0"/>
              <w:marBottom w:val="0"/>
              <w:divBdr>
                <w:top w:val="none" w:sz="0" w:space="0" w:color="auto"/>
                <w:left w:val="none" w:sz="0" w:space="0" w:color="auto"/>
                <w:bottom w:val="none" w:sz="0" w:space="0" w:color="auto"/>
                <w:right w:val="none" w:sz="0" w:space="0" w:color="auto"/>
              </w:divBdr>
            </w:div>
            <w:div w:id="1817143430">
              <w:marLeft w:val="0"/>
              <w:marRight w:val="0"/>
              <w:marTop w:val="0"/>
              <w:marBottom w:val="0"/>
              <w:divBdr>
                <w:top w:val="none" w:sz="0" w:space="0" w:color="auto"/>
                <w:left w:val="none" w:sz="0" w:space="0" w:color="auto"/>
                <w:bottom w:val="none" w:sz="0" w:space="0" w:color="auto"/>
                <w:right w:val="none" w:sz="0" w:space="0" w:color="auto"/>
              </w:divBdr>
            </w:div>
            <w:div w:id="94442181">
              <w:marLeft w:val="0"/>
              <w:marRight w:val="0"/>
              <w:marTop w:val="0"/>
              <w:marBottom w:val="0"/>
              <w:divBdr>
                <w:top w:val="none" w:sz="0" w:space="0" w:color="auto"/>
                <w:left w:val="none" w:sz="0" w:space="0" w:color="auto"/>
                <w:bottom w:val="none" w:sz="0" w:space="0" w:color="auto"/>
                <w:right w:val="none" w:sz="0" w:space="0" w:color="auto"/>
              </w:divBdr>
            </w:div>
            <w:div w:id="226692115">
              <w:marLeft w:val="0"/>
              <w:marRight w:val="0"/>
              <w:marTop w:val="0"/>
              <w:marBottom w:val="0"/>
              <w:divBdr>
                <w:top w:val="none" w:sz="0" w:space="0" w:color="auto"/>
                <w:left w:val="none" w:sz="0" w:space="0" w:color="auto"/>
                <w:bottom w:val="none" w:sz="0" w:space="0" w:color="auto"/>
                <w:right w:val="none" w:sz="0" w:space="0" w:color="auto"/>
              </w:divBdr>
            </w:div>
            <w:div w:id="1177038689">
              <w:marLeft w:val="0"/>
              <w:marRight w:val="0"/>
              <w:marTop w:val="0"/>
              <w:marBottom w:val="0"/>
              <w:divBdr>
                <w:top w:val="none" w:sz="0" w:space="0" w:color="auto"/>
                <w:left w:val="none" w:sz="0" w:space="0" w:color="auto"/>
                <w:bottom w:val="none" w:sz="0" w:space="0" w:color="auto"/>
                <w:right w:val="none" w:sz="0" w:space="0" w:color="auto"/>
              </w:divBdr>
            </w:div>
            <w:div w:id="1003898296">
              <w:marLeft w:val="0"/>
              <w:marRight w:val="0"/>
              <w:marTop w:val="0"/>
              <w:marBottom w:val="0"/>
              <w:divBdr>
                <w:top w:val="none" w:sz="0" w:space="0" w:color="auto"/>
                <w:left w:val="none" w:sz="0" w:space="0" w:color="auto"/>
                <w:bottom w:val="none" w:sz="0" w:space="0" w:color="auto"/>
                <w:right w:val="none" w:sz="0" w:space="0" w:color="auto"/>
              </w:divBdr>
            </w:div>
            <w:div w:id="1002464207">
              <w:marLeft w:val="0"/>
              <w:marRight w:val="0"/>
              <w:marTop w:val="0"/>
              <w:marBottom w:val="0"/>
              <w:divBdr>
                <w:top w:val="none" w:sz="0" w:space="0" w:color="auto"/>
                <w:left w:val="none" w:sz="0" w:space="0" w:color="auto"/>
                <w:bottom w:val="none" w:sz="0" w:space="0" w:color="auto"/>
                <w:right w:val="none" w:sz="0" w:space="0" w:color="auto"/>
              </w:divBdr>
            </w:div>
            <w:div w:id="479462934">
              <w:marLeft w:val="0"/>
              <w:marRight w:val="0"/>
              <w:marTop w:val="0"/>
              <w:marBottom w:val="0"/>
              <w:divBdr>
                <w:top w:val="none" w:sz="0" w:space="0" w:color="auto"/>
                <w:left w:val="none" w:sz="0" w:space="0" w:color="auto"/>
                <w:bottom w:val="none" w:sz="0" w:space="0" w:color="auto"/>
                <w:right w:val="none" w:sz="0" w:space="0" w:color="auto"/>
              </w:divBdr>
            </w:div>
            <w:div w:id="2068185564">
              <w:marLeft w:val="0"/>
              <w:marRight w:val="0"/>
              <w:marTop w:val="0"/>
              <w:marBottom w:val="0"/>
              <w:divBdr>
                <w:top w:val="none" w:sz="0" w:space="0" w:color="auto"/>
                <w:left w:val="none" w:sz="0" w:space="0" w:color="auto"/>
                <w:bottom w:val="none" w:sz="0" w:space="0" w:color="auto"/>
                <w:right w:val="none" w:sz="0" w:space="0" w:color="auto"/>
              </w:divBdr>
            </w:div>
            <w:div w:id="1799714191">
              <w:marLeft w:val="0"/>
              <w:marRight w:val="0"/>
              <w:marTop w:val="0"/>
              <w:marBottom w:val="0"/>
              <w:divBdr>
                <w:top w:val="none" w:sz="0" w:space="0" w:color="auto"/>
                <w:left w:val="none" w:sz="0" w:space="0" w:color="auto"/>
                <w:bottom w:val="none" w:sz="0" w:space="0" w:color="auto"/>
                <w:right w:val="none" w:sz="0" w:space="0" w:color="auto"/>
              </w:divBdr>
            </w:div>
            <w:div w:id="213928938">
              <w:marLeft w:val="0"/>
              <w:marRight w:val="0"/>
              <w:marTop w:val="0"/>
              <w:marBottom w:val="0"/>
              <w:divBdr>
                <w:top w:val="none" w:sz="0" w:space="0" w:color="auto"/>
                <w:left w:val="none" w:sz="0" w:space="0" w:color="auto"/>
                <w:bottom w:val="none" w:sz="0" w:space="0" w:color="auto"/>
                <w:right w:val="none" w:sz="0" w:space="0" w:color="auto"/>
              </w:divBdr>
            </w:div>
            <w:div w:id="1849174267">
              <w:marLeft w:val="0"/>
              <w:marRight w:val="0"/>
              <w:marTop w:val="0"/>
              <w:marBottom w:val="0"/>
              <w:divBdr>
                <w:top w:val="none" w:sz="0" w:space="0" w:color="auto"/>
                <w:left w:val="none" w:sz="0" w:space="0" w:color="auto"/>
                <w:bottom w:val="none" w:sz="0" w:space="0" w:color="auto"/>
                <w:right w:val="none" w:sz="0" w:space="0" w:color="auto"/>
              </w:divBdr>
            </w:div>
            <w:div w:id="650867222">
              <w:marLeft w:val="0"/>
              <w:marRight w:val="0"/>
              <w:marTop w:val="0"/>
              <w:marBottom w:val="0"/>
              <w:divBdr>
                <w:top w:val="none" w:sz="0" w:space="0" w:color="auto"/>
                <w:left w:val="none" w:sz="0" w:space="0" w:color="auto"/>
                <w:bottom w:val="none" w:sz="0" w:space="0" w:color="auto"/>
                <w:right w:val="none" w:sz="0" w:space="0" w:color="auto"/>
              </w:divBdr>
            </w:div>
            <w:div w:id="1811750396">
              <w:marLeft w:val="0"/>
              <w:marRight w:val="0"/>
              <w:marTop w:val="0"/>
              <w:marBottom w:val="0"/>
              <w:divBdr>
                <w:top w:val="none" w:sz="0" w:space="0" w:color="auto"/>
                <w:left w:val="none" w:sz="0" w:space="0" w:color="auto"/>
                <w:bottom w:val="none" w:sz="0" w:space="0" w:color="auto"/>
                <w:right w:val="none" w:sz="0" w:space="0" w:color="auto"/>
              </w:divBdr>
            </w:div>
            <w:div w:id="1633095701">
              <w:marLeft w:val="0"/>
              <w:marRight w:val="0"/>
              <w:marTop w:val="0"/>
              <w:marBottom w:val="0"/>
              <w:divBdr>
                <w:top w:val="none" w:sz="0" w:space="0" w:color="auto"/>
                <w:left w:val="none" w:sz="0" w:space="0" w:color="auto"/>
                <w:bottom w:val="none" w:sz="0" w:space="0" w:color="auto"/>
                <w:right w:val="none" w:sz="0" w:space="0" w:color="auto"/>
              </w:divBdr>
            </w:div>
            <w:div w:id="1988782274">
              <w:marLeft w:val="0"/>
              <w:marRight w:val="0"/>
              <w:marTop w:val="0"/>
              <w:marBottom w:val="0"/>
              <w:divBdr>
                <w:top w:val="none" w:sz="0" w:space="0" w:color="auto"/>
                <w:left w:val="none" w:sz="0" w:space="0" w:color="auto"/>
                <w:bottom w:val="none" w:sz="0" w:space="0" w:color="auto"/>
                <w:right w:val="none" w:sz="0" w:space="0" w:color="auto"/>
              </w:divBdr>
            </w:div>
            <w:div w:id="161047247">
              <w:marLeft w:val="0"/>
              <w:marRight w:val="0"/>
              <w:marTop w:val="0"/>
              <w:marBottom w:val="0"/>
              <w:divBdr>
                <w:top w:val="none" w:sz="0" w:space="0" w:color="auto"/>
                <w:left w:val="none" w:sz="0" w:space="0" w:color="auto"/>
                <w:bottom w:val="none" w:sz="0" w:space="0" w:color="auto"/>
                <w:right w:val="none" w:sz="0" w:space="0" w:color="auto"/>
              </w:divBdr>
            </w:div>
            <w:div w:id="1296595814">
              <w:marLeft w:val="0"/>
              <w:marRight w:val="0"/>
              <w:marTop w:val="0"/>
              <w:marBottom w:val="0"/>
              <w:divBdr>
                <w:top w:val="none" w:sz="0" w:space="0" w:color="auto"/>
                <w:left w:val="none" w:sz="0" w:space="0" w:color="auto"/>
                <w:bottom w:val="none" w:sz="0" w:space="0" w:color="auto"/>
                <w:right w:val="none" w:sz="0" w:space="0" w:color="auto"/>
              </w:divBdr>
            </w:div>
            <w:div w:id="320739558">
              <w:marLeft w:val="0"/>
              <w:marRight w:val="0"/>
              <w:marTop w:val="0"/>
              <w:marBottom w:val="0"/>
              <w:divBdr>
                <w:top w:val="none" w:sz="0" w:space="0" w:color="auto"/>
                <w:left w:val="none" w:sz="0" w:space="0" w:color="auto"/>
                <w:bottom w:val="none" w:sz="0" w:space="0" w:color="auto"/>
                <w:right w:val="none" w:sz="0" w:space="0" w:color="auto"/>
              </w:divBdr>
            </w:div>
            <w:div w:id="1160074614">
              <w:marLeft w:val="0"/>
              <w:marRight w:val="0"/>
              <w:marTop w:val="0"/>
              <w:marBottom w:val="0"/>
              <w:divBdr>
                <w:top w:val="none" w:sz="0" w:space="0" w:color="auto"/>
                <w:left w:val="none" w:sz="0" w:space="0" w:color="auto"/>
                <w:bottom w:val="none" w:sz="0" w:space="0" w:color="auto"/>
                <w:right w:val="none" w:sz="0" w:space="0" w:color="auto"/>
              </w:divBdr>
            </w:div>
            <w:div w:id="611283141">
              <w:marLeft w:val="0"/>
              <w:marRight w:val="0"/>
              <w:marTop w:val="0"/>
              <w:marBottom w:val="0"/>
              <w:divBdr>
                <w:top w:val="none" w:sz="0" w:space="0" w:color="auto"/>
                <w:left w:val="none" w:sz="0" w:space="0" w:color="auto"/>
                <w:bottom w:val="none" w:sz="0" w:space="0" w:color="auto"/>
                <w:right w:val="none" w:sz="0" w:space="0" w:color="auto"/>
              </w:divBdr>
            </w:div>
            <w:div w:id="1820726107">
              <w:marLeft w:val="0"/>
              <w:marRight w:val="0"/>
              <w:marTop w:val="0"/>
              <w:marBottom w:val="0"/>
              <w:divBdr>
                <w:top w:val="none" w:sz="0" w:space="0" w:color="auto"/>
                <w:left w:val="none" w:sz="0" w:space="0" w:color="auto"/>
                <w:bottom w:val="none" w:sz="0" w:space="0" w:color="auto"/>
                <w:right w:val="none" w:sz="0" w:space="0" w:color="auto"/>
              </w:divBdr>
            </w:div>
            <w:div w:id="265508329">
              <w:marLeft w:val="0"/>
              <w:marRight w:val="0"/>
              <w:marTop w:val="0"/>
              <w:marBottom w:val="0"/>
              <w:divBdr>
                <w:top w:val="none" w:sz="0" w:space="0" w:color="auto"/>
                <w:left w:val="none" w:sz="0" w:space="0" w:color="auto"/>
                <w:bottom w:val="none" w:sz="0" w:space="0" w:color="auto"/>
                <w:right w:val="none" w:sz="0" w:space="0" w:color="auto"/>
              </w:divBdr>
            </w:div>
            <w:div w:id="1856311852">
              <w:marLeft w:val="0"/>
              <w:marRight w:val="0"/>
              <w:marTop w:val="0"/>
              <w:marBottom w:val="0"/>
              <w:divBdr>
                <w:top w:val="none" w:sz="0" w:space="0" w:color="auto"/>
                <w:left w:val="none" w:sz="0" w:space="0" w:color="auto"/>
                <w:bottom w:val="none" w:sz="0" w:space="0" w:color="auto"/>
                <w:right w:val="none" w:sz="0" w:space="0" w:color="auto"/>
              </w:divBdr>
            </w:div>
            <w:div w:id="547763552">
              <w:marLeft w:val="0"/>
              <w:marRight w:val="0"/>
              <w:marTop w:val="0"/>
              <w:marBottom w:val="0"/>
              <w:divBdr>
                <w:top w:val="none" w:sz="0" w:space="0" w:color="auto"/>
                <w:left w:val="none" w:sz="0" w:space="0" w:color="auto"/>
                <w:bottom w:val="none" w:sz="0" w:space="0" w:color="auto"/>
                <w:right w:val="none" w:sz="0" w:space="0" w:color="auto"/>
              </w:divBdr>
            </w:div>
            <w:div w:id="1216697821">
              <w:marLeft w:val="0"/>
              <w:marRight w:val="0"/>
              <w:marTop w:val="0"/>
              <w:marBottom w:val="0"/>
              <w:divBdr>
                <w:top w:val="none" w:sz="0" w:space="0" w:color="auto"/>
                <w:left w:val="none" w:sz="0" w:space="0" w:color="auto"/>
                <w:bottom w:val="none" w:sz="0" w:space="0" w:color="auto"/>
                <w:right w:val="none" w:sz="0" w:space="0" w:color="auto"/>
              </w:divBdr>
            </w:div>
            <w:div w:id="233588667">
              <w:marLeft w:val="0"/>
              <w:marRight w:val="0"/>
              <w:marTop w:val="0"/>
              <w:marBottom w:val="0"/>
              <w:divBdr>
                <w:top w:val="none" w:sz="0" w:space="0" w:color="auto"/>
                <w:left w:val="none" w:sz="0" w:space="0" w:color="auto"/>
                <w:bottom w:val="none" w:sz="0" w:space="0" w:color="auto"/>
                <w:right w:val="none" w:sz="0" w:space="0" w:color="auto"/>
              </w:divBdr>
            </w:div>
            <w:div w:id="2029524772">
              <w:marLeft w:val="0"/>
              <w:marRight w:val="0"/>
              <w:marTop w:val="0"/>
              <w:marBottom w:val="0"/>
              <w:divBdr>
                <w:top w:val="none" w:sz="0" w:space="0" w:color="auto"/>
                <w:left w:val="none" w:sz="0" w:space="0" w:color="auto"/>
                <w:bottom w:val="none" w:sz="0" w:space="0" w:color="auto"/>
                <w:right w:val="none" w:sz="0" w:space="0" w:color="auto"/>
              </w:divBdr>
            </w:div>
            <w:div w:id="1557861468">
              <w:marLeft w:val="0"/>
              <w:marRight w:val="0"/>
              <w:marTop w:val="0"/>
              <w:marBottom w:val="0"/>
              <w:divBdr>
                <w:top w:val="none" w:sz="0" w:space="0" w:color="auto"/>
                <w:left w:val="none" w:sz="0" w:space="0" w:color="auto"/>
                <w:bottom w:val="none" w:sz="0" w:space="0" w:color="auto"/>
                <w:right w:val="none" w:sz="0" w:space="0" w:color="auto"/>
              </w:divBdr>
            </w:div>
            <w:div w:id="701394035">
              <w:marLeft w:val="0"/>
              <w:marRight w:val="0"/>
              <w:marTop w:val="0"/>
              <w:marBottom w:val="0"/>
              <w:divBdr>
                <w:top w:val="none" w:sz="0" w:space="0" w:color="auto"/>
                <w:left w:val="none" w:sz="0" w:space="0" w:color="auto"/>
                <w:bottom w:val="none" w:sz="0" w:space="0" w:color="auto"/>
                <w:right w:val="none" w:sz="0" w:space="0" w:color="auto"/>
              </w:divBdr>
            </w:div>
            <w:div w:id="436994061">
              <w:marLeft w:val="0"/>
              <w:marRight w:val="0"/>
              <w:marTop w:val="0"/>
              <w:marBottom w:val="0"/>
              <w:divBdr>
                <w:top w:val="none" w:sz="0" w:space="0" w:color="auto"/>
                <w:left w:val="none" w:sz="0" w:space="0" w:color="auto"/>
                <w:bottom w:val="none" w:sz="0" w:space="0" w:color="auto"/>
                <w:right w:val="none" w:sz="0" w:space="0" w:color="auto"/>
              </w:divBdr>
            </w:div>
            <w:div w:id="60758505">
              <w:marLeft w:val="0"/>
              <w:marRight w:val="0"/>
              <w:marTop w:val="0"/>
              <w:marBottom w:val="0"/>
              <w:divBdr>
                <w:top w:val="none" w:sz="0" w:space="0" w:color="auto"/>
                <w:left w:val="none" w:sz="0" w:space="0" w:color="auto"/>
                <w:bottom w:val="none" w:sz="0" w:space="0" w:color="auto"/>
                <w:right w:val="none" w:sz="0" w:space="0" w:color="auto"/>
              </w:divBdr>
            </w:div>
            <w:div w:id="573664462">
              <w:marLeft w:val="0"/>
              <w:marRight w:val="0"/>
              <w:marTop w:val="0"/>
              <w:marBottom w:val="0"/>
              <w:divBdr>
                <w:top w:val="none" w:sz="0" w:space="0" w:color="auto"/>
                <w:left w:val="none" w:sz="0" w:space="0" w:color="auto"/>
                <w:bottom w:val="none" w:sz="0" w:space="0" w:color="auto"/>
                <w:right w:val="none" w:sz="0" w:space="0" w:color="auto"/>
              </w:divBdr>
            </w:div>
            <w:div w:id="1118988194">
              <w:marLeft w:val="0"/>
              <w:marRight w:val="0"/>
              <w:marTop w:val="0"/>
              <w:marBottom w:val="0"/>
              <w:divBdr>
                <w:top w:val="none" w:sz="0" w:space="0" w:color="auto"/>
                <w:left w:val="none" w:sz="0" w:space="0" w:color="auto"/>
                <w:bottom w:val="none" w:sz="0" w:space="0" w:color="auto"/>
                <w:right w:val="none" w:sz="0" w:space="0" w:color="auto"/>
              </w:divBdr>
            </w:div>
            <w:div w:id="1607930016">
              <w:marLeft w:val="0"/>
              <w:marRight w:val="0"/>
              <w:marTop w:val="0"/>
              <w:marBottom w:val="0"/>
              <w:divBdr>
                <w:top w:val="none" w:sz="0" w:space="0" w:color="auto"/>
                <w:left w:val="none" w:sz="0" w:space="0" w:color="auto"/>
                <w:bottom w:val="none" w:sz="0" w:space="0" w:color="auto"/>
                <w:right w:val="none" w:sz="0" w:space="0" w:color="auto"/>
              </w:divBdr>
            </w:div>
            <w:div w:id="1685790413">
              <w:marLeft w:val="0"/>
              <w:marRight w:val="0"/>
              <w:marTop w:val="0"/>
              <w:marBottom w:val="0"/>
              <w:divBdr>
                <w:top w:val="none" w:sz="0" w:space="0" w:color="auto"/>
                <w:left w:val="none" w:sz="0" w:space="0" w:color="auto"/>
                <w:bottom w:val="none" w:sz="0" w:space="0" w:color="auto"/>
                <w:right w:val="none" w:sz="0" w:space="0" w:color="auto"/>
              </w:divBdr>
            </w:div>
            <w:div w:id="506672739">
              <w:marLeft w:val="0"/>
              <w:marRight w:val="0"/>
              <w:marTop w:val="0"/>
              <w:marBottom w:val="0"/>
              <w:divBdr>
                <w:top w:val="none" w:sz="0" w:space="0" w:color="auto"/>
                <w:left w:val="none" w:sz="0" w:space="0" w:color="auto"/>
                <w:bottom w:val="none" w:sz="0" w:space="0" w:color="auto"/>
                <w:right w:val="none" w:sz="0" w:space="0" w:color="auto"/>
              </w:divBdr>
            </w:div>
            <w:div w:id="457140363">
              <w:marLeft w:val="0"/>
              <w:marRight w:val="0"/>
              <w:marTop w:val="0"/>
              <w:marBottom w:val="0"/>
              <w:divBdr>
                <w:top w:val="none" w:sz="0" w:space="0" w:color="auto"/>
                <w:left w:val="none" w:sz="0" w:space="0" w:color="auto"/>
                <w:bottom w:val="none" w:sz="0" w:space="0" w:color="auto"/>
                <w:right w:val="none" w:sz="0" w:space="0" w:color="auto"/>
              </w:divBdr>
            </w:div>
            <w:div w:id="1436637847">
              <w:marLeft w:val="0"/>
              <w:marRight w:val="0"/>
              <w:marTop w:val="0"/>
              <w:marBottom w:val="0"/>
              <w:divBdr>
                <w:top w:val="none" w:sz="0" w:space="0" w:color="auto"/>
                <w:left w:val="none" w:sz="0" w:space="0" w:color="auto"/>
                <w:bottom w:val="none" w:sz="0" w:space="0" w:color="auto"/>
                <w:right w:val="none" w:sz="0" w:space="0" w:color="auto"/>
              </w:divBdr>
            </w:div>
            <w:div w:id="54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 Ullas</dc:creator>
  <cp:keywords/>
  <dc:description/>
  <cp:lastModifiedBy>Susmit Ullas</cp:lastModifiedBy>
  <cp:revision>1</cp:revision>
  <dcterms:created xsi:type="dcterms:W3CDTF">2023-03-31T17:31:00Z</dcterms:created>
  <dcterms:modified xsi:type="dcterms:W3CDTF">2023-03-31T17:41:00Z</dcterms:modified>
</cp:coreProperties>
</file>