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10B" w:rsidRDefault="0041010B"/>
    <w:p w:rsidR="0041010B" w:rsidRDefault="00C74D06">
      <w:pPr>
        <w:pStyle w:val="ListParagraph"/>
        <w:numPr>
          <w:ilvl w:val="0"/>
          <w:numId w:val="1"/>
        </w:numPr>
        <w:rPr>
          <w:b/>
          <w:bCs/>
        </w:rPr>
      </w:pPr>
      <w:r>
        <w:t xml:space="preserve">SP- Claims to be replaced with SP – Service Request. Add service request </w:t>
      </w:r>
      <w:r>
        <w:rPr>
          <w:b/>
          <w:bCs/>
        </w:rPr>
        <w:t>#DONE</w:t>
      </w:r>
      <w:r w:rsidR="004459B9" w:rsidRPr="000840DA">
        <w:rPr>
          <w:b/>
          <w:bCs/>
          <w:color w:val="00B050"/>
        </w:rPr>
        <w:t>(Fixed</w:t>
      </w:r>
      <w:r w:rsidR="003452D9" w:rsidRPr="000840DA">
        <w:rPr>
          <w:b/>
          <w:bCs/>
          <w:color w:val="00B050"/>
        </w:rPr>
        <w:t>)</w:t>
      </w:r>
    </w:p>
    <w:p w:rsidR="0041010B" w:rsidRDefault="00C74D06" w:rsidP="003452D9">
      <w:pPr>
        <w:ind w:left="360"/>
      </w:pPr>
      <w:r>
        <w:t xml:space="preserve">Field name to be changed as GST %, IGST Amt, SGST Amt, CGST Amt Should be capital letters. </w:t>
      </w:r>
      <w:r w:rsidRPr="003452D9">
        <w:rPr>
          <w:b/>
          <w:bCs/>
        </w:rPr>
        <w:t>#DONE</w:t>
      </w:r>
      <w:r w:rsidR="00D863EA">
        <w:rPr>
          <w:b/>
          <w:bCs/>
        </w:rPr>
        <w:t xml:space="preserve"> </w:t>
      </w:r>
      <w:r w:rsidR="009F61B9" w:rsidRPr="000840DA">
        <w:rPr>
          <w:b/>
          <w:bCs/>
          <w:color w:val="00B050"/>
        </w:rPr>
        <w:t>(Fixed</w:t>
      </w:r>
      <w:r w:rsidR="00D863EA" w:rsidRPr="000840DA">
        <w:rPr>
          <w:b/>
          <w:bCs/>
          <w:color w:val="00B050"/>
        </w:rPr>
        <w:t>)</w:t>
      </w:r>
    </w:p>
    <w:p w:rsidR="0041010B" w:rsidRPr="005B742C" w:rsidRDefault="005B742C" w:rsidP="005B742C">
      <w:pPr>
        <w:rPr>
          <w:b/>
          <w:bCs/>
          <w:color w:val="FF0000"/>
        </w:rPr>
      </w:pPr>
      <w:r>
        <w:t>2)</w:t>
      </w:r>
      <w:r w:rsidR="00C74D06">
        <w:t xml:space="preserve"> Field name </w:t>
      </w:r>
      <w:r w:rsidR="00C74D06" w:rsidRPr="005B742C">
        <w:rPr>
          <w:rFonts w:ascii="Verdana" w:hAnsi="Verdana"/>
          <w:b/>
          <w:bCs/>
          <w:color w:val="444444"/>
          <w:sz w:val="18"/>
          <w:szCs w:val="18"/>
          <w:shd w:val="clear" w:color="auto" w:fill="F5F5F5"/>
        </w:rPr>
        <w:t xml:space="preserve">Actual Cost Including Tax </w:t>
      </w:r>
      <w:r w:rsidR="00C74D06" w:rsidRPr="005B742C">
        <w:rPr>
          <w:rFonts w:ascii="Verdana" w:hAnsi="Verdana"/>
          <w:color w:val="444444"/>
          <w:sz w:val="18"/>
          <w:szCs w:val="18"/>
          <w:shd w:val="clear" w:color="auto" w:fill="F5F5F5"/>
        </w:rPr>
        <w:t xml:space="preserve">to be changed to </w:t>
      </w:r>
      <w:r w:rsidR="00C74D06" w:rsidRPr="005B742C">
        <w:rPr>
          <w:rFonts w:ascii="Verdana" w:hAnsi="Verdana"/>
          <w:b/>
          <w:bCs/>
          <w:color w:val="444444"/>
          <w:sz w:val="18"/>
          <w:szCs w:val="18"/>
          <w:shd w:val="clear" w:color="auto" w:fill="F5F5F5"/>
        </w:rPr>
        <w:t xml:space="preserve">(Actual cost Including GST) </w:t>
      </w:r>
      <w:r w:rsidR="00C74D06" w:rsidRPr="005B742C">
        <w:rPr>
          <w:rFonts w:ascii="Verdana" w:hAnsi="Verdana"/>
          <w:color w:val="444444"/>
          <w:sz w:val="18"/>
          <w:szCs w:val="18"/>
          <w:shd w:val="clear" w:color="auto" w:fill="F5F5F5"/>
        </w:rPr>
        <w:t>should be placed next to HSN/SAC. Should be freezed it should not change.</w:t>
      </w:r>
      <w:r w:rsidR="00C74D06" w:rsidRPr="005B742C">
        <w:rPr>
          <w:b/>
          <w:bCs/>
        </w:rPr>
        <w:t>#DONE</w:t>
      </w:r>
      <w:r w:rsidR="00D863EA" w:rsidRPr="005B742C">
        <w:rPr>
          <w:b/>
          <w:bCs/>
        </w:rPr>
        <w:t xml:space="preserve"> </w:t>
      </w:r>
      <w:r w:rsidR="009F61B9" w:rsidRPr="005B742C">
        <w:rPr>
          <w:b/>
          <w:bCs/>
          <w:color w:val="00B050"/>
        </w:rPr>
        <w:t>(Fixed</w:t>
      </w:r>
      <w:r w:rsidR="00D863EA" w:rsidRPr="005B742C">
        <w:rPr>
          <w:b/>
          <w:bCs/>
          <w:color w:val="00B050"/>
        </w:rPr>
        <w:t>)</w:t>
      </w:r>
    </w:p>
    <w:p w:rsidR="0041010B" w:rsidRDefault="00C74D06">
      <w:pPr>
        <w:pStyle w:val="ListParagraph"/>
        <w:numPr>
          <w:ilvl w:val="0"/>
          <w:numId w:val="1"/>
        </w:numPr>
      </w:pPr>
      <w:r>
        <w:t xml:space="preserve">Cost to be changed as </w:t>
      </w:r>
      <w:r>
        <w:rPr>
          <w:b/>
          <w:bCs/>
        </w:rPr>
        <w:t>Per Unit/ Qty cost (Excl Tax</w:t>
      </w:r>
      <w:r>
        <w:t xml:space="preserve">) fields  should be blank dealer to fill  </w:t>
      </w:r>
      <w:r>
        <w:rPr>
          <w:b/>
          <w:bCs/>
        </w:rPr>
        <w:t>#DONE</w:t>
      </w:r>
      <w:r w:rsidR="00D863EA">
        <w:rPr>
          <w:b/>
          <w:bCs/>
        </w:rPr>
        <w:t xml:space="preserve"> </w:t>
      </w:r>
      <w:r w:rsidR="009F61B9" w:rsidRPr="000840DA">
        <w:rPr>
          <w:b/>
          <w:bCs/>
          <w:color w:val="00B050"/>
        </w:rPr>
        <w:t>(Fixed</w:t>
      </w:r>
      <w:r w:rsidR="00D863EA" w:rsidRPr="000840DA">
        <w:rPr>
          <w:b/>
          <w:bCs/>
          <w:color w:val="00B050"/>
        </w:rPr>
        <w:t>)</w:t>
      </w:r>
      <w:r w:rsidRPr="000840DA">
        <w:rPr>
          <w:color w:val="00B050"/>
        </w:rPr>
        <w:t xml:space="preserve">, </w:t>
      </w:r>
      <w:r>
        <w:t>the end Mrp price should not exceed Actual cost Including tax</w:t>
      </w:r>
      <w:r w:rsidR="009F61B9" w:rsidRPr="000840DA">
        <w:rPr>
          <w:b/>
          <w:bCs/>
          <w:color w:val="00B050"/>
        </w:rPr>
        <w:t>(Fixed)</w:t>
      </w:r>
    </w:p>
    <w:p w:rsidR="0041010B" w:rsidRPr="00587369" w:rsidRDefault="00C74D06">
      <w:pPr>
        <w:pStyle w:val="ListParagraph"/>
        <w:numPr>
          <w:ilvl w:val="0"/>
          <w:numId w:val="1"/>
        </w:numPr>
      </w:pPr>
      <w:r>
        <w:rPr>
          <w:rFonts w:ascii="Verdana" w:hAnsi="Verdana"/>
          <w:color w:val="444444"/>
          <w:sz w:val="18"/>
          <w:szCs w:val="18"/>
          <w:shd w:val="clear" w:color="auto" w:fill="F5F5F5"/>
        </w:rPr>
        <w:t xml:space="preserve">Total </w:t>
      </w:r>
      <w:r>
        <w:rPr>
          <w:rFonts w:ascii="Verdana" w:hAnsi="Verdana"/>
          <w:b/>
          <w:bCs/>
          <w:color w:val="444444"/>
          <w:sz w:val="18"/>
          <w:szCs w:val="18"/>
          <w:shd w:val="clear" w:color="auto" w:fill="F5F5F5"/>
        </w:rPr>
        <w:t>Cost</w:t>
      </w:r>
      <w:r>
        <w:rPr>
          <w:rFonts w:ascii="Verdana" w:hAnsi="Verdana"/>
          <w:color w:val="444444"/>
          <w:sz w:val="18"/>
          <w:szCs w:val="18"/>
          <w:shd w:val="clear" w:color="auto" w:fill="F5F5F5"/>
        </w:rPr>
        <w:t xml:space="preserve"> to be</w:t>
      </w:r>
      <w:r>
        <w:rPr>
          <w:rFonts w:ascii="Verdana" w:hAnsi="Verdana"/>
          <w:b/>
          <w:bCs/>
          <w:color w:val="444444"/>
          <w:sz w:val="18"/>
          <w:szCs w:val="18"/>
          <w:shd w:val="clear" w:color="auto" w:fill="F5F5F5"/>
        </w:rPr>
        <w:t xml:space="preserve"> MRP  </w:t>
      </w:r>
      <w:r>
        <w:rPr>
          <w:b/>
          <w:bCs/>
        </w:rPr>
        <w:t xml:space="preserve">#DONE </w:t>
      </w:r>
      <w:r w:rsidR="009F61B9" w:rsidRPr="000840DA">
        <w:rPr>
          <w:b/>
          <w:bCs/>
          <w:color w:val="00B050"/>
        </w:rPr>
        <w:t>(Fixed</w:t>
      </w:r>
      <w:r w:rsidR="00D863EA" w:rsidRPr="000840DA">
        <w:rPr>
          <w:b/>
          <w:bCs/>
          <w:color w:val="00B050"/>
        </w:rPr>
        <w:t>)</w:t>
      </w:r>
    </w:p>
    <w:p w:rsidR="00587369" w:rsidRPr="00587369" w:rsidRDefault="00587369" w:rsidP="00587369">
      <w:pPr>
        <w:pStyle w:val="ListParagraph"/>
        <w:numPr>
          <w:ilvl w:val="0"/>
          <w:numId w:val="1"/>
        </w:numPr>
        <w:rPr>
          <w:color w:val="00B050"/>
        </w:rPr>
      </w:pPr>
      <w:r>
        <w:t>14.Kindly change TVS TWG to ASSURANT</w:t>
      </w:r>
      <w:r w:rsidRPr="00587369">
        <w:rPr>
          <w:b/>
          <w:bCs/>
        </w:rPr>
        <w:t>#DONE</w:t>
      </w:r>
      <w:r w:rsidRPr="00587369">
        <w:rPr>
          <w:b/>
          <w:bCs/>
          <w:color w:val="00B050"/>
        </w:rPr>
        <w:t>(Fixed)</w:t>
      </w:r>
      <w:r>
        <w:rPr>
          <w:noProof/>
          <w:lang w:val="en-US" w:bidi="hi-IN"/>
        </w:rPr>
        <w:drawing>
          <wp:inline distT="0" distB="0" distL="0" distR="0" wp14:anchorId="0B57DB68" wp14:editId="4488D0D7">
            <wp:extent cx="5943600" cy="685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8"/>
                    <a:stretch>
                      <a:fillRect/>
                    </a:stretch>
                  </pic:blipFill>
                  <pic:spPr>
                    <a:xfrm>
                      <a:off x="0" y="0"/>
                      <a:ext cx="5943905" cy="685835"/>
                    </a:xfrm>
                    <a:prstGeom prst="rect">
                      <a:avLst/>
                    </a:prstGeom>
                  </pic:spPr>
                </pic:pic>
              </a:graphicData>
            </a:graphic>
          </wp:inline>
        </w:drawing>
      </w:r>
    </w:p>
    <w:p w:rsidR="00587369" w:rsidRPr="00FC0A76" w:rsidRDefault="00587369" w:rsidP="00587369">
      <w:pPr>
        <w:pStyle w:val="ListParagraph"/>
        <w:numPr>
          <w:ilvl w:val="0"/>
          <w:numId w:val="1"/>
        </w:numPr>
        <w:rPr>
          <w:color w:val="00B050"/>
        </w:rPr>
      </w:pPr>
      <w:r>
        <w:t>Upload Digital Tax invoice</w:t>
      </w:r>
      <w:r>
        <w:rPr>
          <w:b/>
          <w:bCs/>
        </w:rPr>
        <w:t xml:space="preserve">#DONE </w:t>
      </w:r>
      <w:r w:rsidRPr="00FC0A76">
        <w:rPr>
          <w:b/>
          <w:bCs/>
          <w:color w:val="00B050"/>
        </w:rPr>
        <w:t>(Fixed)</w:t>
      </w:r>
    </w:p>
    <w:p w:rsidR="00587369" w:rsidRPr="00587369" w:rsidRDefault="00587369" w:rsidP="00587369">
      <w:pPr>
        <w:pStyle w:val="ListParagraph"/>
        <w:ind w:left="786"/>
        <w:rPr>
          <w:color w:val="00B050"/>
        </w:rPr>
      </w:pPr>
    </w:p>
    <w:p w:rsidR="00587369" w:rsidRDefault="00587369" w:rsidP="00587369">
      <w:pPr>
        <w:pStyle w:val="ListParagraph"/>
        <w:ind w:left="786"/>
      </w:pPr>
    </w:p>
    <w:p w:rsidR="0041010B" w:rsidRDefault="0041010B">
      <w:pPr>
        <w:pStyle w:val="ListParagraph"/>
      </w:pPr>
    </w:p>
    <w:p w:rsidR="0041010B" w:rsidRDefault="00C74D06">
      <w:r>
        <w:rPr>
          <w:noProof/>
          <w:lang w:val="en-US" w:bidi="hi-IN"/>
        </w:rPr>
        <w:drawing>
          <wp:inline distT="0" distB="0" distL="0" distR="0">
            <wp:extent cx="11906250" cy="641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11906862" cy="641383"/>
                    </a:xfrm>
                    <a:prstGeom prst="rect">
                      <a:avLst/>
                    </a:prstGeom>
                  </pic:spPr>
                </pic:pic>
              </a:graphicData>
            </a:graphic>
          </wp:inline>
        </w:drawing>
      </w:r>
    </w:p>
    <w:p w:rsidR="0041010B" w:rsidRDefault="0041010B"/>
    <w:p w:rsidR="0041010B" w:rsidRPr="009F61B9" w:rsidRDefault="00C74D06">
      <w:pPr>
        <w:pStyle w:val="ListParagraph"/>
        <w:numPr>
          <w:ilvl w:val="0"/>
          <w:numId w:val="1"/>
        </w:numPr>
        <w:rPr>
          <w:b/>
          <w:bCs/>
          <w:color w:val="FF0000"/>
        </w:rPr>
      </w:pPr>
      <w:r>
        <w:t>This should not be auto tick dealer should click on it based on the parts or labour availed during service</w:t>
      </w:r>
      <w:r w:rsidRPr="000840DA">
        <w:rPr>
          <w:b/>
          <w:bCs/>
          <w:color w:val="00B050"/>
        </w:rPr>
        <w:t>.</w:t>
      </w:r>
      <w:r w:rsidR="009F61B9" w:rsidRPr="000840DA">
        <w:rPr>
          <w:b/>
          <w:bCs/>
          <w:color w:val="00B050"/>
        </w:rPr>
        <w:t>(Fixed)</w:t>
      </w:r>
    </w:p>
    <w:p w:rsidR="0041010B" w:rsidRDefault="00C74D06">
      <w:r>
        <w:rPr>
          <w:noProof/>
          <w:lang w:val="en-US" w:bidi="hi-IN"/>
        </w:rPr>
        <w:drawing>
          <wp:inline distT="0" distB="0" distL="0" distR="0">
            <wp:extent cx="11741150" cy="1917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11741753" cy="1917799"/>
                    </a:xfrm>
                    <a:prstGeom prst="rect">
                      <a:avLst/>
                    </a:prstGeom>
                  </pic:spPr>
                </pic:pic>
              </a:graphicData>
            </a:graphic>
          </wp:inline>
        </w:drawing>
      </w:r>
    </w:p>
    <w:p w:rsidR="0041010B" w:rsidRDefault="0041010B"/>
    <w:p w:rsidR="0041010B" w:rsidRPr="000840DA" w:rsidRDefault="00C74D06">
      <w:pPr>
        <w:pStyle w:val="ListParagraph"/>
        <w:numPr>
          <w:ilvl w:val="0"/>
          <w:numId w:val="1"/>
        </w:numPr>
        <w:rPr>
          <w:b/>
          <w:bCs/>
          <w:color w:val="00B050"/>
        </w:rPr>
      </w:pPr>
      <w:r>
        <w:t xml:space="preserve">Labour it should not calculate based on unit value, Amt should be editable </w:t>
      </w:r>
      <w:r w:rsidR="009F61B9">
        <w:t>it should not cross Actual cost</w:t>
      </w:r>
      <w:r w:rsidR="009F61B9" w:rsidRPr="000840DA">
        <w:rPr>
          <w:b/>
          <w:bCs/>
          <w:color w:val="00B050"/>
        </w:rPr>
        <w:t>(Fixed)</w:t>
      </w:r>
    </w:p>
    <w:p w:rsidR="0041010B" w:rsidRDefault="00C74D06">
      <w:r>
        <w:rPr>
          <w:noProof/>
          <w:lang w:val="en-US" w:bidi="hi-IN"/>
        </w:rPr>
        <w:lastRenderedPageBreak/>
        <w:drawing>
          <wp:inline distT="0" distB="0" distL="0" distR="0">
            <wp:extent cx="11588750" cy="2292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11589346" cy="2292468"/>
                    </a:xfrm>
                    <a:prstGeom prst="rect">
                      <a:avLst/>
                    </a:prstGeom>
                  </pic:spPr>
                </pic:pic>
              </a:graphicData>
            </a:graphic>
          </wp:inline>
        </w:drawing>
      </w:r>
    </w:p>
    <w:p w:rsidR="0041010B" w:rsidRDefault="0041010B"/>
    <w:p w:rsidR="0041010B" w:rsidRDefault="00C74D06">
      <w:pPr>
        <w:pStyle w:val="ListParagraph"/>
        <w:numPr>
          <w:ilvl w:val="0"/>
          <w:numId w:val="1"/>
        </w:numPr>
      </w:pPr>
      <w:r>
        <w:t>If a Service Request is punched amendment should not be done on Price information, warranty information or others. Only customer information or Vehicle information should be editable in which plan type should be freezed. Remove Warranty information, Price information ,other option</w:t>
      </w:r>
      <w:r w:rsidR="000840DA" w:rsidRPr="000840DA">
        <w:rPr>
          <w:color w:val="00B050"/>
        </w:rPr>
        <w:t>.</w:t>
      </w:r>
      <w:r w:rsidR="009F61B9" w:rsidRPr="000840DA">
        <w:rPr>
          <w:b/>
          <w:bCs/>
          <w:color w:val="00B050"/>
        </w:rPr>
        <w:t>(Fixed)</w:t>
      </w:r>
    </w:p>
    <w:p w:rsidR="0041010B" w:rsidRDefault="0041010B"/>
    <w:p w:rsidR="0041010B" w:rsidRDefault="00C74D06">
      <w:r>
        <w:rPr>
          <w:noProof/>
          <w:lang w:val="en-US" w:bidi="hi-IN"/>
        </w:rPr>
        <w:drawing>
          <wp:inline distT="0" distB="0" distL="0" distR="0">
            <wp:extent cx="9061450" cy="25844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a:stretch>
                      <a:fillRect/>
                    </a:stretch>
                  </pic:blipFill>
                  <pic:spPr>
                    <a:xfrm>
                      <a:off x="0" y="0"/>
                      <a:ext cx="9061916" cy="2584583"/>
                    </a:xfrm>
                    <a:prstGeom prst="rect">
                      <a:avLst/>
                    </a:prstGeom>
                  </pic:spPr>
                </pic:pic>
              </a:graphicData>
            </a:graphic>
          </wp:inline>
        </w:drawing>
      </w:r>
    </w:p>
    <w:p w:rsidR="0041010B" w:rsidRDefault="0041010B"/>
    <w:p w:rsidR="0041010B" w:rsidRPr="000840DA" w:rsidRDefault="00C74D06">
      <w:pPr>
        <w:pStyle w:val="ListParagraph"/>
        <w:numPr>
          <w:ilvl w:val="0"/>
          <w:numId w:val="1"/>
        </w:numPr>
        <w:rPr>
          <w:color w:val="00B050"/>
        </w:rPr>
      </w:pPr>
      <w:r>
        <w:t>Payment details cannot be uploaded in portal in Admin login</w:t>
      </w:r>
      <w:r w:rsidRPr="000840DA">
        <w:rPr>
          <w:b/>
          <w:bCs/>
          <w:color w:val="00B050"/>
        </w:rPr>
        <w:t>.</w:t>
      </w:r>
      <w:r w:rsidR="009F61B9" w:rsidRPr="000840DA">
        <w:rPr>
          <w:b/>
          <w:bCs/>
          <w:color w:val="00B050"/>
        </w:rPr>
        <w:t>(Fixed)</w:t>
      </w:r>
    </w:p>
    <w:p w:rsidR="0041010B" w:rsidRDefault="0041010B">
      <w:pPr>
        <w:pStyle w:val="ListParagraph"/>
      </w:pPr>
    </w:p>
    <w:p w:rsidR="0041010B" w:rsidRDefault="00C74D06">
      <w:pPr>
        <w:pStyle w:val="ListParagraph"/>
      </w:pPr>
      <w:r>
        <w:rPr>
          <w:noProof/>
          <w:lang w:val="en-US" w:bidi="hi-IN"/>
        </w:rPr>
        <w:drawing>
          <wp:inline distT="0" distB="0" distL="0" distR="0">
            <wp:extent cx="9994900" cy="13525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3"/>
                    <a:stretch>
                      <a:fillRect/>
                    </a:stretch>
                  </pic:blipFill>
                  <pic:spPr>
                    <a:xfrm>
                      <a:off x="0" y="0"/>
                      <a:ext cx="9995414" cy="1352620"/>
                    </a:xfrm>
                    <a:prstGeom prst="rect">
                      <a:avLst/>
                    </a:prstGeom>
                  </pic:spPr>
                </pic:pic>
              </a:graphicData>
            </a:graphic>
          </wp:inline>
        </w:drawing>
      </w:r>
    </w:p>
    <w:p w:rsidR="0041010B" w:rsidRDefault="0041010B">
      <w:pPr>
        <w:pStyle w:val="ListParagraph"/>
      </w:pPr>
    </w:p>
    <w:p w:rsidR="00D863EA" w:rsidRPr="00FC0A76" w:rsidRDefault="00C74D06" w:rsidP="00A736A3">
      <w:pPr>
        <w:pStyle w:val="ListParagraph"/>
        <w:numPr>
          <w:ilvl w:val="0"/>
          <w:numId w:val="1"/>
        </w:numPr>
        <w:rPr>
          <w:color w:val="00B050"/>
        </w:rPr>
      </w:pPr>
      <w:r>
        <w:lastRenderedPageBreak/>
        <w:t xml:space="preserve">Portal should not accept current Odometer less than start kms. </w:t>
      </w:r>
      <w:r>
        <w:rPr>
          <w:b/>
          <w:bCs/>
        </w:rPr>
        <w:t>##DONE</w:t>
      </w:r>
      <w:r w:rsidR="009F61B9">
        <w:rPr>
          <w:b/>
          <w:bCs/>
        </w:rPr>
        <w:t xml:space="preserve"> </w:t>
      </w:r>
      <w:r w:rsidR="009F61B9" w:rsidRPr="00FC0A76">
        <w:rPr>
          <w:b/>
          <w:bCs/>
          <w:color w:val="00B050"/>
        </w:rPr>
        <w:t>(Fixed)</w:t>
      </w:r>
    </w:p>
    <w:p w:rsidR="0041010B" w:rsidRPr="00FC0A76" w:rsidRDefault="00C74D06">
      <w:pPr>
        <w:pStyle w:val="ListParagraph"/>
        <w:numPr>
          <w:ilvl w:val="0"/>
          <w:numId w:val="1"/>
        </w:numPr>
        <w:rPr>
          <w:b/>
          <w:bCs/>
          <w:color w:val="00B050"/>
        </w:rPr>
      </w:pPr>
      <w:r>
        <w:t>Date of Job card should be same as plan punched date or greater than that</w:t>
      </w:r>
      <w:r w:rsidRPr="00FC0A76">
        <w:rPr>
          <w:b/>
          <w:bCs/>
          <w:color w:val="00B050"/>
        </w:rPr>
        <w:t>.</w:t>
      </w:r>
      <w:r w:rsidR="009F61B9" w:rsidRPr="00FC0A76">
        <w:rPr>
          <w:b/>
          <w:bCs/>
          <w:color w:val="00B050"/>
        </w:rPr>
        <w:t>(Fixed)</w:t>
      </w:r>
    </w:p>
    <w:p w:rsidR="0041010B" w:rsidRPr="00FC0A76" w:rsidRDefault="00C74D06">
      <w:pPr>
        <w:pStyle w:val="ListParagraph"/>
        <w:numPr>
          <w:ilvl w:val="0"/>
          <w:numId w:val="1"/>
        </w:numPr>
        <w:rPr>
          <w:color w:val="00B050"/>
        </w:rPr>
      </w:pPr>
      <w:r>
        <w:t>SO15986 Job card no should be Min 7 Characters or max 11 alphanumeric</w:t>
      </w:r>
      <w:r w:rsidRPr="00FC0A76">
        <w:rPr>
          <w:b/>
          <w:bCs/>
          <w:color w:val="00B050"/>
        </w:rPr>
        <w:t>.</w:t>
      </w:r>
      <w:r w:rsidR="009F61B9" w:rsidRPr="00FC0A76">
        <w:rPr>
          <w:b/>
          <w:bCs/>
          <w:color w:val="00B050"/>
        </w:rPr>
        <w:t>(Fixed)</w:t>
      </w:r>
    </w:p>
    <w:p w:rsidR="0041010B" w:rsidRDefault="0041010B">
      <w:pPr>
        <w:pStyle w:val="ListParagraph"/>
      </w:pPr>
    </w:p>
    <w:p w:rsidR="0041010B" w:rsidRDefault="00C74D06">
      <w:pPr>
        <w:pStyle w:val="ListParagraph"/>
      </w:pPr>
      <w:r>
        <w:rPr>
          <w:noProof/>
          <w:lang w:val="en-US" w:bidi="hi-IN"/>
        </w:rPr>
        <w:drawing>
          <wp:inline distT="0" distB="0" distL="0" distR="0">
            <wp:extent cx="10883900" cy="28511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4"/>
                    <a:stretch>
                      <a:fillRect/>
                    </a:stretch>
                  </pic:blipFill>
                  <pic:spPr>
                    <a:xfrm>
                      <a:off x="0" y="0"/>
                      <a:ext cx="10884459" cy="2851297"/>
                    </a:xfrm>
                    <a:prstGeom prst="rect">
                      <a:avLst/>
                    </a:prstGeom>
                  </pic:spPr>
                </pic:pic>
              </a:graphicData>
            </a:graphic>
          </wp:inline>
        </w:drawing>
      </w:r>
    </w:p>
    <w:p w:rsidR="00587369" w:rsidRPr="00587369" w:rsidRDefault="00587369" w:rsidP="00587369">
      <w:pPr>
        <w:pStyle w:val="ListParagraph"/>
        <w:ind w:left="786"/>
        <w:rPr>
          <w:b/>
          <w:bCs/>
          <w:sz w:val="28"/>
          <w:szCs w:val="28"/>
          <w:u w:val="single"/>
        </w:rPr>
      </w:pPr>
      <w:r w:rsidRPr="00587369">
        <w:rPr>
          <w:b/>
          <w:bCs/>
          <w:sz w:val="28"/>
          <w:szCs w:val="28"/>
          <w:u w:val="single"/>
        </w:rPr>
        <w:t>18 jan 2021</w:t>
      </w:r>
    </w:p>
    <w:p w:rsidR="0041010B" w:rsidRDefault="00C74D06">
      <w:pPr>
        <w:pStyle w:val="ListParagraph"/>
        <w:numPr>
          <w:ilvl w:val="0"/>
          <w:numId w:val="1"/>
        </w:numPr>
      </w:pPr>
      <w:r>
        <w:t>Once all the services are availed portal should Expire the Policy, based on services availed, End kms or agreement Expire date</w:t>
      </w:r>
      <w:r w:rsidRPr="00FC0A76">
        <w:rPr>
          <w:b/>
          <w:bCs/>
          <w:color w:val="FF0000"/>
        </w:rPr>
        <w:t>.</w:t>
      </w:r>
      <w:r w:rsidR="00EB06F9" w:rsidRPr="00FC0A76">
        <w:rPr>
          <w:b/>
          <w:bCs/>
          <w:color w:val="FF0000"/>
        </w:rPr>
        <w:t>(Not Fixed</w:t>
      </w:r>
      <w:r w:rsidR="009C0106">
        <w:rPr>
          <w:b/>
          <w:bCs/>
          <w:color w:val="FF0000"/>
        </w:rPr>
        <w:t>-</w:t>
      </w:r>
      <w:r w:rsidR="009C0106" w:rsidRPr="009C0106">
        <w:rPr>
          <w:color w:val="FF0000"/>
        </w:rPr>
        <w:t>Based on Odometer availed</w:t>
      </w:r>
      <w:r w:rsidR="00EB06F9" w:rsidRPr="009C0106">
        <w:rPr>
          <w:color w:val="FF0000"/>
        </w:rPr>
        <w:t>)</w:t>
      </w:r>
      <w:r w:rsidR="00780A8D" w:rsidRPr="00FC0A76">
        <w:rPr>
          <w:b/>
          <w:bCs/>
          <w:color w:val="FF0000"/>
        </w:rPr>
        <w:t xml:space="preserve"> </w:t>
      </w:r>
    </w:p>
    <w:p w:rsidR="00EB06F9" w:rsidRPr="00FC0A76" w:rsidRDefault="00EB06F9" w:rsidP="00EB06F9">
      <w:pPr>
        <w:ind w:left="426"/>
        <w:rPr>
          <w:b/>
          <w:bCs/>
          <w:color w:val="000000" w:themeColor="text1"/>
        </w:rPr>
      </w:pPr>
      <w:r w:rsidRPr="00FC0A76">
        <w:rPr>
          <w:b/>
          <w:bCs/>
          <w:color w:val="000000" w:themeColor="text1"/>
        </w:rPr>
        <w:t>After avail the odometer policy is not getting expired</w:t>
      </w:r>
      <w:r w:rsidR="00587369">
        <w:rPr>
          <w:b/>
          <w:bCs/>
          <w:color w:val="000000" w:themeColor="text1"/>
        </w:rPr>
        <w:t>(</w:t>
      </w:r>
      <w:r w:rsidR="00F332E6">
        <w:rPr>
          <w:b/>
          <w:bCs/>
          <w:color w:val="000000" w:themeColor="text1"/>
        </w:rPr>
        <w:t xml:space="preserve">ref;  </w:t>
      </w:r>
      <w:r w:rsidR="00AF6297">
        <w:rPr>
          <w:b/>
          <w:bCs/>
          <w:color w:val="000000" w:themeColor="text1"/>
        </w:rPr>
        <w:t>policy number-BSP207133</w:t>
      </w:r>
      <w:r w:rsidR="00587369">
        <w:rPr>
          <w:b/>
          <w:bCs/>
          <w:color w:val="000000" w:themeColor="text1"/>
        </w:rPr>
        <w:t>)</w:t>
      </w:r>
    </w:p>
    <w:p w:rsidR="00EB06F9" w:rsidRDefault="00EB06F9" w:rsidP="00EB06F9">
      <w:pPr>
        <w:pStyle w:val="ListParagraph"/>
        <w:ind w:left="786"/>
      </w:pPr>
    </w:p>
    <w:p w:rsidR="00EB06F9" w:rsidRDefault="00EB06F9" w:rsidP="00EB06F9">
      <w:pPr>
        <w:pStyle w:val="ListParagraph"/>
        <w:ind w:left="786"/>
      </w:pPr>
      <w:r>
        <w:rPr>
          <w:noProof/>
          <w:lang w:val="en-US" w:bidi="hi-IN"/>
        </w:rPr>
        <w:drawing>
          <wp:inline distT="0" distB="0" distL="0" distR="0" wp14:anchorId="7315FD3E" wp14:editId="2DA127E3">
            <wp:extent cx="5731510" cy="1901190"/>
            <wp:effectExtent l="0" t="0" r="254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901190"/>
                    </a:xfrm>
                    <a:prstGeom prst="rect">
                      <a:avLst/>
                    </a:prstGeom>
                  </pic:spPr>
                </pic:pic>
              </a:graphicData>
            </a:graphic>
          </wp:inline>
        </w:drawing>
      </w:r>
    </w:p>
    <w:p w:rsidR="00EB06F9" w:rsidRDefault="00EB06F9" w:rsidP="00EB06F9">
      <w:pPr>
        <w:pStyle w:val="ListParagraph"/>
        <w:ind w:left="786"/>
      </w:pPr>
    </w:p>
    <w:p w:rsidR="00FC0A76" w:rsidRDefault="00C74D06" w:rsidP="00271574">
      <w:pPr>
        <w:pStyle w:val="ListParagraph"/>
        <w:numPr>
          <w:ilvl w:val="0"/>
          <w:numId w:val="1"/>
        </w:numPr>
      </w:pPr>
      <w:r>
        <w:t>In claim form the grid should be with appropriate Tax break up, Correct the field placement as discussed in claim form</w:t>
      </w:r>
      <w:r w:rsidRPr="00E0424B">
        <w:t>.</w:t>
      </w:r>
      <w:r w:rsidR="00E0424B">
        <w:t xml:space="preserve"> </w:t>
      </w:r>
      <w:r w:rsidR="006E3B23">
        <w:rPr>
          <w:b/>
          <w:bCs/>
          <w:color w:val="FF0000"/>
        </w:rPr>
        <w:t>(</w:t>
      </w:r>
      <w:r w:rsidR="00E0424B" w:rsidRPr="00823FEB">
        <w:rPr>
          <w:b/>
          <w:bCs/>
          <w:color w:val="FF0000"/>
        </w:rPr>
        <w:t xml:space="preserve">Fixed) </w:t>
      </w:r>
      <w:r w:rsidR="00FC0A76">
        <w:rPr>
          <w:noProof/>
          <w:lang w:val="en-US" w:bidi="hi-IN"/>
        </w:rPr>
        <w:drawing>
          <wp:inline distT="0" distB="0" distL="0" distR="0" wp14:anchorId="11DF77AA" wp14:editId="08E1CA29">
            <wp:extent cx="5731510" cy="1026795"/>
            <wp:effectExtent l="0" t="0" r="254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026795"/>
                    </a:xfrm>
                    <a:prstGeom prst="rect">
                      <a:avLst/>
                    </a:prstGeom>
                  </pic:spPr>
                </pic:pic>
              </a:graphicData>
            </a:graphic>
          </wp:inline>
        </w:drawing>
      </w:r>
    </w:p>
    <w:p w:rsidR="0041010B" w:rsidRDefault="0041010B" w:rsidP="00FC0A76">
      <w:pPr>
        <w:pStyle w:val="ListParagraph"/>
        <w:ind w:left="786"/>
      </w:pPr>
    </w:p>
    <w:p w:rsidR="0041010B" w:rsidRPr="00FC0A76" w:rsidRDefault="0041010B" w:rsidP="00FC0A76">
      <w:pPr>
        <w:ind w:left="720"/>
        <w:rPr>
          <w:color w:val="00B050"/>
        </w:rPr>
      </w:pPr>
    </w:p>
    <w:p w:rsidR="00CA5BF5" w:rsidRPr="005B742C" w:rsidRDefault="00740168" w:rsidP="00214340">
      <w:pPr>
        <w:rPr>
          <w:b/>
          <w:bCs/>
          <w:color w:val="00B050"/>
        </w:rPr>
      </w:pPr>
      <w:r>
        <w:rPr>
          <w:b/>
          <w:bCs/>
        </w:rPr>
        <w:lastRenderedPageBreak/>
        <w:t>15</w:t>
      </w:r>
      <w:r w:rsidR="00E0424B">
        <w:rPr>
          <w:b/>
          <w:bCs/>
        </w:rPr>
        <w:t>.</w:t>
      </w:r>
      <w:r w:rsidR="00214340">
        <w:rPr>
          <w:b/>
          <w:bCs/>
        </w:rPr>
        <w:t xml:space="preserve"> GST </w:t>
      </w:r>
      <w:r w:rsidR="00CA5BF5">
        <w:rPr>
          <w:b/>
          <w:bCs/>
        </w:rPr>
        <w:t>is not as per the Master shared</w:t>
      </w:r>
      <w:r w:rsidR="00E0424B">
        <w:rPr>
          <w:b/>
          <w:bCs/>
        </w:rPr>
        <w:t xml:space="preserve"> </w:t>
      </w:r>
    </w:p>
    <w:p w:rsidR="004459B9" w:rsidRDefault="004459B9" w:rsidP="004459B9"/>
    <w:p w:rsidR="004459B9" w:rsidRDefault="00D539D9">
      <w:pPr>
        <w:pStyle w:val="ListParagraph"/>
      </w:pPr>
      <w:r>
        <w:rPr>
          <w:noProof/>
          <w:lang w:val="en-US" w:bidi="hi-IN"/>
        </w:rPr>
        <w:drawing>
          <wp:inline distT="0" distB="0" distL="0" distR="0" wp14:anchorId="6C68DB38" wp14:editId="6890A93A">
            <wp:extent cx="1819275" cy="23431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19275" cy="2343150"/>
                    </a:xfrm>
                    <a:prstGeom prst="rect">
                      <a:avLst/>
                    </a:prstGeom>
                  </pic:spPr>
                </pic:pic>
              </a:graphicData>
            </a:graphic>
          </wp:inline>
        </w:drawing>
      </w:r>
    </w:p>
    <w:p w:rsidR="00E0424B" w:rsidRDefault="00CA5BF5" w:rsidP="000840DA">
      <w:pPr>
        <w:pStyle w:val="ListParagraph"/>
        <w:numPr>
          <w:ilvl w:val="0"/>
          <w:numId w:val="2"/>
        </w:numPr>
      </w:pPr>
      <w:r>
        <w:t xml:space="preserve">Claim manager is not able to add </w:t>
      </w:r>
      <w:r w:rsidRPr="00CA5BF5">
        <w:rPr>
          <w:b/>
          <w:bCs/>
        </w:rPr>
        <w:t>Drain Plug Washer</w:t>
      </w:r>
      <w:r w:rsidR="00FC0A76">
        <w:t xml:space="preserve"> while Edit</w:t>
      </w:r>
      <w:r w:rsidR="008F743E">
        <w:t>ing</w:t>
      </w:r>
      <w:r w:rsidR="008F743E" w:rsidRPr="008F743E">
        <w:rPr>
          <w:b/>
          <w:bCs/>
          <w:color w:val="00B050"/>
        </w:rPr>
        <w:t>(Fixed)</w:t>
      </w:r>
    </w:p>
    <w:p w:rsidR="00C8157B" w:rsidRDefault="009D188C" w:rsidP="00C8157B">
      <w:pPr>
        <w:pStyle w:val="ListParagraph"/>
        <w:numPr>
          <w:ilvl w:val="0"/>
          <w:numId w:val="2"/>
        </w:numPr>
      </w:pPr>
      <w:r>
        <w:rPr>
          <w:rFonts w:ascii="Arial" w:hAnsi="Arial" w:cs="Arial"/>
          <w:color w:val="263238"/>
          <w:sz w:val="20"/>
          <w:szCs w:val="20"/>
        </w:rPr>
        <w:t>While editing any claim all</w:t>
      </w:r>
      <w:r w:rsidR="008F743E">
        <w:rPr>
          <w:rFonts w:ascii="Arial" w:hAnsi="Arial" w:cs="Arial"/>
          <w:color w:val="263238"/>
          <w:sz w:val="20"/>
          <w:szCs w:val="20"/>
        </w:rPr>
        <w:t xml:space="preserve"> the GST % line items showing 28</w:t>
      </w:r>
      <w:r>
        <w:rPr>
          <w:rFonts w:ascii="Arial" w:hAnsi="Arial" w:cs="Arial"/>
          <w:color w:val="263238"/>
          <w:sz w:val="20"/>
          <w:szCs w:val="20"/>
        </w:rPr>
        <w:t>% by defualt which is wrong. </w:t>
      </w:r>
      <w:r>
        <w:rPr>
          <w:rFonts w:ascii="Arial" w:hAnsi="Arial" w:cs="Arial"/>
          <w:color w:val="263238"/>
          <w:sz w:val="20"/>
          <w:szCs w:val="20"/>
        </w:rPr>
        <w:br/>
        <w:t>ex if user selected 28% as gst then system changes it to 18% on editing</w:t>
      </w:r>
      <w:r w:rsidR="006E3B23">
        <w:rPr>
          <w:rFonts w:ascii="Arial" w:hAnsi="Arial" w:cs="Arial"/>
          <w:color w:val="263238"/>
          <w:sz w:val="20"/>
          <w:szCs w:val="20"/>
        </w:rPr>
        <w:t xml:space="preserve"> </w:t>
      </w:r>
      <w:r w:rsidR="006E3B23" w:rsidRPr="006E3B23">
        <w:rPr>
          <w:rFonts w:ascii="Arial" w:hAnsi="Arial" w:cs="Arial"/>
          <w:color w:val="00B050"/>
          <w:sz w:val="20"/>
          <w:szCs w:val="20"/>
        </w:rPr>
        <w:t>(</w:t>
      </w:r>
      <w:bookmarkStart w:id="0" w:name="_GoBack"/>
      <w:bookmarkEnd w:id="0"/>
      <w:r w:rsidR="006E3B23" w:rsidRPr="006E3B23">
        <w:rPr>
          <w:rFonts w:ascii="Arial" w:hAnsi="Arial" w:cs="Arial"/>
          <w:color w:val="00B050"/>
          <w:sz w:val="20"/>
          <w:szCs w:val="20"/>
        </w:rPr>
        <w:t>Fixed)</w:t>
      </w:r>
      <w:r w:rsidR="00D955A6">
        <w:rPr>
          <w:noProof/>
          <w:lang w:val="en-US" w:bidi="hi-IN"/>
        </w:rPr>
        <w:drawing>
          <wp:inline distT="0" distB="0" distL="0" distR="0" wp14:anchorId="5267703A" wp14:editId="385CF362">
            <wp:extent cx="2638425" cy="23050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38425" cy="2305050"/>
                    </a:xfrm>
                    <a:prstGeom prst="rect">
                      <a:avLst/>
                    </a:prstGeom>
                  </pic:spPr>
                </pic:pic>
              </a:graphicData>
            </a:graphic>
          </wp:inline>
        </w:drawing>
      </w:r>
    </w:p>
    <w:sectPr w:rsidR="00C8157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0BD6" w:rsidRDefault="00B40BD6">
      <w:pPr>
        <w:spacing w:line="240" w:lineRule="auto"/>
      </w:pPr>
      <w:r>
        <w:separator/>
      </w:r>
    </w:p>
  </w:endnote>
  <w:endnote w:type="continuationSeparator" w:id="0">
    <w:p w:rsidR="00B40BD6" w:rsidRDefault="00B40B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default"/>
    <w:sig w:usb0="00000003" w:usb1="288F0000" w:usb2="0000000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0BD6" w:rsidRDefault="00B40BD6">
      <w:pPr>
        <w:spacing w:after="0" w:line="240" w:lineRule="auto"/>
      </w:pPr>
      <w:r>
        <w:separator/>
      </w:r>
    </w:p>
  </w:footnote>
  <w:footnote w:type="continuationSeparator" w:id="0">
    <w:p w:rsidR="00B40BD6" w:rsidRDefault="00B40B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FC772E"/>
    <w:multiLevelType w:val="multilevel"/>
    <w:tmpl w:val="2CFC772E"/>
    <w:lvl w:ilvl="0">
      <w:start w:val="1"/>
      <w:numFmt w:val="decimal"/>
      <w:lvlText w:val="%1)"/>
      <w:lvlJc w:val="left"/>
      <w:pPr>
        <w:ind w:left="786"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EE3755F"/>
    <w:multiLevelType w:val="hybridMultilevel"/>
    <w:tmpl w:val="3E98C1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405"/>
    <w:rsid w:val="00012B1F"/>
    <w:rsid w:val="00077405"/>
    <w:rsid w:val="000840DA"/>
    <w:rsid w:val="000A74C9"/>
    <w:rsid w:val="001A1EED"/>
    <w:rsid w:val="00214340"/>
    <w:rsid w:val="002E1D6C"/>
    <w:rsid w:val="00334E20"/>
    <w:rsid w:val="003452D9"/>
    <w:rsid w:val="0041010B"/>
    <w:rsid w:val="004459B9"/>
    <w:rsid w:val="004A17A5"/>
    <w:rsid w:val="004D3D93"/>
    <w:rsid w:val="005662BE"/>
    <w:rsid w:val="00582AB1"/>
    <w:rsid w:val="00587369"/>
    <w:rsid w:val="00587B31"/>
    <w:rsid w:val="005B742C"/>
    <w:rsid w:val="006E3B23"/>
    <w:rsid w:val="00740168"/>
    <w:rsid w:val="00780A8D"/>
    <w:rsid w:val="007E6CD7"/>
    <w:rsid w:val="008134E7"/>
    <w:rsid w:val="00814C2D"/>
    <w:rsid w:val="00823FEB"/>
    <w:rsid w:val="00884C60"/>
    <w:rsid w:val="008F743E"/>
    <w:rsid w:val="00901A0B"/>
    <w:rsid w:val="00907CB3"/>
    <w:rsid w:val="00997DD7"/>
    <w:rsid w:val="009C0106"/>
    <w:rsid w:val="009D188C"/>
    <w:rsid w:val="009F61B9"/>
    <w:rsid w:val="00A736A3"/>
    <w:rsid w:val="00A80936"/>
    <w:rsid w:val="00AD5FF8"/>
    <w:rsid w:val="00AD663D"/>
    <w:rsid w:val="00AF2A95"/>
    <w:rsid w:val="00AF6297"/>
    <w:rsid w:val="00B40BD6"/>
    <w:rsid w:val="00B72BB8"/>
    <w:rsid w:val="00B76233"/>
    <w:rsid w:val="00BA27BC"/>
    <w:rsid w:val="00C163DB"/>
    <w:rsid w:val="00C35479"/>
    <w:rsid w:val="00C62595"/>
    <w:rsid w:val="00C74D06"/>
    <w:rsid w:val="00C8157B"/>
    <w:rsid w:val="00C97937"/>
    <w:rsid w:val="00CA0A0A"/>
    <w:rsid w:val="00CA5BF5"/>
    <w:rsid w:val="00D539D9"/>
    <w:rsid w:val="00D82B6F"/>
    <w:rsid w:val="00D863EA"/>
    <w:rsid w:val="00D955A6"/>
    <w:rsid w:val="00DA26D7"/>
    <w:rsid w:val="00E0424B"/>
    <w:rsid w:val="00E13DDC"/>
    <w:rsid w:val="00E72B3F"/>
    <w:rsid w:val="00EB06F9"/>
    <w:rsid w:val="00F06CA2"/>
    <w:rsid w:val="00F10867"/>
    <w:rsid w:val="00F278BE"/>
    <w:rsid w:val="00F332E6"/>
    <w:rsid w:val="00F66095"/>
    <w:rsid w:val="00F75AE9"/>
    <w:rsid w:val="00FC0A76"/>
    <w:rsid w:val="09E92CF6"/>
    <w:rsid w:val="203D2623"/>
    <w:rsid w:val="3DE54453"/>
    <w:rsid w:val="3EB77043"/>
    <w:rsid w:val="5C275AB0"/>
    <w:rsid w:val="5DBD068D"/>
    <w:rsid w:val="62F2319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E0839"/>
  <w15:docId w15:val="{0B287734-9717-40ED-AD75-298F9AB21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1439</TotalTime>
  <Pages>4</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dc:creator>
  <cp:lastModifiedBy>MANISH KR. TIWARY</cp:lastModifiedBy>
  <cp:revision>34</cp:revision>
  <dcterms:created xsi:type="dcterms:W3CDTF">2021-01-17T13:28:00Z</dcterms:created>
  <dcterms:modified xsi:type="dcterms:W3CDTF">2021-01-18T13:26:00Z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2057-11.2.0.9937</vt:lpwstr>
  </property>
</Properties>
</file>