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Instalar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apt-get -y install mysql-server mysql-client.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la contraseña para el root de SQL.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el usuario anónimo y la base de datos de prueba.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mysql_secure_installation.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the password for root? -&gt;  Elige yes si quieres habilitar la validación de contraseña, no necesitamos esa función, por eso elegimos no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anonymous users? -&gt; yes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Disallow root login remotely? -&gt; yes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test database and access to it? -&gt; yes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Reload privilege tables now? -&gt; yes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Actualizar Mysql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 mysql restart.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Usar Mysql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 -u root -p.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‘Exit’ o ‘quit’ salir de sql.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jc w:val="left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PrestaShop</w:t>
      </w:r>
    </w:p>
    <w:p w:rsidR="00000000" w:rsidDel="00000000" w:rsidP="00000000" w:rsidRDefault="00000000" w:rsidRPr="00000000">
      <w:pPr>
        <w:contextualSpacing w:val="0"/>
        <w:jc w:val="center"/>
        <w:rPr>
          <w:color w:val="cc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u w:val="singl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http://www.initcoms.com/blog/tiendas-online-hechas-con-prestashop/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cc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Prestashop</w:t>
      </w:r>
      <w:r w:rsidDel="00000000" w:rsidR="00000000" w:rsidRPr="00000000">
        <w:rPr>
          <w:rtl w:val="0"/>
        </w:rPr>
        <w:t xml:space="preserve"> es un sistema gestor de contenidos (CMS) libre y de código abierto.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Como es de codigo abierto la tienda sera tuya al %100, y se podran copiar los archivos y las bases de datos y llevarlos a otro hosting.PrestaShop tiene una gran variedad de plantillas para personalizar el diseño de tu tienda, las cuales pueden ser gratutitas y otras de pago.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Tambien con el control de modulos puedes añadir funcionalidades adicionales a tu tienda y asi satisfacer cada necesidad que necesites o busques suplir.</w:t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ownCloud </w:t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ownCloud es una aplicación </w:t>
      </w:r>
      <w:r w:rsidDel="00000000" w:rsidR="00000000" w:rsidRPr="00000000">
        <w:rPr>
          <w:b w:val="1"/>
          <w:sz w:val="26"/>
          <w:szCs w:val="26"/>
          <w:rtl w:val="0"/>
        </w:rPr>
        <w:t xml:space="preserve">de software libre</w:t>
      </w:r>
      <w:r w:rsidDel="00000000" w:rsidR="00000000" w:rsidRPr="00000000">
        <w:rPr>
          <w:b w:val="1"/>
          <w:sz w:val="26"/>
          <w:szCs w:val="26"/>
          <w:rtl w:val="0"/>
        </w:rPr>
        <w:t xml:space="preserve"> del tipo </w:t>
      </w:r>
      <w:r w:rsidDel="00000000" w:rsidR="00000000" w:rsidRPr="00000000">
        <w:rPr>
          <w:b w:val="1"/>
          <w:sz w:val="26"/>
          <w:szCs w:val="26"/>
          <w:rtl w:val="0"/>
        </w:rPr>
        <w:t xml:space="preserve">Servicio de alojamiento de archivos</w:t>
      </w:r>
      <w:r w:rsidDel="00000000" w:rsidR="00000000" w:rsidRPr="00000000">
        <w:rPr>
          <w:b w:val="1"/>
          <w:sz w:val="26"/>
          <w:szCs w:val="26"/>
          <w:rtl w:val="0"/>
        </w:rPr>
        <w:t xml:space="preserve">, que permite el almacenamiento en línea y aplicaciones en línea (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cloud computing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). ownCloud puede ser instalado dentro de un servidor que disponga de una versión reciente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PHP</w:t>
      </w:r>
      <w:r w:rsidDel="00000000" w:rsidR="00000000" w:rsidRPr="00000000">
        <w:rPr>
          <w:b w:val="1"/>
          <w:sz w:val="26"/>
          <w:szCs w:val="26"/>
          <w:rtl w:val="0"/>
        </w:rPr>
        <w:t xml:space="preserve"> (mayor o igual a 5.6) y soporte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SQLite</w:t>
      </w:r>
      <w:r w:rsidDel="00000000" w:rsidR="00000000" w:rsidRPr="00000000">
        <w:rPr>
          <w:b w:val="1"/>
          <w:sz w:val="26"/>
          <w:szCs w:val="26"/>
          <w:rtl w:val="0"/>
        </w:rPr>
        <w:t xml:space="preserve"> (base de datos por defecto), </w:t>
      </w:r>
      <w:r w:rsidDel="00000000" w:rsidR="00000000" w:rsidRPr="00000000">
        <w:rPr>
          <w:b w:val="1"/>
          <w:sz w:val="26"/>
          <w:szCs w:val="26"/>
          <w:rtl w:val="0"/>
        </w:rPr>
        <w:t xml:space="preserve">MySQL</w:t>
      </w:r>
      <w:r w:rsidDel="00000000" w:rsidR="00000000" w:rsidRPr="00000000">
        <w:rPr>
          <w:b w:val="1"/>
          <w:sz w:val="26"/>
          <w:szCs w:val="26"/>
          <w:rtl w:val="0"/>
        </w:rPr>
        <w:t xml:space="preserve"> o </w:t>
      </w:r>
      <w:r w:rsidDel="00000000" w:rsidR="00000000" w:rsidRPr="00000000">
        <w:rPr>
          <w:b w:val="1"/>
          <w:sz w:val="26"/>
          <w:szCs w:val="26"/>
          <w:rtl w:val="0"/>
        </w:rPr>
        <w:t xml:space="preserve">PostgreSQL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initcoms.com/blog/tiendas-online-hechas-con-prestashop/" TargetMode="External"/><Relationship Id="rId6" Type="http://schemas.openxmlformats.org/officeDocument/2006/relationships/hyperlink" Target="https://es.wikipedia.org/wiki/Cloud_computing" TargetMode="External"/></Relationships>
</file>