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back-office de prestashop (panel de control para editar)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http://10.9.53.108/prestashop/prestashop/admin457j2f2ra/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t5blogeuskera@gmail.com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wiki2dw3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0.9.53.108/prestashop/prestashop/admin457j2f2ra/" TargetMode="External"/><Relationship Id="rId6" Type="http://schemas.openxmlformats.org/officeDocument/2006/relationships/hyperlink" Target="mailto:t5blogeuskera@gmail.com" TargetMode="External"/></Relationships>
</file>