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C569" w14:textId="77777777" w:rsidR="00882D7E" w:rsidRDefault="00882D7E" w:rsidP="00882D7E">
      <w:pPr>
        <w:rPr>
          <w:b/>
          <w:bCs/>
        </w:rPr>
      </w:pPr>
      <w:r w:rsidRPr="00882D7E">
        <w:rPr>
          <w:b/>
          <w:bCs/>
        </w:rPr>
        <w:t>Email 1 — Weekly Project Status Update (to external stakeholders)</w:t>
      </w:r>
    </w:p>
    <w:p w14:paraId="0E77A5AC" w14:textId="77777777" w:rsidR="00882D7E" w:rsidRDefault="00882D7E" w:rsidP="00882D7E"/>
    <w:p w14:paraId="3DD5F8B0" w14:textId="1F1B68F0" w:rsidR="00882D7E" w:rsidRPr="00882D7E" w:rsidRDefault="00882D7E" w:rsidP="00882D7E">
      <w:r w:rsidRPr="00882D7E">
        <w:t>Subject: Invoice Field Extraction Tool — Ready for Your Review</w:t>
      </w:r>
    </w:p>
    <w:p w14:paraId="590644CF" w14:textId="70436291" w:rsidR="00882D7E" w:rsidRPr="00882D7E" w:rsidRDefault="00882D7E" w:rsidP="00882D7E">
      <w:r>
        <w:t>Greetings,</w:t>
      </w:r>
    </w:p>
    <w:p w14:paraId="3E96BF8C" w14:textId="1FE97614" w:rsidR="00882D7E" w:rsidRPr="00882D7E" w:rsidRDefault="00882D7E" w:rsidP="00882D7E">
      <w:r w:rsidRPr="00882D7E">
        <w:t>I've completed the invoice field extraction tool. It automatically pulls the key fields — invoice number, date, vendor, line items, and totals — from both digital PDFs and scanned images.</w:t>
      </w:r>
    </w:p>
    <w:p w14:paraId="383F37D9" w14:textId="77777777" w:rsidR="00882D7E" w:rsidRPr="00882D7E" w:rsidRDefault="00882D7E" w:rsidP="00882D7E">
      <w:r w:rsidRPr="00882D7E">
        <w:t>How it works, briefly:</w:t>
      </w:r>
    </w:p>
    <w:p w14:paraId="6C4E5F70" w14:textId="77777777" w:rsidR="00882D7E" w:rsidRPr="00882D7E" w:rsidRDefault="00882D7E" w:rsidP="004E5FC7">
      <w:pPr>
        <w:spacing w:after="0"/>
      </w:pPr>
      <w:r w:rsidRPr="00882D7E">
        <w:t>- A rule-based pass handles standard PDF layouts.</w:t>
      </w:r>
    </w:p>
    <w:p w14:paraId="15B04333" w14:textId="77777777" w:rsidR="00882D7E" w:rsidRPr="00882D7E" w:rsidRDefault="00882D7E" w:rsidP="004E5FC7">
      <w:pPr>
        <w:spacing w:after="0"/>
      </w:pPr>
      <w:r w:rsidRPr="00882D7E">
        <w:t>- For scans and non-standard formats, OCR with bounding-box localization locates each field on the page.</w:t>
      </w:r>
    </w:p>
    <w:p w14:paraId="260ECA94" w14:textId="77777777" w:rsidR="00882D7E" w:rsidRPr="00882D7E" w:rsidRDefault="00882D7E" w:rsidP="004E5FC7">
      <w:pPr>
        <w:spacing w:after="0"/>
      </w:pPr>
      <w:r w:rsidRPr="00882D7E">
        <w:t>- It's tuned for accuracy over recall — the tool omits a field rather than guess it wrong, so downstream data stays clean.</w:t>
      </w:r>
    </w:p>
    <w:p w14:paraId="2A86E96D" w14:textId="733E2E4D" w:rsidR="00882D7E" w:rsidRDefault="00882D7E" w:rsidP="004E5FC7">
      <w:pPr>
        <w:spacing w:after="0"/>
      </w:pPr>
      <w:r w:rsidRPr="00882D7E">
        <w:t xml:space="preserve">- Output is structured </w:t>
      </w:r>
      <w:r>
        <w:t xml:space="preserve">can be </w:t>
      </w:r>
      <w:r w:rsidRPr="00882D7E">
        <w:t>JSON/CSV</w:t>
      </w:r>
      <w:r>
        <w:t xml:space="preserve"> and</w:t>
      </w:r>
      <w:r w:rsidRPr="00882D7E">
        <w:t xml:space="preserve"> ready for</w:t>
      </w:r>
      <w:r>
        <w:t xml:space="preserve"> </w:t>
      </w:r>
      <w:r w:rsidRPr="00882D7E">
        <w:t>next step.</w:t>
      </w:r>
    </w:p>
    <w:p w14:paraId="1112B2FF" w14:textId="77777777" w:rsidR="004E5FC7" w:rsidRPr="00882D7E" w:rsidRDefault="004E5FC7" w:rsidP="004E5FC7">
      <w:pPr>
        <w:spacing w:after="0"/>
      </w:pPr>
    </w:p>
    <w:p w14:paraId="76CC282E" w14:textId="05C168DF" w:rsidR="00882D7E" w:rsidRPr="00882D7E" w:rsidRDefault="00882D7E" w:rsidP="00882D7E">
      <w:r w:rsidRPr="00882D7E">
        <w:t>I'm also happy to run a few of your own invoices through it.</w:t>
      </w:r>
      <w:r>
        <w:t xml:space="preserve"> </w:t>
      </w:r>
      <w:r w:rsidRPr="00882D7E">
        <w:t>Could you take a look by and let me know whether the extracted fields match what you'd expect? If it's easier, I can set up a short walkthrough.</w:t>
      </w:r>
    </w:p>
    <w:p w14:paraId="3CB19BA8" w14:textId="77777777" w:rsidR="00882D7E" w:rsidRDefault="00882D7E" w:rsidP="00882D7E"/>
    <w:p w14:paraId="137A0EED" w14:textId="67E0F8B1" w:rsidR="00882D7E" w:rsidRDefault="00882D7E" w:rsidP="00882D7E">
      <w:r w:rsidRPr="00882D7E">
        <w:t>Thank</w:t>
      </w:r>
      <w:r>
        <w:t>ing you,</w:t>
      </w:r>
    </w:p>
    <w:p w14:paraId="7CF225CA" w14:textId="100A8D94" w:rsidR="00882D7E" w:rsidRDefault="00882D7E" w:rsidP="00882D7E">
      <w:r>
        <w:t>Brijesh</w:t>
      </w:r>
    </w:p>
    <w:p w14:paraId="3AA90143" w14:textId="77777777" w:rsidR="00882D7E" w:rsidRPr="00882D7E" w:rsidRDefault="00882D7E" w:rsidP="00882D7E"/>
    <w:p w14:paraId="6DFDD401" w14:textId="77777777" w:rsidR="00882D7E" w:rsidRDefault="00882D7E" w:rsidP="00882D7E">
      <w:pPr>
        <w:rPr>
          <w:b/>
          <w:bCs/>
        </w:rPr>
      </w:pPr>
    </w:p>
    <w:p w14:paraId="4EE15F7E" w14:textId="77777777" w:rsidR="00882D7E" w:rsidRDefault="00882D7E" w:rsidP="00882D7E">
      <w:pPr>
        <w:rPr>
          <w:b/>
          <w:bCs/>
        </w:rPr>
      </w:pPr>
    </w:p>
    <w:p w14:paraId="6086678E" w14:textId="77777777" w:rsidR="00882D7E" w:rsidRDefault="00882D7E" w:rsidP="00882D7E">
      <w:pPr>
        <w:rPr>
          <w:b/>
          <w:bCs/>
        </w:rPr>
      </w:pPr>
    </w:p>
    <w:p w14:paraId="685930F6" w14:textId="77777777" w:rsidR="00882D7E" w:rsidRDefault="00882D7E" w:rsidP="00882D7E">
      <w:pPr>
        <w:rPr>
          <w:b/>
          <w:bCs/>
        </w:rPr>
      </w:pPr>
    </w:p>
    <w:p w14:paraId="74ED009A" w14:textId="77777777" w:rsidR="00882D7E" w:rsidRDefault="00882D7E" w:rsidP="00882D7E">
      <w:pPr>
        <w:rPr>
          <w:b/>
          <w:bCs/>
        </w:rPr>
      </w:pPr>
    </w:p>
    <w:p w14:paraId="18CAAC86" w14:textId="77777777" w:rsidR="00882D7E" w:rsidRDefault="00882D7E" w:rsidP="00882D7E">
      <w:pPr>
        <w:rPr>
          <w:b/>
          <w:bCs/>
        </w:rPr>
      </w:pPr>
    </w:p>
    <w:p w14:paraId="40CE186F" w14:textId="77777777" w:rsidR="00882D7E" w:rsidRDefault="00882D7E" w:rsidP="00882D7E">
      <w:pPr>
        <w:rPr>
          <w:b/>
          <w:bCs/>
        </w:rPr>
      </w:pPr>
    </w:p>
    <w:p w14:paraId="47F352D5" w14:textId="77777777" w:rsidR="00882D7E" w:rsidRDefault="00882D7E" w:rsidP="00882D7E">
      <w:pPr>
        <w:rPr>
          <w:b/>
          <w:bCs/>
        </w:rPr>
      </w:pPr>
    </w:p>
    <w:p w14:paraId="70C73685" w14:textId="77777777" w:rsidR="00882D7E" w:rsidRDefault="00882D7E" w:rsidP="00882D7E">
      <w:pPr>
        <w:rPr>
          <w:b/>
          <w:bCs/>
        </w:rPr>
      </w:pPr>
    </w:p>
    <w:p w14:paraId="7FAED6CE" w14:textId="5CBD99EE" w:rsidR="00882D7E" w:rsidRDefault="00882D7E" w:rsidP="00882D7E">
      <w:pPr>
        <w:rPr>
          <w:b/>
          <w:bCs/>
        </w:rPr>
      </w:pPr>
      <w:r w:rsidRPr="00882D7E">
        <w:rPr>
          <w:b/>
          <w:bCs/>
        </w:rPr>
        <w:lastRenderedPageBreak/>
        <w:t>Email 2 — Follow-up on a Delayed Project Dependency</w:t>
      </w:r>
    </w:p>
    <w:p w14:paraId="40D32EAA" w14:textId="7D5E5C83" w:rsidR="00882D7E" w:rsidRDefault="00882D7E" w:rsidP="00882D7E">
      <w:r>
        <w:t>Subject: Invoice Extraction</w:t>
      </w:r>
      <w:r>
        <w:t xml:space="preserve"> </w:t>
      </w:r>
      <w:r>
        <w:t>Status Update</w:t>
      </w:r>
    </w:p>
    <w:p w14:paraId="4621C70B" w14:textId="14DDDB98" w:rsidR="00882D7E" w:rsidRDefault="00882D7E" w:rsidP="00882D7E">
      <w:r>
        <w:t>Greetings,</w:t>
      </w:r>
    </w:p>
    <w:p w14:paraId="0F11B883" w14:textId="0CF72234" w:rsidR="00882D7E" w:rsidRDefault="00882D7E" w:rsidP="00882D7E">
      <w:r>
        <w:t>A quick update on the invoice field extraction project. Overall status: on track.</w:t>
      </w:r>
    </w:p>
    <w:p w14:paraId="35E03190" w14:textId="77777777" w:rsidR="00882D7E" w:rsidRDefault="00882D7E" w:rsidP="00882D7E">
      <w:r>
        <w:t>Progress this week:</w:t>
      </w:r>
    </w:p>
    <w:p w14:paraId="74DA2F16" w14:textId="77777777" w:rsidR="00882D7E" w:rsidRDefault="00882D7E" w:rsidP="00123E00">
      <w:pPr>
        <w:spacing w:after="0"/>
      </w:pPr>
      <w:r>
        <w:t>- Implemented bounding-box field localization for scanned invoices (Tesseract OCR).</w:t>
      </w:r>
    </w:p>
    <w:p w14:paraId="714D4DA9" w14:textId="77777777" w:rsidR="00882D7E" w:rsidRDefault="00882D7E" w:rsidP="00123E00">
      <w:pPr>
        <w:spacing w:after="0"/>
      </w:pPr>
      <w:r>
        <w:t>- Added the hybrid rule-based pass for standard PDF layouts.</w:t>
      </w:r>
    </w:p>
    <w:p w14:paraId="1ED04AAA" w14:textId="7D297DBD" w:rsidR="00882D7E" w:rsidRDefault="00882D7E" w:rsidP="00123E00">
      <w:pPr>
        <w:spacing w:after="0"/>
      </w:pPr>
      <w:r>
        <w:t xml:space="preserve">- Tightened extraction rules to cut false positives on </w:t>
      </w:r>
      <w:r w:rsidR="00123E00">
        <w:t>fields</w:t>
      </w:r>
      <w:r>
        <w:t>.</w:t>
      </w:r>
    </w:p>
    <w:p w14:paraId="7473E0C1" w14:textId="77777777" w:rsidR="00123E00" w:rsidRDefault="00123E00" w:rsidP="00123E00">
      <w:pPr>
        <w:spacing w:after="0"/>
      </w:pPr>
    </w:p>
    <w:p w14:paraId="37CD21E4" w14:textId="77777777" w:rsidR="00882D7E" w:rsidRDefault="00882D7E" w:rsidP="00882D7E">
      <w:r>
        <w:t>Planned next:</w:t>
      </w:r>
    </w:p>
    <w:p w14:paraId="5655CDC2" w14:textId="3813FE70" w:rsidR="00882D7E" w:rsidRDefault="00882D7E" w:rsidP="00123E00">
      <w:pPr>
        <w:spacing w:after="0"/>
      </w:pPr>
      <w:r>
        <w:t xml:space="preserve">- Validate against a wider invoice set </w:t>
      </w:r>
      <w:r>
        <w:t>and</w:t>
      </w:r>
      <w:r>
        <w:t xml:space="preserve"> capture accuracy metrics.</w:t>
      </w:r>
    </w:p>
    <w:p w14:paraId="420883C3" w14:textId="3ECBF737" w:rsidR="00123E00" w:rsidRDefault="00123E00" w:rsidP="00123E00">
      <w:pPr>
        <w:spacing w:after="0"/>
      </w:pPr>
      <w:r>
        <w:t>- Add LLM part.</w:t>
      </w:r>
    </w:p>
    <w:p w14:paraId="4AF930BA" w14:textId="77777777" w:rsidR="00123E00" w:rsidRDefault="00123E00" w:rsidP="00123E00">
      <w:pPr>
        <w:spacing w:after="0"/>
      </w:pPr>
    </w:p>
    <w:p w14:paraId="34C36A43" w14:textId="77777777" w:rsidR="00882D7E" w:rsidRDefault="00882D7E" w:rsidP="00882D7E">
      <w:r>
        <w:t>Dependencies / asks:</w:t>
      </w:r>
    </w:p>
    <w:p w14:paraId="1FA23342" w14:textId="6CD17E11" w:rsidR="00882D7E" w:rsidRDefault="00882D7E" w:rsidP="00882D7E">
      <w:r>
        <w:t xml:space="preserve">- </w:t>
      </w:r>
      <w:r w:rsidR="00123E00">
        <w:t>A</w:t>
      </w:r>
      <w:r>
        <w:t xml:space="preserve"> sample set of </w:t>
      </w:r>
      <w:r w:rsidR="00123E00">
        <w:t>100</w:t>
      </w:r>
      <w:r>
        <w:t xml:space="preserve"> real vendor invoices would help me validate edge cases — could you share these by </w:t>
      </w:r>
      <w:r w:rsidR="00123E00">
        <w:t>the end of week.</w:t>
      </w:r>
    </w:p>
    <w:p w14:paraId="71B5232D" w14:textId="44CC15A6" w:rsidR="00882D7E" w:rsidRDefault="00882D7E" w:rsidP="00882D7E">
      <w:r>
        <w:t>Happy to give a short demo whenever it's useful.</w:t>
      </w:r>
    </w:p>
    <w:p w14:paraId="4D137CD1" w14:textId="42B3B2D7" w:rsidR="00882D7E" w:rsidRDefault="00882D7E" w:rsidP="00882D7E">
      <w:r>
        <w:t>R</w:t>
      </w:r>
      <w:r>
        <w:t>egards,</w:t>
      </w:r>
    </w:p>
    <w:p w14:paraId="4900BCBA" w14:textId="72C43D5C" w:rsidR="007B33F6" w:rsidRDefault="00882D7E">
      <w:r>
        <w:t>Brijesh</w:t>
      </w:r>
    </w:p>
    <w:sectPr w:rsidR="007B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7E1D"/>
    <w:multiLevelType w:val="multilevel"/>
    <w:tmpl w:val="C320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5177"/>
    <w:multiLevelType w:val="multilevel"/>
    <w:tmpl w:val="02F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870F4"/>
    <w:multiLevelType w:val="multilevel"/>
    <w:tmpl w:val="174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83DCC"/>
    <w:multiLevelType w:val="multilevel"/>
    <w:tmpl w:val="F03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95247"/>
    <w:multiLevelType w:val="multilevel"/>
    <w:tmpl w:val="6D64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518A3"/>
    <w:multiLevelType w:val="multilevel"/>
    <w:tmpl w:val="C5D4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336391">
    <w:abstractNumId w:val="1"/>
  </w:num>
  <w:num w:numId="2" w16cid:durableId="359822384">
    <w:abstractNumId w:val="4"/>
  </w:num>
  <w:num w:numId="3" w16cid:durableId="2101414346">
    <w:abstractNumId w:val="2"/>
  </w:num>
  <w:num w:numId="4" w16cid:durableId="346058028">
    <w:abstractNumId w:val="3"/>
  </w:num>
  <w:num w:numId="5" w16cid:durableId="759911381">
    <w:abstractNumId w:val="0"/>
  </w:num>
  <w:num w:numId="6" w16cid:durableId="923413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6F"/>
    <w:rsid w:val="00123E00"/>
    <w:rsid w:val="004E5FC7"/>
    <w:rsid w:val="0054226F"/>
    <w:rsid w:val="006D5075"/>
    <w:rsid w:val="007B33F6"/>
    <w:rsid w:val="008006E3"/>
    <w:rsid w:val="0088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A1DA"/>
  <w15:chartTrackingRefBased/>
  <w15:docId w15:val="{EF12B341-D270-46DC-8F7B-41F6B98C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Tab</dc:creator>
  <cp:keywords/>
  <dc:description/>
  <cp:lastModifiedBy>TAB Tab</cp:lastModifiedBy>
  <cp:revision>3</cp:revision>
  <dcterms:created xsi:type="dcterms:W3CDTF">2026-06-29T07:31:00Z</dcterms:created>
  <dcterms:modified xsi:type="dcterms:W3CDTF">2026-06-29T07:46:00Z</dcterms:modified>
</cp:coreProperties>
</file>