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ink/ink1.xml" ContentType="application/inkml+xml"/>
  <Override PartName="/word/ink/ink2.xml" ContentType="application/inkml+xml"/>
  <Override PartName="/word/ink/ink3.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86C9B">
      <w:pPr>
        <w:spacing w:line="276" w:lineRule="auto"/>
        <w:jc w:val="center"/>
        <w:rPr>
          <w:b/>
          <w:bCs/>
          <w:color w:val="000000" w:themeColor="text1"/>
          <w:szCs w:val="26"/>
          <w14:textFill>
            <w14:solidFill>
              <w14:schemeClr w14:val="tx1"/>
            </w14:solidFill>
          </w14:textFill>
        </w:rPr>
      </w:pPr>
      <w:bookmarkStart w:id="0" w:name="_Hlk171234844"/>
      <w:r>
        <w:rPr>
          <w:rFonts w:eastAsia=".VnTimeH"/>
          <w:b/>
          <w:color w:val="000000" w:themeColor="text1"/>
          <w:szCs w:val="26"/>
          <w14:textFill>
            <w14:solidFill>
              <w14:schemeClr w14:val="tx1"/>
            </w14:solidFill>
          </w14:textFill>
        </w:rPr>
        <w:drawing>
          <wp:anchor distT="0" distB="0" distL="114300" distR="114300" simplePos="0" relativeHeight="251660288" behindDoc="1" locked="0" layoutInCell="1" allowOverlap="1">
            <wp:simplePos x="0" y="0"/>
            <wp:positionH relativeFrom="margin">
              <wp:posOffset>-38735</wp:posOffset>
            </wp:positionH>
            <wp:positionV relativeFrom="paragraph">
              <wp:posOffset>-368300</wp:posOffset>
            </wp:positionV>
            <wp:extent cx="6049010" cy="8895715"/>
            <wp:effectExtent l="0" t="0" r="8890" b="1270"/>
            <wp:wrapNone/>
            <wp:docPr id="105" name="Picture 105" descr="A picture containing picture frame, rectangle, screenshot,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picture frame, rectangle, screenshot, fr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49108" cy="8895637"/>
                    </a:xfrm>
                    <a:prstGeom prst="rect">
                      <a:avLst/>
                    </a:prstGeom>
                    <a:noFill/>
                  </pic:spPr>
                </pic:pic>
              </a:graphicData>
            </a:graphic>
          </wp:anchor>
        </w:drawing>
      </w:r>
      <w:r>
        <w:rPr>
          <w:b/>
          <w:bCs/>
          <w:color w:val="000000" w:themeColor="text1"/>
          <w:szCs w:val="26"/>
          <w14:textFill>
            <w14:solidFill>
              <w14:schemeClr w14:val="tx1"/>
            </w14:solidFill>
          </w14:textFill>
        </w:rPr>
        <w:t xml:space="preserve">   TRƯỜNG ĐẠI HỌC SƯ PHẠM KỸ THUẬT TP. HỒ CHÍ MINH</w:t>
      </w:r>
    </w:p>
    <w:p w14:paraId="40AB5039">
      <w:pPr>
        <w:spacing w:line="276" w:lineRule="auto"/>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KHOA CÔNG NGHỆ THÔNG TIN</w:t>
      </w:r>
    </w:p>
    <w:p w14:paraId="0731735A">
      <w:pPr>
        <w:spacing w:line="276" w:lineRule="auto"/>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NGÀNH KỸ THUẬT DỮ LIỆU</w:t>
      </w:r>
    </w:p>
    <w:p w14:paraId="0F22F29B">
      <w:pPr>
        <w:spacing w:line="276" w:lineRule="auto"/>
        <w:jc w:val="center"/>
        <w:rPr>
          <w:b/>
          <w:color w:val="000000" w:themeColor="text1"/>
          <w:szCs w:val="26"/>
          <w14:textFill>
            <w14:solidFill>
              <w14:schemeClr w14:val="tx1"/>
            </w14:solidFill>
          </w14:textFill>
        </w:rPr>
      </w:pPr>
      <w:r>
        <w:rPr>
          <w:b/>
          <w:color w:val="000000" w:themeColor="text1"/>
          <w:szCs w:val="26"/>
          <w14:textFill>
            <w14:solidFill>
              <w14:schemeClr w14:val="tx1"/>
            </w14:solidFill>
          </w14:textFill>
        </w:rPr>
        <w:t xml:space="preserve">   </w:t>
      </w:r>
      <w:r>
        <w:rPr>
          <w:b/>
          <w:color w:val="000000" w:themeColor="text1"/>
          <w:szCs w:val="26"/>
          <w14:textFill>
            <w14:solidFill>
              <w14:schemeClr w14:val="tx1"/>
            </w14:solidFill>
          </w14:textFill>
        </w:rPr>
        <w:softHyphen/>
      </w:r>
      <w:r>
        <w:rPr>
          <w:b/>
          <w:color w:val="000000" w:themeColor="text1"/>
          <w:szCs w:val="26"/>
          <w14:textFill>
            <w14:solidFill>
              <w14:schemeClr w14:val="tx1"/>
            </w14:solidFill>
          </w14:textFill>
        </w:rPr>
        <w:t>___</w:t>
      </w:r>
      <w:r>
        <w:rPr>
          <w:b/>
          <w:color w:val="000000" w:themeColor="text1"/>
          <w:szCs w:val="26"/>
          <w14:textFill>
            <w14:solidFill>
              <w14:schemeClr w14:val="tx1"/>
            </w14:solidFill>
          </w14:textFill>
        </w:rPr>
        <w:sym w:font="Wingdings" w:char="F096"/>
      </w:r>
      <w:r>
        <w:rPr>
          <w:b/>
          <w:color w:val="000000" w:themeColor="text1"/>
          <w:szCs w:val="26"/>
          <w14:textFill>
            <w14:solidFill>
              <w14:schemeClr w14:val="tx1"/>
            </w14:solidFill>
          </w14:textFill>
        </w:rPr>
        <w:sym w:font="Wingdings" w:char="F026"/>
      </w:r>
      <w:r>
        <w:rPr>
          <w:b/>
          <w:color w:val="000000" w:themeColor="text1"/>
          <w:szCs w:val="26"/>
          <w14:textFill>
            <w14:solidFill>
              <w14:schemeClr w14:val="tx1"/>
            </w14:solidFill>
          </w14:textFill>
        </w:rPr>
        <w:sym w:font="Wingdings" w:char="F097"/>
      </w:r>
      <w:r>
        <w:rPr>
          <w:b/>
          <w:color w:val="000000" w:themeColor="text1"/>
          <w:szCs w:val="26"/>
          <w14:textFill>
            <w14:solidFill>
              <w14:schemeClr w14:val="tx1"/>
            </w14:solidFill>
          </w14:textFill>
        </w:rPr>
        <w:t>___</w:t>
      </w:r>
    </w:p>
    <w:p w14:paraId="4AC1CC8B">
      <w:pPr>
        <w:tabs>
          <w:tab w:val="left" w:pos="1980"/>
          <w:tab w:val="left" w:pos="2429"/>
        </w:tabs>
        <w:spacing w:line="276" w:lineRule="auto"/>
        <w:jc w:val="center"/>
        <w:rPr>
          <w:color w:val="000000" w:themeColor="text1"/>
          <w:szCs w:val="26"/>
          <w14:textFill>
            <w14:solidFill>
              <w14:schemeClr w14:val="tx1"/>
            </w14:solidFill>
          </w14:textFill>
        </w:rPr>
      </w:pPr>
      <w:r>
        <w:drawing>
          <wp:anchor distT="0" distB="0" distL="114300" distR="114300" simplePos="0" relativeHeight="251663360" behindDoc="0" locked="0" layoutInCell="1" allowOverlap="1">
            <wp:simplePos x="0" y="0"/>
            <wp:positionH relativeFrom="column">
              <wp:posOffset>3228340</wp:posOffset>
            </wp:positionH>
            <wp:positionV relativeFrom="paragraph">
              <wp:posOffset>266700</wp:posOffset>
            </wp:positionV>
            <wp:extent cx="1308735" cy="1285240"/>
            <wp:effectExtent l="0" t="0" r="5715" b="0"/>
            <wp:wrapSquare wrapText="bothSides"/>
            <wp:docPr id="1950900293" name="image18.png" descr="IMG_256"/>
            <wp:cNvGraphicFramePr/>
            <a:graphic xmlns:a="http://schemas.openxmlformats.org/drawingml/2006/main">
              <a:graphicData uri="http://schemas.openxmlformats.org/drawingml/2006/picture">
                <pic:pic xmlns:pic="http://schemas.openxmlformats.org/drawingml/2006/picture">
                  <pic:nvPicPr>
                    <pic:cNvPr id="1950900293" name="image18.png" descr="IMG_256"/>
                    <pic:cNvPicPr preferRelativeResize="0"/>
                  </pic:nvPicPr>
                  <pic:blipFill>
                    <a:blip r:embed="rId11"/>
                    <a:srcRect/>
                    <a:stretch>
                      <a:fillRect/>
                    </a:stretch>
                  </pic:blipFill>
                  <pic:spPr>
                    <a:xfrm rot="10800000">
                      <a:off x="0" y="0"/>
                      <a:ext cx="1308735" cy="1285240"/>
                    </a:xfrm>
                    <a:prstGeom prst="rect">
                      <a:avLst/>
                    </a:prstGeom>
                  </pic:spPr>
                </pic:pic>
              </a:graphicData>
            </a:graphic>
          </wp:anchor>
        </w:drawing>
      </w:r>
    </w:p>
    <w:p w14:paraId="07D0DF18">
      <w:pPr>
        <w:tabs>
          <w:tab w:val="left" w:pos="2429"/>
        </w:tabs>
        <w:spacing w:line="276" w:lineRule="auto"/>
        <w:ind w:left="540"/>
        <w:jc w:val="center"/>
        <w:rPr>
          <w:b/>
          <w:bCs/>
          <w:color w:val="000000" w:themeColor="text1"/>
          <w:szCs w:val="26"/>
          <w14:textFill>
            <w14:solidFill>
              <w14:schemeClr w14:val="tx1"/>
            </w14:solidFill>
          </w14:textFill>
        </w:rPr>
      </w:pPr>
      <w:r>
        <w:rPr>
          <w:color w:val="000000" w:themeColor="text1"/>
          <w:szCs w:val="26"/>
          <w14:textFill>
            <w14:solidFill>
              <w14:schemeClr w14:val="tx1"/>
            </w14:solidFill>
          </w14:textFill>
        </w:rPr>
        <w:drawing>
          <wp:anchor distT="0" distB="0" distL="0" distR="0" simplePos="0" relativeHeight="251661312" behindDoc="0" locked="0" layoutInCell="1" allowOverlap="1">
            <wp:simplePos x="0" y="0"/>
            <wp:positionH relativeFrom="margin">
              <wp:posOffset>1372235</wp:posOffset>
            </wp:positionH>
            <wp:positionV relativeFrom="paragraph">
              <wp:posOffset>30480</wp:posOffset>
            </wp:positionV>
            <wp:extent cx="1688465" cy="1309370"/>
            <wp:effectExtent l="0" t="0" r="6985" b="5080"/>
            <wp:wrapTopAndBottom/>
            <wp:docPr id="106" name="Hình ảnh 14"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ình ảnh 14" descr="Ảnh có chứa văn bản, mẫu họa&#10;&#10;Mô tả được tạo tự độ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88465" cy="1309370"/>
                    </a:xfrm>
                    <a:prstGeom prst="rect">
                      <a:avLst/>
                    </a:prstGeom>
                  </pic:spPr>
                </pic:pic>
              </a:graphicData>
            </a:graphic>
          </wp:anchor>
        </w:drawing>
      </w:r>
      <w:r>
        <w:rPr>
          <w:b/>
          <w:bCs/>
          <w:color w:val="000000" w:themeColor="text1"/>
          <w:szCs w:val="26"/>
          <w14:textFill>
            <w14:solidFill>
              <w14:schemeClr w14:val="tx1"/>
            </w14:solidFill>
          </w14:textFill>
        </w:rPr>
        <w:t xml:space="preserve">  </w:t>
      </w:r>
    </w:p>
    <w:p w14:paraId="730B5317">
      <w:pPr>
        <w:spacing w:line="276" w:lineRule="auto"/>
        <w:ind w:left="450" w:firstLine="9"/>
        <w:jc w:val="center"/>
        <w:rPr>
          <w:b/>
          <w:bCs/>
          <w:color w:val="FF0000"/>
          <w:sz w:val="32"/>
          <w:szCs w:val="26"/>
        </w:rPr>
      </w:pPr>
    </w:p>
    <w:p w14:paraId="147F7C1D">
      <w:pPr>
        <w:spacing w:before="120" w:after="120" w:line="360" w:lineRule="auto"/>
        <w:ind w:firstLine="9"/>
        <w:jc w:val="center"/>
        <w:rPr>
          <w:b/>
          <w:bCs/>
          <w:color w:val="FF0000"/>
          <w:sz w:val="32"/>
          <w:szCs w:val="26"/>
        </w:rPr>
      </w:pPr>
      <w:r>
        <w:rPr>
          <w:b/>
          <w:bCs/>
          <w:color w:val="FF0000"/>
          <w:sz w:val="32"/>
          <w:szCs w:val="26"/>
        </w:rPr>
        <w:t>KHÓA LUẬN TỐT NGHIỆP</w:t>
      </w:r>
    </w:p>
    <w:p w14:paraId="79C92798">
      <w:pPr>
        <w:tabs>
          <w:tab w:val="left" w:pos="2429"/>
        </w:tabs>
        <w:spacing w:before="120" w:after="120" w:line="360" w:lineRule="auto"/>
        <w:jc w:val="center"/>
        <w:rPr>
          <w:b/>
          <w:sz w:val="32"/>
          <w:szCs w:val="26"/>
        </w:rPr>
      </w:pPr>
      <w:r>
        <w:rPr>
          <w:b/>
          <w:sz w:val="32"/>
          <w:szCs w:val="26"/>
        </w:rPr>
        <w:t>PHÂN LOẠI VĂN BẢN DÙNG MÔ HÌNH BERT</w:t>
      </w:r>
    </w:p>
    <w:p w14:paraId="2BD10299">
      <w:pPr>
        <w:tabs>
          <w:tab w:val="left" w:pos="2429"/>
        </w:tabs>
        <w:spacing w:before="120" w:after="120" w:line="360" w:lineRule="auto"/>
        <w:jc w:val="center"/>
        <w:rPr>
          <w:b/>
          <w:sz w:val="32"/>
          <w:szCs w:val="26"/>
        </w:rPr>
      </w:pPr>
    </w:p>
    <w:tbl>
      <w:tblPr>
        <w:tblStyle w:val="16"/>
        <w:tblW w:w="0" w:type="auto"/>
        <w:tblInd w:w="25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83"/>
        <w:gridCol w:w="4403"/>
      </w:tblGrid>
      <w:tr w14:paraId="6E5CF5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3" w:type="dxa"/>
          </w:tcPr>
          <w:p w14:paraId="3500E1DD">
            <w:pPr>
              <w:spacing w:line="360" w:lineRule="auto"/>
              <w:jc w:val="both"/>
              <w:rPr>
                <w:bCs/>
                <w:sz w:val="26"/>
                <w:szCs w:val="26"/>
              </w:rPr>
            </w:pPr>
            <w:r>
              <w:rPr>
                <w:b/>
                <w:bCs/>
                <w:color w:val="000000" w:themeColor="text1"/>
                <w:sz w:val="26"/>
                <w:szCs w:val="26"/>
                <w14:textFill>
                  <w14:solidFill>
                    <w14:schemeClr w14:val="tx1"/>
                  </w14:solidFill>
                </w14:textFill>
              </w:rPr>
              <w:t>GVHD:</w:t>
            </w:r>
          </w:p>
        </w:tc>
        <w:tc>
          <w:tcPr>
            <w:tcW w:w="4403" w:type="dxa"/>
          </w:tcPr>
          <w:p w14:paraId="7DE5A7A2">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TS. Nguyễn Thành Sơn</w:t>
            </w:r>
          </w:p>
        </w:tc>
      </w:tr>
      <w:tr w14:paraId="3C355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3" w:type="dxa"/>
          </w:tcPr>
          <w:p w14:paraId="7F45EED3">
            <w:pPr>
              <w:spacing w:line="360" w:lineRule="auto"/>
              <w:jc w:val="left"/>
              <w:rPr>
                <w:b/>
                <w:bCs w:val="0"/>
                <w:color w:val="000000" w:themeColor="text1"/>
                <w:sz w:val="32"/>
                <w:szCs w:val="26"/>
                <w14:textFill>
                  <w14:solidFill>
                    <w14:schemeClr w14:val="tx1"/>
                  </w14:solidFill>
                </w14:textFill>
              </w:rPr>
            </w:pPr>
            <w:r>
              <w:rPr>
                <w:b/>
                <w:bCs/>
                <w:color w:val="000000" w:themeColor="text1"/>
                <w:sz w:val="26"/>
                <w:szCs w:val="26"/>
                <w14:textFill>
                  <w14:solidFill>
                    <w14:schemeClr w14:val="tx1"/>
                  </w14:solidFill>
                </w14:textFill>
              </w:rPr>
              <w:t>SVTH1:</w:t>
            </w:r>
          </w:p>
        </w:tc>
        <w:tc>
          <w:tcPr>
            <w:tcW w:w="4403" w:type="dxa"/>
          </w:tcPr>
          <w:p w14:paraId="38E8208B">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20133040 – Nguyễn Thị Diệu Hiền</w:t>
            </w:r>
          </w:p>
        </w:tc>
      </w:tr>
      <w:tr w14:paraId="146100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83" w:type="dxa"/>
          </w:tcPr>
          <w:p w14:paraId="64C302A3">
            <w:pPr>
              <w:spacing w:line="360" w:lineRule="auto"/>
              <w:jc w:val="left"/>
              <w:rPr>
                <w:b/>
                <w:bCs w:val="0"/>
                <w:color w:val="000000" w:themeColor="text1"/>
                <w:sz w:val="32"/>
                <w:szCs w:val="26"/>
                <w14:textFill>
                  <w14:solidFill>
                    <w14:schemeClr w14:val="tx1"/>
                  </w14:solidFill>
                </w14:textFill>
              </w:rPr>
            </w:pPr>
            <w:r>
              <w:rPr>
                <w:b/>
                <w:bCs/>
                <w:color w:val="000000" w:themeColor="text1"/>
                <w:sz w:val="26"/>
                <w:szCs w:val="26"/>
                <w14:textFill>
                  <w14:solidFill>
                    <w14:schemeClr w14:val="tx1"/>
                  </w14:solidFill>
                </w14:textFill>
              </w:rPr>
              <w:t>SVTH2:</w:t>
            </w:r>
          </w:p>
        </w:tc>
        <w:tc>
          <w:tcPr>
            <w:tcW w:w="4403" w:type="dxa"/>
          </w:tcPr>
          <w:p w14:paraId="28490567">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20133033 – Bùi Tấn Đạt</w:t>
            </w:r>
          </w:p>
        </w:tc>
      </w:tr>
    </w:tbl>
    <w:p w14:paraId="6853B486">
      <w:pPr>
        <w:tabs>
          <w:tab w:val="left" w:pos="2429"/>
        </w:tabs>
        <w:spacing w:line="276" w:lineRule="auto"/>
        <w:jc w:val="center"/>
        <w:rPr>
          <w:b/>
          <w:bCs/>
          <w:color w:val="000000" w:themeColor="text1"/>
          <w:sz w:val="32"/>
          <w:szCs w:val="26"/>
          <w14:textFill>
            <w14:solidFill>
              <w14:schemeClr w14:val="tx1"/>
            </w14:solidFill>
          </w14:textFill>
        </w:rPr>
      </w:pPr>
    </w:p>
    <w:p w14:paraId="6E415CA2">
      <w:pPr>
        <w:tabs>
          <w:tab w:val="left" w:pos="2429"/>
          <w:tab w:val="left" w:pos="3785"/>
        </w:tabs>
        <w:spacing w:line="360" w:lineRule="auto"/>
        <w:ind w:left="540"/>
        <w:rPr>
          <w:b/>
          <w:bCs/>
          <w:color w:val="000000" w:themeColor="text1"/>
          <w:sz w:val="32"/>
          <w:szCs w:val="26"/>
          <w14:textFill>
            <w14:solidFill>
              <w14:schemeClr w14:val="tx1"/>
            </w14:solidFill>
          </w14:textFill>
        </w:rPr>
      </w:pPr>
      <w:r>
        <w:rPr>
          <w:b/>
          <w:bCs/>
          <w:color w:val="000000" w:themeColor="text1"/>
          <w:sz w:val="32"/>
          <w:szCs w:val="26"/>
          <w14:textFill>
            <w14:solidFill>
              <w14:schemeClr w14:val="tx1"/>
            </w14:solidFill>
          </w14:textFill>
        </w:rPr>
        <w:tab/>
      </w:r>
      <w:r>
        <w:rPr>
          <w:b/>
          <w:bCs/>
          <w:color w:val="000000" w:themeColor="text1"/>
          <w:sz w:val="32"/>
          <w:szCs w:val="26"/>
          <w14:textFill>
            <w14:solidFill>
              <w14:schemeClr w14:val="tx1"/>
            </w14:solidFill>
          </w14:textFill>
        </w:rPr>
        <w:tab/>
      </w:r>
    </w:p>
    <w:p w14:paraId="5C8B9887">
      <w:pPr>
        <w:tabs>
          <w:tab w:val="left" w:pos="2429"/>
        </w:tabs>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 xml:space="preserve">                                           </w:t>
      </w:r>
    </w:p>
    <w:p w14:paraId="72675F9C">
      <w:pPr>
        <w:tabs>
          <w:tab w:val="left" w:pos="2429"/>
        </w:tabs>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 xml:space="preserve">                                        </w:t>
      </w:r>
    </w:p>
    <w:p w14:paraId="02CBEB72">
      <w:pPr>
        <w:pStyle w:val="32"/>
        <w:tabs>
          <w:tab w:val="left" w:pos="2429"/>
        </w:tabs>
        <w:spacing w:line="360" w:lineRule="auto"/>
        <w:jc w:val="center"/>
        <w:rPr>
          <w:b/>
          <w:bCs/>
          <w:color w:val="000000" w:themeColor="text1"/>
          <w:szCs w:val="26"/>
          <w14:textFill>
            <w14:solidFill>
              <w14:schemeClr w14:val="tx1"/>
            </w14:solidFill>
          </w14:textFill>
        </w:rPr>
      </w:pPr>
    </w:p>
    <w:p w14:paraId="64142CFC">
      <w:pPr>
        <w:tabs>
          <w:tab w:val="left" w:pos="2175"/>
        </w:tabs>
        <w:spacing w:line="360" w:lineRule="auto"/>
        <w:ind w:left="540"/>
        <w:jc w:val="center"/>
        <w:rPr>
          <w:i/>
          <w:color w:val="000000" w:themeColor="text1"/>
          <w:szCs w:val="26"/>
          <w14:textFill>
            <w14:solidFill>
              <w14:schemeClr w14:val="tx1"/>
            </w14:solidFill>
          </w14:textFill>
        </w:rPr>
      </w:pPr>
    </w:p>
    <w:p w14:paraId="750E9EB5">
      <w:pPr>
        <w:tabs>
          <w:tab w:val="left" w:pos="2175"/>
        </w:tabs>
        <w:spacing w:line="360" w:lineRule="auto"/>
        <w:ind w:left="540"/>
        <w:jc w:val="center"/>
        <w:rPr>
          <w:i/>
          <w:color w:val="000000" w:themeColor="text1"/>
          <w:szCs w:val="26"/>
          <w14:textFill>
            <w14:solidFill>
              <w14:schemeClr w14:val="tx1"/>
            </w14:solidFill>
          </w14:textFill>
        </w:rPr>
      </w:pPr>
    </w:p>
    <w:p w14:paraId="4CEB6A75">
      <w:pPr>
        <w:tabs>
          <w:tab w:val="left" w:pos="2175"/>
        </w:tabs>
        <w:spacing w:line="360" w:lineRule="auto"/>
        <w:ind w:left="540"/>
        <w:jc w:val="center"/>
        <w:rPr>
          <w:i/>
          <w:color w:val="000000" w:themeColor="text1"/>
          <w:szCs w:val="26"/>
          <w14:textFill>
            <w14:solidFill>
              <w14:schemeClr w14:val="tx1"/>
            </w14:solidFill>
          </w14:textFill>
        </w:rPr>
      </w:pPr>
    </w:p>
    <w:p w14:paraId="7E5FE923">
      <w:pPr>
        <w:tabs>
          <w:tab w:val="left" w:pos="2175"/>
        </w:tabs>
        <w:spacing w:line="360" w:lineRule="auto"/>
        <w:ind w:left="540"/>
        <w:jc w:val="center"/>
        <w:rPr>
          <w:i/>
          <w:color w:val="000000" w:themeColor="text1"/>
          <w:szCs w:val="26"/>
          <w14:textFill>
            <w14:solidFill>
              <w14:schemeClr w14:val="tx1"/>
            </w14:solidFill>
          </w14:textFill>
        </w:rPr>
      </w:pPr>
    </w:p>
    <w:p w14:paraId="7524B87D">
      <w:pPr>
        <w:tabs>
          <w:tab w:val="left" w:pos="2175"/>
        </w:tabs>
        <w:spacing w:line="360" w:lineRule="auto"/>
        <w:jc w:val="center"/>
        <w:rPr>
          <w:i/>
          <w:color w:val="000000" w:themeColor="text1"/>
          <w:szCs w:val="26"/>
          <w14:textFill>
            <w14:solidFill>
              <w14:schemeClr w14:val="tx1"/>
            </w14:solidFill>
          </w14:textFill>
        </w:rPr>
      </w:pPr>
    </w:p>
    <w:p w14:paraId="071736DC">
      <w:pPr>
        <w:tabs>
          <w:tab w:val="left" w:pos="2175"/>
        </w:tabs>
        <w:spacing w:line="360" w:lineRule="auto"/>
        <w:jc w:val="center"/>
        <w:rPr>
          <w:i/>
          <w:color w:val="000000" w:themeColor="text1"/>
          <w:szCs w:val="26"/>
          <w14:textFill>
            <w14:solidFill>
              <w14:schemeClr w14:val="tx1"/>
            </w14:solidFill>
          </w14:textFill>
        </w:rPr>
      </w:pPr>
    </w:p>
    <w:p w14:paraId="3D5A1B0E">
      <w:pPr>
        <w:tabs>
          <w:tab w:val="left" w:pos="2175"/>
        </w:tabs>
        <w:spacing w:line="360" w:lineRule="auto"/>
        <w:jc w:val="center"/>
        <w:rPr>
          <w:i/>
          <w:color w:val="000000" w:themeColor="text1"/>
          <w:szCs w:val="28"/>
          <w14:textFill>
            <w14:solidFill>
              <w14:schemeClr w14:val="tx1"/>
            </w14:solidFill>
          </w14:textFill>
        </w:rPr>
        <w:sectPr>
          <w:footerReference r:id="rId5" w:type="default"/>
          <w:pgSz w:w="12240" w:h="15840"/>
          <w:pgMar w:top="1134" w:right="1134" w:bottom="1134" w:left="1701" w:header="720" w:footer="720" w:gutter="0"/>
          <w:cols w:space="720" w:num="1"/>
          <w:docGrid w:linePitch="360" w:charSpace="0"/>
        </w:sectPr>
      </w:pPr>
      <w:r>
        <w:rPr>
          <w:i/>
          <w:color w:val="000000" w:themeColor="text1"/>
          <w:szCs w:val="26"/>
          <w14:textFill>
            <w14:solidFill>
              <w14:schemeClr w14:val="tx1"/>
            </w14:solidFill>
          </w14:textFill>
        </w:rPr>
        <w:t>TP. Hồ Chí Minh, tháng 07 năm 2024</w:t>
      </w:r>
    </w:p>
    <w:p w14:paraId="01F64720">
      <w:pPr>
        <w:spacing w:line="276" w:lineRule="auto"/>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TRƯỜNG ĐẠI HỌC SƯ PHẠM KỸ THUẬT TP. HỒ CHÍ MINH</w:t>
      </w:r>
    </w:p>
    <w:p w14:paraId="60133E09">
      <w:pPr>
        <w:spacing w:line="276" w:lineRule="auto"/>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KHOA CÔNG NGHỆ THÔNG TIN</w:t>
      </w:r>
    </w:p>
    <w:p w14:paraId="5D3FCDF1">
      <w:pPr>
        <w:spacing w:line="276" w:lineRule="auto"/>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NGÀNH KỸ THUẬT DỮ LIỆU</w:t>
      </w:r>
    </w:p>
    <w:p w14:paraId="73CC6BE4">
      <w:pPr>
        <w:spacing w:line="276" w:lineRule="auto"/>
        <w:jc w:val="center"/>
        <w:rPr>
          <w:b/>
          <w:color w:val="000000" w:themeColor="text1"/>
          <w:szCs w:val="26"/>
          <w14:textFill>
            <w14:solidFill>
              <w14:schemeClr w14:val="tx1"/>
            </w14:solidFill>
          </w14:textFill>
        </w:rPr>
      </w:pPr>
      <w:r>
        <w:drawing>
          <wp:anchor distT="0" distB="0" distL="114300" distR="114300" simplePos="0" relativeHeight="251664384" behindDoc="0" locked="0" layoutInCell="1" allowOverlap="1">
            <wp:simplePos x="0" y="0"/>
            <wp:positionH relativeFrom="column">
              <wp:posOffset>3068320</wp:posOffset>
            </wp:positionH>
            <wp:positionV relativeFrom="paragraph">
              <wp:posOffset>362585</wp:posOffset>
            </wp:positionV>
            <wp:extent cx="1308735" cy="1285240"/>
            <wp:effectExtent l="0" t="0" r="5715" b="0"/>
            <wp:wrapSquare wrapText="bothSides"/>
            <wp:docPr id="1100185529" name="image18.png" descr="IMG_256"/>
            <wp:cNvGraphicFramePr/>
            <a:graphic xmlns:a="http://schemas.openxmlformats.org/drawingml/2006/main">
              <a:graphicData uri="http://schemas.openxmlformats.org/drawingml/2006/picture">
                <pic:pic xmlns:pic="http://schemas.openxmlformats.org/drawingml/2006/picture">
                  <pic:nvPicPr>
                    <pic:cNvPr id="1100185529" name="image18.png" descr="IMG_256"/>
                    <pic:cNvPicPr preferRelativeResize="0"/>
                  </pic:nvPicPr>
                  <pic:blipFill>
                    <a:blip r:embed="rId11"/>
                    <a:srcRect/>
                    <a:stretch>
                      <a:fillRect/>
                    </a:stretch>
                  </pic:blipFill>
                  <pic:spPr>
                    <a:xfrm rot="10800000">
                      <a:off x="0" y="0"/>
                      <a:ext cx="1308735" cy="1285240"/>
                    </a:xfrm>
                    <a:prstGeom prst="rect">
                      <a:avLst/>
                    </a:prstGeom>
                  </pic:spPr>
                </pic:pic>
              </a:graphicData>
            </a:graphic>
          </wp:anchor>
        </w:drawing>
      </w:r>
      <w:r>
        <w:rPr>
          <w:b/>
          <w:color w:val="000000" w:themeColor="text1"/>
          <w:szCs w:val="26"/>
          <w14:textFill>
            <w14:solidFill>
              <w14:schemeClr w14:val="tx1"/>
            </w14:solidFill>
          </w14:textFill>
        </w:rPr>
        <w:t xml:space="preserve">   </w:t>
      </w:r>
      <w:r>
        <w:rPr>
          <w:b/>
          <w:color w:val="000000" w:themeColor="text1"/>
          <w:szCs w:val="26"/>
          <w14:textFill>
            <w14:solidFill>
              <w14:schemeClr w14:val="tx1"/>
            </w14:solidFill>
          </w14:textFill>
        </w:rPr>
        <w:softHyphen/>
      </w:r>
      <w:r>
        <w:rPr>
          <w:b/>
          <w:color w:val="000000" w:themeColor="text1"/>
          <w:szCs w:val="26"/>
          <w14:textFill>
            <w14:solidFill>
              <w14:schemeClr w14:val="tx1"/>
            </w14:solidFill>
          </w14:textFill>
        </w:rPr>
        <w:t>___</w:t>
      </w:r>
      <w:r>
        <w:rPr>
          <w:b/>
          <w:color w:val="000000" w:themeColor="text1"/>
          <w:szCs w:val="26"/>
          <w14:textFill>
            <w14:solidFill>
              <w14:schemeClr w14:val="tx1"/>
            </w14:solidFill>
          </w14:textFill>
        </w:rPr>
        <w:sym w:font="Wingdings" w:char="F096"/>
      </w:r>
      <w:r>
        <w:rPr>
          <w:b/>
          <w:color w:val="000000" w:themeColor="text1"/>
          <w:szCs w:val="26"/>
          <w14:textFill>
            <w14:solidFill>
              <w14:schemeClr w14:val="tx1"/>
            </w14:solidFill>
          </w14:textFill>
        </w:rPr>
        <w:sym w:font="Wingdings" w:char="F026"/>
      </w:r>
      <w:r>
        <w:rPr>
          <w:b/>
          <w:color w:val="000000" w:themeColor="text1"/>
          <w:szCs w:val="26"/>
          <w14:textFill>
            <w14:solidFill>
              <w14:schemeClr w14:val="tx1"/>
            </w14:solidFill>
          </w14:textFill>
        </w:rPr>
        <w:sym w:font="Wingdings" w:char="F097"/>
      </w:r>
      <w:r>
        <w:rPr>
          <w:b/>
          <w:color w:val="000000" w:themeColor="text1"/>
          <w:szCs w:val="26"/>
          <w14:textFill>
            <w14:solidFill>
              <w14:schemeClr w14:val="tx1"/>
            </w14:solidFill>
          </w14:textFill>
        </w:rPr>
        <w:t>___</w:t>
      </w:r>
    </w:p>
    <w:p w14:paraId="045405C3">
      <w:pPr>
        <w:tabs>
          <w:tab w:val="left" w:pos="1980"/>
          <w:tab w:val="left" w:pos="2429"/>
        </w:tabs>
        <w:jc w:val="center"/>
        <w:rPr>
          <w:color w:val="000000" w:themeColor="text1"/>
          <w:szCs w:val="26"/>
          <w14:textFill>
            <w14:solidFill>
              <w14:schemeClr w14:val="tx1"/>
            </w14:solidFill>
          </w14:textFill>
        </w:rPr>
      </w:pPr>
      <w:r>
        <w:rPr>
          <w:color w:val="000000" w:themeColor="text1"/>
          <w:szCs w:val="26"/>
          <w14:textFill>
            <w14:solidFill>
              <w14:schemeClr w14:val="tx1"/>
            </w14:solidFill>
          </w14:textFill>
        </w:rPr>
        <w:drawing>
          <wp:anchor distT="0" distB="0" distL="0" distR="0" simplePos="0" relativeHeight="251662336" behindDoc="0" locked="0" layoutInCell="1" allowOverlap="1">
            <wp:simplePos x="0" y="0"/>
            <wp:positionH relativeFrom="margin">
              <wp:posOffset>1263650</wp:posOffset>
            </wp:positionH>
            <wp:positionV relativeFrom="paragraph">
              <wp:posOffset>86360</wp:posOffset>
            </wp:positionV>
            <wp:extent cx="1688465" cy="1309370"/>
            <wp:effectExtent l="0" t="0" r="6985" b="5080"/>
            <wp:wrapTopAndBottom/>
            <wp:docPr id="2" name="Hình ảnh 14"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4" descr="Ảnh có chứa văn bản, mẫu họa&#10;&#10;Mô tả được tạo tự độ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88465" cy="1309370"/>
                    </a:xfrm>
                    <a:prstGeom prst="rect">
                      <a:avLst/>
                    </a:prstGeom>
                  </pic:spPr>
                </pic:pic>
              </a:graphicData>
            </a:graphic>
          </wp:anchor>
        </w:drawing>
      </w:r>
    </w:p>
    <w:p w14:paraId="266DCE1A">
      <w:pPr>
        <w:tabs>
          <w:tab w:val="left" w:pos="2429"/>
        </w:tabs>
        <w:ind w:left="540"/>
        <w:jc w:val="center"/>
        <w:rPr>
          <w:b/>
          <w:bCs/>
          <w:color w:val="000000" w:themeColor="text1"/>
          <w:sz w:val="26"/>
          <w:szCs w:val="26"/>
          <w14:textFill>
            <w14:solidFill>
              <w14:schemeClr w14:val="tx1"/>
            </w14:solidFill>
          </w14:textFill>
        </w:rPr>
      </w:pPr>
      <w:r>
        <w:rPr>
          <w:b/>
          <w:bCs/>
          <w:color w:val="000000" w:themeColor="text1"/>
          <w:szCs w:val="26"/>
          <w14:textFill>
            <w14:solidFill>
              <w14:schemeClr w14:val="tx1"/>
            </w14:solidFill>
          </w14:textFill>
        </w:rPr>
        <w:t xml:space="preserve">  </w:t>
      </w:r>
    </w:p>
    <w:p w14:paraId="5D888121">
      <w:pPr>
        <w:spacing w:before="120" w:after="120" w:line="360" w:lineRule="auto"/>
        <w:ind w:firstLine="9"/>
        <w:jc w:val="center"/>
        <w:rPr>
          <w:b/>
          <w:bCs/>
          <w:color w:val="FF0000"/>
          <w:sz w:val="32"/>
          <w:szCs w:val="26"/>
        </w:rPr>
      </w:pPr>
      <w:r>
        <w:rPr>
          <w:b/>
          <w:bCs/>
          <w:color w:val="FF0000"/>
          <w:sz w:val="32"/>
          <w:szCs w:val="26"/>
        </w:rPr>
        <w:t>KHÓA LUẬN TỐT NGHIỆP</w:t>
      </w:r>
    </w:p>
    <w:p w14:paraId="5237DB65">
      <w:pPr>
        <w:tabs>
          <w:tab w:val="left" w:pos="2429"/>
        </w:tabs>
        <w:spacing w:before="120" w:after="120" w:line="360" w:lineRule="auto"/>
        <w:jc w:val="center"/>
        <w:rPr>
          <w:b/>
          <w:sz w:val="32"/>
          <w:szCs w:val="26"/>
        </w:rPr>
      </w:pPr>
      <w:r>
        <w:rPr>
          <w:b/>
          <w:sz w:val="32"/>
          <w:szCs w:val="26"/>
        </w:rPr>
        <w:t>PHÂN LOẠI VĂN BẢN DÙNG MÔ HÌNH BERT</w:t>
      </w:r>
    </w:p>
    <w:p w14:paraId="58CEA5FB">
      <w:pPr>
        <w:tabs>
          <w:tab w:val="left" w:pos="2429"/>
        </w:tabs>
        <w:spacing w:before="120" w:after="120" w:line="360" w:lineRule="auto"/>
        <w:jc w:val="center"/>
        <w:rPr>
          <w:b/>
          <w:bCs/>
          <w:color w:val="000000" w:themeColor="text1"/>
          <w:sz w:val="32"/>
          <w:szCs w:val="26"/>
          <w14:textFill>
            <w14:solidFill>
              <w14:schemeClr w14:val="tx1"/>
            </w14:solidFill>
          </w14:textFill>
        </w:rPr>
      </w:pPr>
      <w:r>
        <w:rPr>
          <w:b/>
          <w:bCs/>
          <w:color w:val="000000" w:themeColor="text1"/>
          <w:sz w:val="32"/>
          <w:szCs w:val="26"/>
          <w14:textFill>
            <w14:solidFill>
              <w14:schemeClr w14:val="tx1"/>
            </w14:solidFill>
          </w14:textFill>
        </w:rPr>
        <w:tab/>
      </w:r>
    </w:p>
    <w:tbl>
      <w:tblPr>
        <w:tblStyle w:val="16"/>
        <w:tblW w:w="0" w:type="auto"/>
        <w:tblInd w:w="226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41"/>
        <w:gridCol w:w="4104"/>
      </w:tblGrid>
      <w:tr w14:paraId="1F8440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1" w:type="dxa"/>
          </w:tcPr>
          <w:p w14:paraId="0AC2639B">
            <w:pPr>
              <w:spacing w:line="360" w:lineRule="auto"/>
              <w:jc w:val="both"/>
              <w:rPr>
                <w:bCs/>
                <w:sz w:val="26"/>
                <w:szCs w:val="26"/>
              </w:rPr>
            </w:pPr>
            <w:r>
              <w:rPr>
                <w:b/>
                <w:bCs/>
                <w:color w:val="000000" w:themeColor="text1"/>
                <w:sz w:val="26"/>
                <w:szCs w:val="26"/>
                <w14:textFill>
                  <w14:solidFill>
                    <w14:schemeClr w14:val="tx1"/>
                  </w14:solidFill>
                </w14:textFill>
              </w:rPr>
              <w:t>GVHD:</w:t>
            </w:r>
          </w:p>
        </w:tc>
        <w:tc>
          <w:tcPr>
            <w:tcW w:w="4104" w:type="dxa"/>
          </w:tcPr>
          <w:p w14:paraId="5E73E77B">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TS. Nguyễn Thành Sơn</w:t>
            </w:r>
          </w:p>
        </w:tc>
      </w:tr>
      <w:tr w14:paraId="223D3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1" w:type="dxa"/>
          </w:tcPr>
          <w:p w14:paraId="2F9977C1">
            <w:pPr>
              <w:spacing w:line="360" w:lineRule="auto"/>
              <w:jc w:val="center"/>
              <w:rPr>
                <w:b/>
                <w:bCs w:val="0"/>
                <w:color w:val="000000" w:themeColor="text1"/>
                <w:sz w:val="32"/>
                <w:szCs w:val="26"/>
                <w14:textFill>
                  <w14:solidFill>
                    <w14:schemeClr w14:val="tx1"/>
                  </w14:solidFill>
                </w14:textFill>
              </w:rPr>
            </w:pPr>
            <w:r>
              <w:rPr>
                <w:b/>
                <w:bCs/>
                <w:color w:val="000000" w:themeColor="text1"/>
                <w:sz w:val="26"/>
                <w:szCs w:val="26"/>
                <w14:textFill>
                  <w14:solidFill>
                    <w14:schemeClr w14:val="tx1"/>
                  </w14:solidFill>
                </w14:textFill>
              </w:rPr>
              <w:t>SVTH1:</w:t>
            </w:r>
          </w:p>
        </w:tc>
        <w:tc>
          <w:tcPr>
            <w:tcW w:w="4104" w:type="dxa"/>
          </w:tcPr>
          <w:p w14:paraId="2D9402D4">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20133040 – Nguyễn Thị Diệu Hiền</w:t>
            </w:r>
          </w:p>
        </w:tc>
      </w:tr>
      <w:tr w14:paraId="00C04A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41" w:type="dxa"/>
          </w:tcPr>
          <w:p w14:paraId="22A9C7B8">
            <w:pPr>
              <w:spacing w:line="360" w:lineRule="auto"/>
              <w:jc w:val="center"/>
              <w:rPr>
                <w:b/>
                <w:bCs w:val="0"/>
                <w:color w:val="000000" w:themeColor="text1"/>
                <w:sz w:val="32"/>
                <w:szCs w:val="26"/>
                <w14:textFill>
                  <w14:solidFill>
                    <w14:schemeClr w14:val="tx1"/>
                  </w14:solidFill>
                </w14:textFill>
              </w:rPr>
            </w:pPr>
            <w:r>
              <w:rPr>
                <w:b/>
                <w:bCs/>
                <w:color w:val="000000" w:themeColor="text1"/>
                <w:sz w:val="26"/>
                <w:szCs w:val="26"/>
                <w14:textFill>
                  <w14:solidFill>
                    <w14:schemeClr w14:val="tx1"/>
                  </w14:solidFill>
                </w14:textFill>
              </w:rPr>
              <w:t>SVTH2:</w:t>
            </w:r>
          </w:p>
        </w:tc>
        <w:tc>
          <w:tcPr>
            <w:tcW w:w="4104" w:type="dxa"/>
          </w:tcPr>
          <w:p w14:paraId="665FB56F">
            <w:pPr>
              <w:spacing w:line="360" w:lineRule="auto"/>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20133033 – Bùi Tấn Đạt</w:t>
            </w:r>
          </w:p>
        </w:tc>
      </w:tr>
    </w:tbl>
    <w:p w14:paraId="6BE88F8E">
      <w:pPr>
        <w:pStyle w:val="32"/>
        <w:tabs>
          <w:tab w:val="left" w:pos="2429"/>
        </w:tabs>
        <w:spacing w:before="120" w:after="120" w:line="360" w:lineRule="auto"/>
        <w:jc w:val="center"/>
        <w:rPr>
          <w:b/>
          <w:bCs/>
          <w:color w:val="000000" w:themeColor="text1"/>
          <w:szCs w:val="26"/>
          <w14:textFill>
            <w14:solidFill>
              <w14:schemeClr w14:val="tx1"/>
            </w14:solidFill>
          </w14:textFill>
        </w:rPr>
      </w:pPr>
    </w:p>
    <w:p w14:paraId="53D823EF">
      <w:pPr>
        <w:pStyle w:val="32"/>
        <w:tabs>
          <w:tab w:val="left" w:pos="2429"/>
        </w:tabs>
        <w:spacing w:line="360" w:lineRule="auto"/>
        <w:jc w:val="center"/>
        <w:rPr>
          <w:b/>
          <w:bCs/>
          <w:color w:val="000000" w:themeColor="text1"/>
          <w:szCs w:val="26"/>
          <w14:textFill>
            <w14:solidFill>
              <w14:schemeClr w14:val="tx1"/>
            </w14:solidFill>
          </w14:textFill>
        </w:rPr>
      </w:pPr>
    </w:p>
    <w:p w14:paraId="25E77C0A">
      <w:pPr>
        <w:pStyle w:val="32"/>
        <w:tabs>
          <w:tab w:val="left" w:pos="2429"/>
        </w:tabs>
        <w:spacing w:line="360" w:lineRule="auto"/>
        <w:jc w:val="center"/>
        <w:rPr>
          <w:b/>
          <w:bCs/>
          <w:color w:val="000000" w:themeColor="text1"/>
          <w:szCs w:val="26"/>
          <w14:textFill>
            <w14:solidFill>
              <w14:schemeClr w14:val="tx1"/>
            </w14:solidFill>
          </w14:textFill>
        </w:rPr>
      </w:pPr>
    </w:p>
    <w:p w14:paraId="3C8E5AE8">
      <w:pPr>
        <w:pStyle w:val="32"/>
        <w:tabs>
          <w:tab w:val="left" w:pos="2429"/>
        </w:tabs>
        <w:spacing w:line="360" w:lineRule="auto"/>
        <w:jc w:val="center"/>
        <w:rPr>
          <w:b/>
          <w:bCs/>
          <w:color w:val="000000" w:themeColor="text1"/>
          <w:szCs w:val="26"/>
          <w14:textFill>
            <w14:solidFill>
              <w14:schemeClr w14:val="tx1"/>
            </w14:solidFill>
          </w14:textFill>
        </w:rPr>
      </w:pPr>
    </w:p>
    <w:p w14:paraId="3C4256DD">
      <w:pPr>
        <w:tabs>
          <w:tab w:val="left" w:pos="2175"/>
        </w:tabs>
        <w:spacing w:line="360" w:lineRule="auto"/>
        <w:jc w:val="center"/>
        <w:rPr>
          <w:color w:val="000000" w:themeColor="text1"/>
          <w:szCs w:val="26"/>
          <w14:textFill>
            <w14:solidFill>
              <w14:schemeClr w14:val="tx1"/>
            </w14:solidFill>
          </w14:textFill>
        </w:rPr>
      </w:pPr>
    </w:p>
    <w:p w14:paraId="580B3B4B">
      <w:pPr>
        <w:tabs>
          <w:tab w:val="left" w:pos="2175"/>
        </w:tabs>
        <w:spacing w:line="360" w:lineRule="auto"/>
        <w:ind w:left="540"/>
        <w:jc w:val="center"/>
        <w:rPr>
          <w:i/>
          <w:color w:val="000000" w:themeColor="text1"/>
          <w:szCs w:val="26"/>
          <w14:textFill>
            <w14:solidFill>
              <w14:schemeClr w14:val="tx1"/>
            </w14:solidFill>
          </w14:textFill>
        </w:rPr>
      </w:pPr>
    </w:p>
    <w:p w14:paraId="41EE9260">
      <w:pPr>
        <w:tabs>
          <w:tab w:val="left" w:pos="2175"/>
        </w:tabs>
        <w:spacing w:line="360" w:lineRule="auto"/>
        <w:jc w:val="both"/>
        <w:rPr>
          <w:i/>
          <w:color w:val="000000" w:themeColor="text1"/>
          <w:szCs w:val="26"/>
          <w14:textFill>
            <w14:solidFill>
              <w14:schemeClr w14:val="tx1"/>
            </w14:solidFill>
          </w14:textFill>
        </w:rPr>
      </w:pPr>
    </w:p>
    <w:p w14:paraId="78723674">
      <w:pPr>
        <w:tabs>
          <w:tab w:val="left" w:pos="2175"/>
        </w:tabs>
        <w:spacing w:line="360" w:lineRule="auto"/>
        <w:jc w:val="center"/>
        <w:rPr>
          <w:i/>
          <w:color w:val="000000" w:themeColor="text1"/>
          <w:szCs w:val="26"/>
          <w14:textFill>
            <w14:solidFill>
              <w14:schemeClr w14:val="tx1"/>
            </w14:solidFill>
          </w14:textFill>
        </w:rPr>
      </w:pPr>
    </w:p>
    <w:p w14:paraId="509FE837">
      <w:pPr>
        <w:tabs>
          <w:tab w:val="left" w:pos="2175"/>
        </w:tabs>
        <w:spacing w:line="360" w:lineRule="auto"/>
        <w:jc w:val="center"/>
        <w:rPr>
          <w:i/>
          <w:color w:val="000000" w:themeColor="text1"/>
          <w:szCs w:val="26"/>
          <w14:textFill>
            <w14:solidFill>
              <w14:schemeClr w14:val="tx1"/>
            </w14:solidFill>
          </w14:textFill>
        </w:rPr>
      </w:pPr>
    </w:p>
    <w:p w14:paraId="219C6B5C">
      <w:pPr>
        <w:tabs>
          <w:tab w:val="left" w:pos="2175"/>
        </w:tabs>
        <w:spacing w:line="360" w:lineRule="auto"/>
        <w:jc w:val="center"/>
        <w:rPr>
          <w:i/>
          <w:color w:val="000000" w:themeColor="text1"/>
          <w:szCs w:val="26"/>
          <w14:textFill>
            <w14:solidFill>
              <w14:schemeClr w14:val="tx1"/>
            </w14:solidFill>
          </w14:textFill>
        </w:rPr>
      </w:pPr>
    </w:p>
    <w:p w14:paraId="771569ED">
      <w:pPr>
        <w:tabs>
          <w:tab w:val="left" w:pos="2175"/>
        </w:tabs>
        <w:spacing w:line="360" w:lineRule="auto"/>
        <w:jc w:val="both"/>
        <w:rPr>
          <w:i/>
          <w:color w:val="000000" w:themeColor="text1"/>
          <w:szCs w:val="26"/>
          <w14:textFill>
            <w14:solidFill>
              <w14:schemeClr w14:val="tx1"/>
            </w14:solidFill>
          </w14:textFill>
        </w:rPr>
      </w:pPr>
    </w:p>
    <w:p w14:paraId="788AC40B">
      <w:pPr>
        <w:tabs>
          <w:tab w:val="left" w:pos="2175"/>
        </w:tabs>
        <w:spacing w:line="360" w:lineRule="auto"/>
        <w:jc w:val="center"/>
        <w:rPr>
          <w:i/>
          <w:color w:val="000000" w:themeColor="text1"/>
          <w:szCs w:val="28"/>
          <w14:textFill>
            <w14:solidFill>
              <w14:schemeClr w14:val="tx1"/>
            </w14:solidFill>
          </w14:textFill>
        </w:rPr>
        <w:sectPr>
          <w:footerReference r:id="rId6" w:type="default"/>
          <w:pgSz w:w="12240" w:h="15840"/>
          <w:pgMar w:top="1134" w:right="1134" w:bottom="1134" w:left="1701" w:header="720" w:footer="720" w:gutter="0"/>
          <w:cols w:space="720" w:num="1"/>
          <w:docGrid w:linePitch="360" w:charSpace="0"/>
        </w:sectPr>
      </w:pPr>
      <w:r>
        <w:rPr>
          <w:i/>
          <w:color w:val="000000" w:themeColor="text1"/>
          <w:szCs w:val="26"/>
          <w14:textFill>
            <w14:solidFill>
              <w14:schemeClr w14:val="tx1"/>
            </w14:solidFill>
          </w14:textFill>
        </w:rPr>
        <w:t>TP. Hồ Chí Minh, tháng 07 năm 2024</w:t>
      </w:r>
    </w:p>
    <w:p w14:paraId="51BF2216">
      <w:pPr>
        <w:tabs>
          <w:tab w:val="center" w:pos="1701"/>
          <w:tab w:val="center" w:pos="7088"/>
        </w:tabs>
        <w:spacing w:line="360" w:lineRule="auto"/>
        <w:jc w:val="left"/>
        <w:rPr>
          <w:b/>
          <w:color w:val="000000"/>
          <w:sz w:val="24"/>
          <w:szCs w:val="24"/>
        </w:rPr>
      </w:pPr>
      <w:r>
        <w:rPr>
          <w:b/>
          <w:color w:val="000000"/>
          <w:sz w:val="24"/>
          <w:szCs w:val="24"/>
        </w:rPr>
        <w:t>ĐH SƯ PHẠM KỸ THUẬT TP.HCM</w:t>
      </w:r>
      <w:r>
        <w:rPr>
          <w:b/>
          <w:color w:val="000000"/>
          <w:sz w:val="24"/>
          <w:szCs w:val="24"/>
        </w:rPr>
        <w:tab/>
      </w:r>
      <w:r>
        <w:rPr>
          <w:rFonts w:hint="default"/>
          <w:b/>
          <w:color w:val="000000"/>
          <w:sz w:val="24"/>
          <w:szCs w:val="24"/>
          <w:lang w:val="en-US"/>
        </w:rPr>
        <w:t xml:space="preserve"> </w:t>
      </w:r>
      <w:r>
        <w:rPr>
          <w:b/>
          <w:color w:val="000000"/>
          <w:sz w:val="24"/>
          <w:szCs w:val="24"/>
        </w:rPr>
        <w:t>CỘNG HÒA XÃ HỘI CHỦ NGHĨA VIỆT NAM</w:t>
      </w:r>
    </w:p>
    <w:p w14:paraId="2C8B7B69">
      <w:pPr>
        <w:tabs>
          <w:tab w:val="center" w:pos="1701"/>
          <w:tab w:val="center" w:pos="7088"/>
        </w:tabs>
        <w:spacing w:line="276" w:lineRule="auto"/>
        <w:rPr>
          <w:b/>
          <w:color w:val="000000"/>
          <w:szCs w:val="26"/>
        </w:rPr>
      </w:pPr>
      <w:r>
        <w:rPr>
          <w:b/>
          <w:color w:val="000000"/>
          <w:szCs w:val="26"/>
        </w:rPr>
        <w:tab/>
      </w:r>
      <w:r>
        <w:rPr>
          <w:b/>
          <w:color w:val="000000"/>
          <w:szCs w:val="26"/>
        </w:rPr>
        <w:t>KHOA CNTT</w:t>
      </w:r>
      <w:r>
        <w:rPr>
          <w:b/>
          <w:color w:val="000000"/>
          <w:szCs w:val="26"/>
        </w:rPr>
        <w:tab/>
      </w:r>
      <w:r>
        <w:rPr>
          <w:b/>
          <w:color w:val="000000"/>
          <w:szCs w:val="26"/>
        </w:rPr>
        <w:t>Độc lập – Tự do – Hạnh phúc</w:t>
      </w:r>
    </w:p>
    <w:p w14:paraId="7E0A47AD">
      <w:pPr>
        <w:tabs>
          <w:tab w:val="center" w:pos="1701"/>
          <w:tab w:val="center" w:pos="7088"/>
        </w:tabs>
        <w:spacing w:line="480" w:lineRule="auto"/>
        <w:rPr>
          <w:b/>
          <w:color w:val="000000"/>
          <w:szCs w:val="26"/>
        </w:rPr>
      </w:pPr>
      <w:r>
        <w:rPr>
          <w:b/>
          <w:color w:val="000000"/>
          <w:szCs w:val="26"/>
        </w:rPr>
        <w:tab/>
      </w:r>
      <w:r>
        <w:rPr>
          <w:b/>
          <w:color w:val="000000"/>
          <w:szCs w:val="26"/>
        </w:rPr>
        <w:t>*******</w:t>
      </w:r>
      <w:r>
        <w:rPr>
          <w:b/>
          <w:color w:val="000000"/>
          <w:szCs w:val="26"/>
        </w:rPr>
        <w:tab/>
      </w:r>
      <w:r>
        <w:rPr>
          <w:b/>
          <w:color w:val="000000"/>
          <w:szCs w:val="26"/>
        </w:rPr>
        <w:t>*******</w:t>
      </w:r>
    </w:p>
    <w:p w14:paraId="6B6CC490">
      <w:pPr>
        <w:spacing w:line="480" w:lineRule="auto"/>
        <w:jc w:val="center"/>
        <w:rPr>
          <w:b/>
          <w:sz w:val="32"/>
          <w:szCs w:val="26"/>
        </w:rPr>
      </w:pPr>
      <w:r>
        <w:rPr>
          <w:b/>
          <w:color w:val="000000"/>
          <w:sz w:val="32"/>
          <w:szCs w:val="26"/>
        </w:rPr>
        <w:t>PHIẾU NHẬN XÉT CỦA GIÁO VIÊN HƯỚNG DẪN</w:t>
      </w:r>
    </w:p>
    <w:p w14:paraId="46BDA6F2">
      <w:pPr>
        <w:tabs>
          <w:tab w:val="center" w:pos="7920"/>
        </w:tabs>
        <w:spacing w:line="276" w:lineRule="auto"/>
        <w:rPr>
          <w:szCs w:val="26"/>
        </w:rPr>
      </w:pPr>
      <w:r>
        <w:rPr>
          <w:color w:val="000000"/>
          <w:szCs w:val="26"/>
        </w:rPr>
        <w:t xml:space="preserve">Họ và tên Sinh viên 1: </w:t>
      </w:r>
      <w:r>
        <w:rPr>
          <w:b/>
          <w:bCs/>
          <w:color w:val="000000"/>
          <w:szCs w:val="26"/>
        </w:rPr>
        <w:t>Nguyễn Thị Diệu Hiền</w:t>
      </w:r>
      <w:r>
        <w:rPr>
          <w:b/>
          <w:bCs/>
          <w:color w:val="000000"/>
          <w:szCs w:val="26"/>
        </w:rPr>
        <w:tab/>
      </w:r>
      <w:r>
        <w:rPr>
          <w:color w:val="000000"/>
          <w:szCs w:val="26"/>
        </w:rPr>
        <w:t xml:space="preserve">MSSV: </w:t>
      </w:r>
      <w:r>
        <w:rPr>
          <w:b/>
          <w:bCs/>
          <w:color w:val="000000"/>
          <w:szCs w:val="26"/>
        </w:rPr>
        <w:t>20133040</w:t>
      </w:r>
    </w:p>
    <w:p w14:paraId="74BA7BA3">
      <w:pPr>
        <w:tabs>
          <w:tab w:val="center" w:pos="7920"/>
        </w:tabs>
        <w:spacing w:line="276" w:lineRule="auto"/>
        <w:rPr>
          <w:szCs w:val="26"/>
        </w:rPr>
      </w:pPr>
      <w:r>
        <w:rPr>
          <w:color w:val="000000"/>
          <w:szCs w:val="26"/>
        </w:rPr>
        <w:t xml:space="preserve">Họ và tên Sinh viên 2: </w:t>
      </w:r>
      <w:r>
        <w:rPr>
          <w:b/>
          <w:bCs/>
          <w:color w:val="000000"/>
          <w:szCs w:val="26"/>
        </w:rPr>
        <w:t>Bùi Tấn Đạt</w:t>
      </w:r>
      <w:r>
        <w:rPr>
          <w:b/>
          <w:bCs/>
          <w:color w:val="000000"/>
          <w:szCs w:val="26"/>
        </w:rPr>
        <w:tab/>
      </w:r>
      <w:r>
        <w:rPr>
          <w:color w:val="000000"/>
          <w:szCs w:val="26"/>
        </w:rPr>
        <w:t xml:space="preserve">MSSV: </w:t>
      </w:r>
      <w:r>
        <w:rPr>
          <w:b/>
          <w:bCs/>
          <w:color w:val="000000"/>
          <w:szCs w:val="26"/>
        </w:rPr>
        <w:t>20133033</w:t>
      </w:r>
    </w:p>
    <w:p w14:paraId="3126015F">
      <w:pPr>
        <w:spacing w:line="276" w:lineRule="auto"/>
        <w:rPr>
          <w:szCs w:val="26"/>
        </w:rPr>
      </w:pPr>
      <w:r>
        <w:rPr>
          <w:color w:val="000000"/>
          <w:szCs w:val="26"/>
        </w:rPr>
        <w:t xml:space="preserve">Chuyên ngành: </w:t>
      </w:r>
      <w:r>
        <w:rPr>
          <w:b/>
          <w:bCs/>
          <w:color w:val="000000"/>
          <w:szCs w:val="26"/>
        </w:rPr>
        <w:t>Kỹ thuật Dữ liệu</w:t>
      </w:r>
    </w:p>
    <w:p w14:paraId="1A0F5562">
      <w:pPr>
        <w:spacing w:line="276" w:lineRule="auto"/>
        <w:rPr>
          <w:b/>
          <w:szCs w:val="26"/>
        </w:rPr>
      </w:pPr>
      <w:r>
        <w:rPr>
          <w:color w:val="000000"/>
          <w:szCs w:val="26"/>
        </w:rPr>
        <w:t xml:space="preserve">Đề tài: </w:t>
      </w:r>
      <w:r>
        <w:rPr>
          <w:b/>
          <w:szCs w:val="26"/>
        </w:rPr>
        <w:t>Phân loại văn bản dùng mô hình BERT</w:t>
      </w:r>
    </w:p>
    <w:p w14:paraId="594B4919">
      <w:pPr>
        <w:spacing w:line="276" w:lineRule="auto"/>
        <w:ind w:right="3221"/>
        <w:rPr>
          <w:bCs/>
          <w:color w:val="000000"/>
          <w:szCs w:val="26"/>
        </w:rPr>
      </w:pPr>
      <w:r>
        <w:rPr>
          <w:color w:val="000000"/>
          <w:szCs w:val="26"/>
        </w:rPr>
        <w:t xml:space="preserve">Họ và tên Giáo viên hướng dẫn: </w:t>
      </w:r>
      <w:r>
        <w:rPr>
          <w:b/>
          <w:bCs/>
          <w:color w:val="000000"/>
          <w:szCs w:val="26"/>
        </w:rPr>
        <w:t>TS. Nguyễn Thành Sơn</w:t>
      </w:r>
      <w:r>
        <w:rPr>
          <w:bCs/>
          <w:color w:val="000000"/>
          <w:szCs w:val="26"/>
        </w:rPr>
        <w:t> </w:t>
      </w:r>
    </w:p>
    <w:p w14:paraId="38401C46">
      <w:pPr>
        <w:spacing w:line="276" w:lineRule="auto"/>
        <w:ind w:right="3221"/>
        <w:rPr>
          <w:szCs w:val="26"/>
        </w:rPr>
      </w:pPr>
      <w:r>
        <w:rPr>
          <w:b/>
          <w:bCs/>
          <w:color w:val="000000"/>
          <w:szCs w:val="26"/>
        </w:rPr>
        <w:t>NHẬN XÉT</w:t>
      </w:r>
    </w:p>
    <w:p w14:paraId="0E897B41">
      <w:pPr>
        <w:numPr>
          <w:ilvl w:val="0"/>
          <w:numId w:val="1"/>
        </w:numPr>
        <w:tabs>
          <w:tab w:val="clear" w:pos="720"/>
        </w:tabs>
        <w:spacing w:line="276" w:lineRule="auto"/>
        <w:ind w:left="0" w:firstLine="0"/>
        <w:textAlignment w:val="baseline"/>
        <w:rPr>
          <w:color w:val="000000"/>
          <w:szCs w:val="26"/>
        </w:rPr>
      </w:pPr>
      <w:r>
        <w:rPr>
          <w:color w:val="000000"/>
          <w:szCs w:val="26"/>
        </w:rPr>
        <w:t>Về nội dung đề tài và khối lượng thực hiện:</w:t>
      </w:r>
    </w:p>
    <w:p w14:paraId="4B4A2D93">
      <w:pPr>
        <w:tabs>
          <w:tab w:val="left" w:leader="dot" w:pos="9072"/>
        </w:tabs>
        <w:spacing w:line="276" w:lineRule="auto"/>
        <w:rPr>
          <w:szCs w:val="26"/>
        </w:rPr>
      </w:pPr>
      <w:r>
        <w:rPr>
          <w:szCs w:val="26"/>
        </w:rPr>
        <w:tab/>
      </w:r>
    </w:p>
    <w:p w14:paraId="77C34CBF">
      <w:pPr>
        <w:tabs>
          <w:tab w:val="left" w:leader="dot" w:pos="9072"/>
        </w:tabs>
        <w:spacing w:line="276" w:lineRule="auto"/>
        <w:rPr>
          <w:szCs w:val="26"/>
        </w:rPr>
      </w:pPr>
      <w:r>
        <w:rPr>
          <w:szCs w:val="26"/>
        </w:rPr>
        <w:tab/>
      </w:r>
      <w:r>
        <w:rPr>
          <w:szCs w:val="26"/>
        </w:rPr>
        <w:br w:type="textWrapping"/>
      </w:r>
      <w:r>
        <w:rPr>
          <w:szCs w:val="26"/>
        </w:rPr>
        <w:tab/>
      </w:r>
    </w:p>
    <w:p w14:paraId="1A642E41">
      <w:pPr>
        <w:tabs>
          <w:tab w:val="left" w:leader="dot" w:pos="9072"/>
        </w:tabs>
        <w:spacing w:line="276" w:lineRule="auto"/>
        <w:rPr>
          <w:szCs w:val="26"/>
        </w:rPr>
      </w:pPr>
      <w:r>
        <w:rPr>
          <w:szCs w:val="26"/>
        </w:rPr>
        <w:tab/>
      </w:r>
    </w:p>
    <w:p w14:paraId="104F38A0">
      <w:pPr>
        <w:numPr>
          <w:ilvl w:val="0"/>
          <w:numId w:val="2"/>
        </w:numPr>
        <w:spacing w:line="276" w:lineRule="auto"/>
        <w:textAlignment w:val="baseline"/>
        <w:rPr>
          <w:color w:val="000000"/>
          <w:szCs w:val="26"/>
        </w:rPr>
      </w:pPr>
      <w:r>
        <w:rPr>
          <w:color w:val="000000"/>
          <w:szCs w:val="26"/>
        </w:rPr>
        <w:t>Ưu điểm:</w:t>
      </w:r>
    </w:p>
    <w:p w14:paraId="4A3C10C4">
      <w:pPr>
        <w:tabs>
          <w:tab w:val="left" w:leader="dot" w:pos="9072"/>
        </w:tabs>
        <w:spacing w:line="276" w:lineRule="auto"/>
        <w:rPr>
          <w:szCs w:val="26"/>
        </w:rPr>
      </w:pPr>
      <w:r>
        <w:rPr>
          <w:szCs w:val="26"/>
        </w:rPr>
        <w:tab/>
      </w:r>
    </w:p>
    <w:p w14:paraId="7D5C0358">
      <w:pPr>
        <w:tabs>
          <w:tab w:val="left" w:leader="dot" w:pos="9072"/>
        </w:tabs>
        <w:spacing w:line="276" w:lineRule="auto"/>
        <w:rPr>
          <w:szCs w:val="26"/>
        </w:rPr>
      </w:pPr>
      <w:r>
        <w:rPr>
          <w:szCs w:val="26"/>
        </w:rPr>
        <w:tab/>
      </w:r>
    </w:p>
    <w:p w14:paraId="4DF9467F">
      <w:pPr>
        <w:tabs>
          <w:tab w:val="left" w:leader="dot" w:pos="9072"/>
        </w:tabs>
        <w:spacing w:line="276" w:lineRule="auto"/>
        <w:rPr>
          <w:szCs w:val="26"/>
        </w:rPr>
      </w:pPr>
      <w:r>
        <w:rPr>
          <w:szCs w:val="26"/>
        </w:rPr>
        <w:tab/>
      </w:r>
    </w:p>
    <w:p w14:paraId="6F1255F8">
      <w:pPr>
        <w:tabs>
          <w:tab w:val="left" w:leader="dot" w:pos="9072"/>
        </w:tabs>
        <w:spacing w:line="276" w:lineRule="auto"/>
        <w:rPr>
          <w:szCs w:val="26"/>
        </w:rPr>
      </w:pPr>
      <w:r>
        <w:rPr>
          <w:szCs w:val="26"/>
        </w:rPr>
        <w:tab/>
      </w:r>
    </w:p>
    <w:p w14:paraId="2D78F126">
      <w:pPr>
        <w:numPr>
          <w:ilvl w:val="0"/>
          <w:numId w:val="3"/>
        </w:numPr>
        <w:spacing w:before="1" w:line="276" w:lineRule="auto"/>
        <w:textAlignment w:val="baseline"/>
        <w:rPr>
          <w:color w:val="000000"/>
          <w:szCs w:val="26"/>
        </w:rPr>
      </w:pPr>
      <w:r>
        <w:rPr>
          <w:color w:val="000000"/>
          <w:szCs w:val="26"/>
        </w:rPr>
        <w:t>Khuyết điểm:</w:t>
      </w:r>
    </w:p>
    <w:p w14:paraId="13C80192">
      <w:pPr>
        <w:tabs>
          <w:tab w:val="left" w:leader="dot" w:pos="9072"/>
        </w:tabs>
        <w:spacing w:line="276" w:lineRule="auto"/>
        <w:rPr>
          <w:szCs w:val="26"/>
        </w:rPr>
      </w:pPr>
      <w:r>
        <w:rPr>
          <w:szCs w:val="26"/>
        </w:rPr>
        <w:tab/>
      </w:r>
    </w:p>
    <w:p w14:paraId="7AF0EB71">
      <w:pPr>
        <w:tabs>
          <w:tab w:val="left" w:leader="dot" w:pos="9072"/>
        </w:tabs>
        <w:spacing w:line="276" w:lineRule="auto"/>
        <w:rPr>
          <w:szCs w:val="26"/>
        </w:rPr>
      </w:pPr>
      <w:r>
        <w:rPr>
          <w:szCs w:val="26"/>
        </w:rPr>
        <w:tab/>
      </w:r>
    </w:p>
    <w:p w14:paraId="0785511B">
      <w:pPr>
        <w:tabs>
          <w:tab w:val="left" w:leader="dot" w:pos="9072"/>
        </w:tabs>
        <w:spacing w:line="276" w:lineRule="auto"/>
        <w:rPr>
          <w:szCs w:val="26"/>
        </w:rPr>
      </w:pPr>
      <w:r>
        <w:rPr>
          <w:szCs w:val="26"/>
        </w:rPr>
        <w:tab/>
      </w:r>
    </w:p>
    <w:p w14:paraId="20852073">
      <w:pPr>
        <w:tabs>
          <w:tab w:val="left" w:leader="dot" w:pos="9072"/>
        </w:tabs>
        <w:spacing w:line="276" w:lineRule="auto"/>
        <w:rPr>
          <w:szCs w:val="26"/>
        </w:rPr>
      </w:pPr>
      <w:r>
        <w:rPr>
          <w:szCs w:val="26"/>
        </w:rPr>
        <w:tab/>
      </w:r>
    </w:p>
    <w:p w14:paraId="1B12E7B9">
      <w:pPr>
        <w:numPr>
          <w:ilvl w:val="0"/>
          <w:numId w:val="4"/>
        </w:numPr>
        <w:tabs>
          <w:tab w:val="left" w:leader="dot" w:pos="9072"/>
        </w:tabs>
        <w:spacing w:line="276" w:lineRule="auto"/>
        <w:ind w:left="425" w:leftChars="0" w:hanging="425" w:firstLineChars="0"/>
        <w:rPr>
          <w:color w:val="000000"/>
          <w:szCs w:val="26"/>
        </w:rPr>
      </w:pPr>
      <w:r>
        <w:rPr>
          <w:color w:val="000000"/>
          <w:szCs w:val="26"/>
        </w:rPr>
        <w:t>Đề nghị cho bảo vệ hay không?</w:t>
      </w:r>
      <w:r>
        <w:rPr>
          <w:szCs w:val="26"/>
        </w:rPr>
        <w:tab/>
      </w:r>
    </w:p>
    <w:p w14:paraId="64D05AAD">
      <w:pPr>
        <w:numPr>
          <w:ilvl w:val="0"/>
          <w:numId w:val="5"/>
        </w:numPr>
        <w:tabs>
          <w:tab w:val="left" w:leader="dot" w:pos="9072"/>
        </w:tabs>
        <w:spacing w:line="276" w:lineRule="auto"/>
        <w:ind w:left="425" w:leftChars="0" w:hanging="425" w:firstLineChars="0"/>
        <w:rPr>
          <w:color w:val="000000"/>
          <w:szCs w:val="26"/>
        </w:rPr>
      </w:pPr>
      <w:r>
        <w:rPr>
          <w:color w:val="000000"/>
          <w:szCs w:val="26"/>
        </w:rPr>
        <w:t xml:space="preserve">Đánh giá loại: </w:t>
      </w:r>
      <w:r>
        <w:rPr>
          <w:szCs w:val="26"/>
        </w:rPr>
        <w:tab/>
      </w:r>
    </w:p>
    <w:p w14:paraId="27FAF8F3">
      <w:pPr>
        <w:numPr>
          <w:ilvl w:val="0"/>
          <w:numId w:val="6"/>
        </w:numPr>
        <w:tabs>
          <w:tab w:val="left" w:leader="dot" w:pos="9072"/>
        </w:tabs>
        <w:spacing w:line="276" w:lineRule="auto"/>
        <w:ind w:left="425" w:leftChars="0" w:hanging="425" w:firstLineChars="0"/>
        <w:rPr>
          <w:color w:val="000000"/>
          <w:szCs w:val="26"/>
        </w:rPr>
      </w:pPr>
      <w:r>
        <w:rPr>
          <w:color w:val="000000"/>
          <w:szCs w:val="26"/>
        </w:rPr>
        <w:t>Điểm:</w:t>
      </w:r>
      <w:r>
        <w:rPr>
          <w:szCs w:val="26"/>
        </w:rPr>
        <w:tab/>
      </w:r>
    </w:p>
    <w:p w14:paraId="3039E8FF">
      <w:pPr>
        <w:spacing w:before="150" w:line="360" w:lineRule="auto"/>
        <w:textAlignment w:val="baseline"/>
        <w:rPr>
          <w:color w:val="000000"/>
          <w:szCs w:val="26"/>
        </w:rPr>
      </w:pP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i/>
          <w:iCs/>
          <w:color w:val="000000"/>
          <w:szCs w:val="26"/>
        </w:rPr>
        <w:t>TP. Hồ Chí Minh, tháng 07 năm 2024</w:t>
      </w:r>
    </w:p>
    <w:p w14:paraId="38AC455F">
      <w:pPr>
        <w:tabs>
          <w:tab w:val="center" w:pos="7200"/>
        </w:tabs>
        <w:spacing w:line="360" w:lineRule="auto"/>
        <w:ind w:left="103"/>
        <w:rPr>
          <w:color w:val="000000"/>
          <w:szCs w:val="26"/>
        </w:rPr>
      </w:pPr>
      <w:r>
        <w:rPr>
          <w:color w:val="000000"/>
          <w:szCs w:val="26"/>
        </w:rPr>
        <w:tab/>
      </w:r>
      <w:r>
        <w:rPr>
          <w:color w:val="000000"/>
          <w:szCs w:val="26"/>
        </w:rPr>
        <w:t>Giáo viên hướng dẫn</w:t>
      </w:r>
    </w:p>
    <w:p w14:paraId="43EE12F8">
      <w:pPr>
        <w:tabs>
          <w:tab w:val="center" w:pos="7200"/>
        </w:tabs>
        <w:spacing w:line="360" w:lineRule="auto"/>
        <w:ind w:left="103"/>
        <w:rPr>
          <w:i/>
          <w:iCs/>
          <w:color w:val="000000"/>
          <w:szCs w:val="26"/>
        </w:rPr>
      </w:pPr>
      <w:r>
        <w:rPr>
          <w:i/>
          <w:iCs/>
          <w:color w:val="000000"/>
          <w:szCs w:val="26"/>
        </w:rPr>
        <w:tab/>
      </w:r>
      <w:r>
        <w:rPr>
          <w:i/>
          <w:iCs/>
          <w:color w:val="000000"/>
          <w:szCs w:val="26"/>
        </w:rPr>
        <w:t>(Ký &amp; ghi rõ họ tên)</w:t>
      </w:r>
    </w:p>
    <w:p w14:paraId="1F5A9C8C">
      <w:pPr>
        <w:rPr>
          <w:i/>
          <w:iCs/>
          <w:color w:val="000000"/>
          <w:szCs w:val="26"/>
        </w:rPr>
      </w:pPr>
      <w:r>
        <w:rPr>
          <w:i/>
          <w:iCs/>
          <w:color w:val="000000"/>
          <w:szCs w:val="26"/>
        </w:rPr>
        <w:br w:type="page"/>
      </w:r>
    </w:p>
    <w:p w14:paraId="31C3D606">
      <w:pPr>
        <w:tabs>
          <w:tab w:val="center" w:pos="1701"/>
          <w:tab w:val="center" w:pos="7088"/>
        </w:tabs>
        <w:spacing w:line="360" w:lineRule="auto"/>
        <w:rPr>
          <w:b/>
          <w:color w:val="000000"/>
          <w:szCs w:val="26"/>
        </w:rPr>
      </w:pPr>
      <w:r>
        <w:rPr>
          <w:b/>
          <w:color w:val="000000"/>
          <w:szCs w:val="26"/>
        </w:rPr>
        <w:t>ĐH SƯ PHẠM KỸ THUẬT TP.HCM</w:t>
      </w:r>
      <w:r>
        <w:rPr>
          <w:b/>
          <w:color w:val="000000"/>
          <w:szCs w:val="26"/>
        </w:rPr>
        <w:tab/>
      </w:r>
      <w:r>
        <w:rPr>
          <w:b/>
          <w:color w:val="000000"/>
          <w:szCs w:val="26"/>
        </w:rPr>
        <w:t>CỘNG HÒA XÃ HỘI CHỦ NGHĨA VIỆT NAM</w:t>
      </w:r>
    </w:p>
    <w:p w14:paraId="40F672B4">
      <w:pPr>
        <w:tabs>
          <w:tab w:val="center" w:pos="1701"/>
          <w:tab w:val="center" w:pos="7088"/>
        </w:tabs>
        <w:spacing w:line="276" w:lineRule="auto"/>
        <w:rPr>
          <w:b/>
          <w:color w:val="000000"/>
          <w:szCs w:val="26"/>
        </w:rPr>
      </w:pPr>
      <w:r>
        <w:rPr>
          <w:b/>
          <w:color w:val="000000"/>
          <w:szCs w:val="26"/>
        </w:rPr>
        <w:tab/>
      </w:r>
      <w:r>
        <w:rPr>
          <w:b/>
          <w:color w:val="000000"/>
          <w:szCs w:val="26"/>
        </w:rPr>
        <w:t>KHOA CNTT</w:t>
      </w:r>
      <w:r>
        <w:rPr>
          <w:b/>
          <w:color w:val="000000"/>
          <w:szCs w:val="26"/>
        </w:rPr>
        <w:tab/>
      </w:r>
      <w:r>
        <w:rPr>
          <w:b/>
          <w:color w:val="000000"/>
          <w:szCs w:val="26"/>
        </w:rPr>
        <w:t>Độc lập – Tự do – Hạnh phúc</w:t>
      </w:r>
    </w:p>
    <w:p w14:paraId="499B4B04">
      <w:pPr>
        <w:tabs>
          <w:tab w:val="center" w:pos="1701"/>
          <w:tab w:val="center" w:pos="7088"/>
        </w:tabs>
        <w:spacing w:line="480" w:lineRule="auto"/>
        <w:rPr>
          <w:b/>
          <w:color w:val="000000"/>
          <w:szCs w:val="26"/>
        </w:rPr>
      </w:pPr>
      <w:r>
        <w:rPr>
          <w:b/>
          <w:color w:val="000000"/>
          <w:szCs w:val="26"/>
        </w:rPr>
        <w:tab/>
      </w:r>
      <w:r>
        <w:rPr>
          <w:b/>
          <w:color w:val="000000"/>
          <w:szCs w:val="26"/>
        </w:rPr>
        <w:t>*******</w:t>
      </w:r>
      <w:r>
        <w:rPr>
          <w:b/>
          <w:color w:val="000000"/>
          <w:szCs w:val="26"/>
        </w:rPr>
        <w:tab/>
      </w:r>
      <w:r>
        <w:rPr>
          <w:b/>
          <w:color w:val="000000"/>
          <w:szCs w:val="26"/>
        </w:rPr>
        <w:t>*******</w:t>
      </w:r>
    </w:p>
    <w:p w14:paraId="6599BA4F">
      <w:pPr>
        <w:spacing w:line="480" w:lineRule="auto"/>
        <w:jc w:val="center"/>
        <w:rPr>
          <w:b/>
          <w:sz w:val="32"/>
          <w:szCs w:val="26"/>
        </w:rPr>
      </w:pPr>
      <w:r>
        <w:rPr>
          <w:b/>
          <w:color w:val="000000"/>
          <w:sz w:val="32"/>
          <w:szCs w:val="26"/>
        </w:rPr>
        <w:t>PHIẾU NHẬN XÉT CỦA GIÁO VIÊN PHẢN BIỆN</w:t>
      </w:r>
    </w:p>
    <w:p w14:paraId="558D4B14">
      <w:pPr>
        <w:tabs>
          <w:tab w:val="center" w:pos="7920"/>
        </w:tabs>
        <w:spacing w:line="276" w:lineRule="auto"/>
        <w:rPr>
          <w:szCs w:val="26"/>
        </w:rPr>
      </w:pPr>
      <w:r>
        <w:rPr>
          <w:color w:val="000000"/>
          <w:szCs w:val="26"/>
        </w:rPr>
        <w:t xml:space="preserve">Họ và tên Sinh viên 1: </w:t>
      </w:r>
      <w:r>
        <w:rPr>
          <w:b/>
          <w:bCs/>
          <w:color w:val="000000"/>
          <w:szCs w:val="26"/>
        </w:rPr>
        <w:t>Nguyễn Thị Diệu Hiền</w:t>
      </w:r>
      <w:r>
        <w:rPr>
          <w:b/>
          <w:bCs/>
          <w:color w:val="000000"/>
          <w:szCs w:val="26"/>
        </w:rPr>
        <w:tab/>
      </w:r>
      <w:r>
        <w:rPr>
          <w:color w:val="000000"/>
          <w:szCs w:val="26"/>
        </w:rPr>
        <w:t xml:space="preserve">MSSV: </w:t>
      </w:r>
      <w:r>
        <w:rPr>
          <w:b/>
          <w:bCs/>
          <w:color w:val="000000"/>
          <w:szCs w:val="26"/>
        </w:rPr>
        <w:t>20133040</w:t>
      </w:r>
    </w:p>
    <w:p w14:paraId="28862B10">
      <w:pPr>
        <w:tabs>
          <w:tab w:val="center" w:pos="7920"/>
        </w:tabs>
        <w:spacing w:line="276" w:lineRule="auto"/>
        <w:rPr>
          <w:szCs w:val="26"/>
        </w:rPr>
      </w:pPr>
      <w:r>
        <w:rPr>
          <w:color w:val="000000"/>
          <w:szCs w:val="26"/>
        </w:rPr>
        <w:t xml:space="preserve">Họ và tên Sinh viên 2: </w:t>
      </w:r>
      <w:r>
        <w:rPr>
          <w:b/>
          <w:bCs/>
          <w:color w:val="000000"/>
          <w:szCs w:val="26"/>
        </w:rPr>
        <w:t>Bùi Tấn Đạt</w:t>
      </w:r>
      <w:r>
        <w:rPr>
          <w:b/>
          <w:bCs/>
          <w:color w:val="000000"/>
          <w:szCs w:val="26"/>
        </w:rPr>
        <w:tab/>
      </w:r>
      <w:r>
        <w:rPr>
          <w:color w:val="000000"/>
          <w:szCs w:val="26"/>
        </w:rPr>
        <w:t xml:space="preserve">MSSV: </w:t>
      </w:r>
      <w:r>
        <w:rPr>
          <w:b/>
          <w:bCs/>
          <w:color w:val="000000"/>
          <w:szCs w:val="26"/>
        </w:rPr>
        <w:t>20133033</w:t>
      </w:r>
    </w:p>
    <w:p w14:paraId="3E2ED4C3">
      <w:pPr>
        <w:spacing w:line="276" w:lineRule="auto"/>
        <w:rPr>
          <w:szCs w:val="26"/>
        </w:rPr>
      </w:pPr>
      <w:r>
        <w:rPr>
          <w:color w:val="000000"/>
          <w:szCs w:val="26"/>
        </w:rPr>
        <w:t xml:space="preserve">Chuyên ngành: </w:t>
      </w:r>
      <w:r>
        <w:rPr>
          <w:b/>
          <w:bCs/>
          <w:color w:val="000000"/>
          <w:szCs w:val="26"/>
        </w:rPr>
        <w:t>Kỹ thuật Dữ liệu</w:t>
      </w:r>
    </w:p>
    <w:p w14:paraId="25A50F6A">
      <w:pPr>
        <w:spacing w:line="276" w:lineRule="auto"/>
        <w:rPr>
          <w:szCs w:val="26"/>
        </w:rPr>
      </w:pPr>
      <w:r>
        <w:rPr>
          <w:color w:val="000000"/>
          <w:szCs w:val="26"/>
        </w:rPr>
        <w:t xml:space="preserve">Đề tài: </w:t>
      </w:r>
      <w:r>
        <w:rPr>
          <w:b/>
          <w:szCs w:val="26"/>
        </w:rPr>
        <w:t>Phân loại văn bản dùng mô hình BERT</w:t>
      </w:r>
    </w:p>
    <w:p w14:paraId="484D0F6D">
      <w:pPr>
        <w:spacing w:line="276" w:lineRule="auto"/>
        <w:ind w:right="3221"/>
        <w:rPr>
          <w:bCs/>
          <w:color w:val="000000"/>
          <w:szCs w:val="26"/>
        </w:rPr>
      </w:pPr>
      <w:r>
        <w:rPr>
          <w:color w:val="000000"/>
          <w:szCs w:val="26"/>
        </w:rPr>
        <w:t xml:space="preserve">Họ và tên Giáo viên phản biện: </w:t>
      </w:r>
      <w:r>
        <w:rPr>
          <w:b/>
          <w:bCs/>
          <w:color w:val="000000"/>
          <w:szCs w:val="26"/>
        </w:rPr>
        <w:t>ThS. Nguyễn Văn Thành</w:t>
      </w:r>
      <w:r>
        <w:rPr>
          <w:bCs/>
          <w:color w:val="000000"/>
          <w:szCs w:val="26"/>
        </w:rPr>
        <w:t> </w:t>
      </w:r>
    </w:p>
    <w:p w14:paraId="4F55B219">
      <w:pPr>
        <w:spacing w:line="276" w:lineRule="auto"/>
        <w:ind w:right="3221"/>
        <w:rPr>
          <w:szCs w:val="26"/>
        </w:rPr>
      </w:pPr>
      <w:r>
        <w:rPr>
          <w:b/>
          <w:bCs/>
          <w:color w:val="000000"/>
          <w:szCs w:val="26"/>
        </w:rPr>
        <w:t>NHẬN XÉT</w:t>
      </w:r>
    </w:p>
    <w:p w14:paraId="259E3955">
      <w:pPr>
        <w:numPr>
          <w:ilvl w:val="0"/>
          <w:numId w:val="7"/>
        </w:numPr>
        <w:tabs>
          <w:tab w:val="clear" w:pos="720"/>
        </w:tabs>
        <w:spacing w:line="276" w:lineRule="auto"/>
        <w:ind w:left="0" w:firstLine="0"/>
        <w:textAlignment w:val="baseline"/>
        <w:rPr>
          <w:color w:val="000000"/>
          <w:szCs w:val="26"/>
        </w:rPr>
      </w:pPr>
      <w:r>
        <w:rPr>
          <w:color w:val="000000"/>
          <w:szCs w:val="26"/>
        </w:rPr>
        <w:t>Về nội dung đề tài và khối lượng thực hiện:</w:t>
      </w:r>
    </w:p>
    <w:p w14:paraId="420A39F6">
      <w:pPr>
        <w:tabs>
          <w:tab w:val="left" w:leader="dot" w:pos="9072"/>
        </w:tabs>
        <w:spacing w:line="276" w:lineRule="auto"/>
        <w:rPr>
          <w:szCs w:val="26"/>
        </w:rPr>
      </w:pPr>
      <w:r>
        <w:rPr>
          <w:szCs w:val="26"/>
        </w:rPr>
        <w:tab/>
      </w:r>
    </w:p>
    <w:p w14:paraId="1D5E622B">
      <w:pPr>
        <w:tabs>
          <w:tab w:val="left" w:leader="dot" w:pos="9072"/>
        </w:tabs>
        <w:spacing w:line="276" w:lineRule="auto"/>
        <w:rPr>
          <w:szCs w:val="26"/>
        </w:rPr>
      </w:pPr>
      <w:r>
        <w:rPr>
          <w:szCs w:val="26"/>
        </w:rPr>
        <w:tab/>
      </w:r>
      <w:r>
        <w:rPr>
          <w:szCs w:val="26"/>
        </w:rPr>
        <w:br w:type="textWrapping"/>
      </w:r>
      <w:r>
        <w:rPr>
          <w:szCs w:val="26"/>
        </w:rPr>
        <w:tab/>
      </w:r>
    </w:p>
    <w:p w14:paraId="48E8D041">
      <w:pPr>
        <w:tabs>
          <w:tab w:val="left" w:leader="dot" w:pos="9072"/>
        </w:tabs>
        <w:spacing w:line="276" w:lineRule="auto"/>
        <w:rPr>
          <w:szCs w:val="26"/>
        </w:rPr>
      </w:pPr>
      <w:r>
        <w:rPr>
          <w:szCs w:val="26"/>
        </w:rPr>
        <w:tab/>
      </w:r>
    </w:p>
    <w:p w14:paraId="268A3624">
      <w:pPr>
        <w:numPr>
          <w:ilvl w:val="0"/>
          <w:numId w:val="7"/>
        </w:numPr>
        <w:tabs>
          <w:tab w:val="clear" w:pos="720"/>
        </w:tabs>
        <w:spacing w:line="276" w:lineRule="auto"/>
        <w:ind w:left="0" w:firstLine="0"/>
        <w:textAlignment w:val="baseline"/>
        <w:rPr>
          <w:color w:val="000000"/>
          <w:szCs w:val="26"/>
        </w:rPr>
      </w:pPr>
      <w:r>
        <w:rPr>
          <w:color w:val="000000"/>
          <w:szCs w:val="26"/>
        </w:rPr>
        <w:t>Ưu điểm:</w:t>
      </w:r>
    </w:p>
    <w:p w14:paraId="1F4BC578">
      <w:pPr>
        <w:tabs>
          <w:tab w:val="left" w:leader="dot" w:pos="9072"/>
        </w:tabs>
        <w:spacing w:line="276" w:lineRule="auto"/>
        <w:rPr>
          <w:szCs w:val="26"/>
        </w:rPr>
      </w:pPr>
      <w:r>
        <w:rPr>
          <w:szCs w:val="26"/>
        </w:rPr>
        <w:tab/>
      </w:r>
    </w:p>
    <w:p w14:paraId="38E33D86">
      <w:pPr>
        <w:tabs>
          <w:tab w:val="left" w:leader="dot" w:pos="9072"/>
        </w:tabs>
        <w:spacing w:line="276" w:lineRule="auto"/>
        <w:rPr>
          <w:szCs w:val="26"/>
        </w:rPr>
      </w:pPr>
      <w:r>
        <w:rPr>
          <w:szCs w:val="26"/>
        </w:rPr>
        <w:tab/>
      </w:r>
    </w:p>
    <w:p w14:paraId="00BC089D">
      <w:pPr>
        <w:tabs>
          <w:tab w:val="left" w:leader="dot" w:pos="9072"/>
        </w:tabs>
        <w:spacing w:line="276" w:lineRule="auto"/>
        <w:rPr>
          <w:szCs w:val="26"/>
        </w:rPr>
      </w:pPr>
      <w:r>
        <w:rPr>
          <w:szCs w:val="26"/>
        </w:rPr>
        <w:tab/>
      </w:r>
    </w:p>
    <w:p w14:paraId="48A314B9">
      <w:pPr>
        <w:tabs>
          <w:tab w:val="left" w:leader="dot" w:pos="9072"/>
        </w:tabs>
        <w:spacing w:line="276" w:lineRule="auto"/>
        <w:rPr>
          <w:szCs w:val="26"/>
        </w:rPr>
      </w:pPr>
      <w:r>
        <w:rPr>
          <w:szCs w:val="26"/>
        </w:rPr>
        <w:tab/>
      </w:r>
    </w:p>
    <w:p w14:paraId="335EE50F">
      <w:pPr>
        <w:numPr>
          <w:ilvl w:val="0"/>
          <w:numId w:val="7"/>
        </w:numPr>
        <w:tabs>
          <w:tab w:val="clear" w:pos="720"/>
        </w:tabs>
        <w:spacing w:line="276" w:lineRule="auto"/>
        <w:ind w:left="0" w:firstLine="0"/>
        <w:textAlignment w:val="baseline"/>
        <w:rPr>
          <w:color w:val="000000"/>
          <w:szCs w:val="26"/>
        </w:rPr>
      </w:pPr>
      <w:r>
        <w:rPr>
          <w:color w:val="000000"/>
          <w:szCs w:val="26"/>
        </w:rPr>
        <w:t>Khuyết điểm:</w:t>
      </w:r>
    </w:p>
    <w:p w14:paraId="5A864C4F">
      <w:pPr>
        <w:tabs>
          <w:tab w:val="left" w:leader="dot" w:pos="9072"/>
        </w:tabs>
        <w:spacing w:line="276" w:lineRule="auto"/>
        <w:rPr>
          <w:szCs w:val="26"/>
        </w:rPr>
      </w:pPr>
      <w:r>
        <w:rPr>
          <w:szCs w:val="26"/>
        </w:rPr>
        <w:tab/>
      </w:r>
    </w:p>
    <w:p w14:paraId="6D2A670F">
      <w:pPr>
        <w:tabs>
          <w:tab w:val="left" w:leader="dot" w:pos="9072"/>
        </w:tabs>
        <w:spacing w:line="276" w:lineRule="auto"/>
        <w:rPr>
          <w:szCs w:val="26"/>
        </w:rPr>
      </w:pPr>
      <w:r>
        <w:rPr>
          <w:szCs w:val="26"/>
        </w:rPr>
        <w:tab/>
      </w:r>
    </w:p>
    <w:p w14:paraId="0EC0AE07">
      <w:pPr>
        <w:tabs>
          <w:tab w:val="left" w:leader="dot" w:pos="9072"/>
        </w:tabs>
        <w:spacing w:line="276" w:lineRule="auto"/>
        <w:rPr>
          <w:szCs w:val="26"/>
        </w:rPr>
      </w:pPr>
      <w:r>
        <w:rPr>
          <w:szCs w:val="26"/>
        </w:rPr>
        <w:tab/>
      </w:r>
    </w:p>
    <w:p w14:paraId="10E0F486">
      <w:pPr>
        <w:tabs>
          <w:tab w:val="left" w:leader="dot" w:pos="9072"/>
        </w:tabs>
        <w:spacing w:line="276" w:lineRule="auto"/>
        <w:rPr>
          <w:szCs w:val="26"/>
        </w:rPr>
      </w:pPr>
      <w:r>
        <w:rPr>
          <w:szCs w:val="26"/>
        </w:rPr>
        <w:tab/>
      </w:r>
    </w:p>
    <w:p w14:paraId="03149FB8">
      <w:pPr>
        <w:numPr>
          <w:ilvl w:val="0"/>
          <w:numId w:val="8"/>
        </w:numPr>
        <w:tabs>
          <w:tab w:val="left" w:leader="dot" w:pos="9072"/>
        </w:tabs>
        <w:spacing w:line="276" w:lineRule="auto"/>
        <w:ind w:left="425" w:leftChars="0" w:hanging="425" w:firstLineChars="0"/>
        <w:rPr>
          <w:color w:val="000000"/>
          <w:szCs w:val="26"/>
        </w:rPr>
      </w:pPr>
      <w:r>
        <w:rPr>
          <w:color w:val="000000"/>
          <w:szCs w:val="26"/>
        </w:rPr>
        <w:t>Đề nghị cho bảo vệ hay không?</w:t>
      </w:r>
      <w:r>
        <w:rPr>
          <w:szCs w:val="26"/>
        </w:rPr>
        <w:tab/>
      </w:r>
    </w:p>
    <w:p w14:paraId="6FD1FDA4">
      <w:pPr>
        <w:numPr>
          <w:ilvl w:val="0"/>
          <w:numId w:val="9"/>
        </w:numPr>
        <w:tabs>
          <w:tab w:val="left" w:leader="dot" w:pos="9072"/>
        </w:tabs>
        <w:spacing w:line="276" w:lineRule="auto"/>
        <w:ind w:left="425" w:leftChars="0" w:hanging="425" w:firstLineChars="0"/>
        <w:rPr>
          <w:color w:val="000000"/>
          <w:szCs w:val="26"/>
        </w:rPr>
      </w:pPr>
      <w:r>
        <w:rPr>
          <w:color w:val="000000"/>
          <w:szCs w:val="26"/>
        </w:rPr>
        <w:t xml:space="preserve">Đánh giá loại: </w:t>
      </w:r>
      <w:r>
        <w:rPr>
          <w:szCs w:val="26"/>
        </w:rPr>
        <w:tab/>
      </w:r>
    </w:p>
    <w:p w14:paraId="71ECD5EC">
      <w:pPr>
        <w:numPr>
          <w:ilvl w:val="0"/>
          <w:numId w:val="6"/>
        </w:numPr>
        <w:tabs>
          <w:tab w:val="left" w:leader="dot" w:pos="9072"/>
        </w:tabs>
        <w:spacing w:line="276" w:lineRule="auto"/>
        <w:ind w:left="425" w:leftChars="0" w:hanging="425" w:firstLineChars="0"/>
        <w:rPr>
          <w:color w:val="000000"/>
          <w:szCs w:val="26"/>
        </w:rPr>
      </w:pPr>
      <w:r>
        <w:rPr>
          <w:color w:val="000000"/>
          <w:szCs w:val="26"/>
        </w:rPr>
        <w:t>Điểm:</w:t>
      </w:r>
      <w:r>
        <w:rPr>
          <w:szCs w:val="26"/>
        </w:rPr>
        <w:tab/>
      </w:r>
    </w:p>
    <w:p w14:paraId="21885867">
      <w:pPr>
        <w:spacing w:before="150" w:line="360" w:lineRule="auto"/>
        <w:textAlignment w:val="baseline"/>
        <w:rPr>
          <w:color w:val="000000"/>
          <w:szCs w:val="26"/>
        </w:rPr>
      </w:pP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i/>
          <w:iCs/>
          <w:color w:val="000000"/>
          <w:szCs w:val="26"/>
        </w:rPr>
        <w:t>TP. Hồ Chí Minh, tháng 07 năm 2024</w:t>
      </w:r>
    </w:p>
    <w:p w14:paraId="06B42982">
      <w:pPr>
        <w:tabs>
          <w:tab w:val="center" w:pos="7200"/>
        </w:tabs>
        <w:spacing w:line="360" w:lineRule="auto"/>
        <w:ind w:left="103"/>
        <w:rPr>
          <w:color w:val="000000"/>
          <w:szCs w:val="26"/>
        </w:rPr>
      </w:pPr>
      <w:r>
        <w:rPr>
          <w:color w:val="000000"/>
          <w:szCs w:val="26"/>
        </w:rPr>
        <w:tab/>
      </w:r>
      <w:r>
        <w:rPr>
          <w:color w:val="000000"/>
          <w:szCs w:val="26"/>
        </w:rPr>
        <w:t>Giáo viên phản biện</w:t>
      </w:r>
    </w:p>
    <w:p w14:paraId="48A91BA5">
      <w:pPr>
        <w:tabs>
          <w:tab w:val="center" w:pos="7200"/>
        </w:tabs>
        <w:spacing w:line="360" w:lineRule="auto"/>
        <w:ind w:left="103"/>
        <w:rPr>
          <w:i/>
          <w:iCs/>
          <w:color w:val="000000"/>
          <w:szCs w:val="26"/>
        </w:rPr>
      </w:pPr>
      <w:r>
        <w:rPr>
          <w:i/>
          <w:iCs/>
          <w:color w:val="000000"/>
          <w:szCs w:val="26"/>
        </w:rPr>
        <w:tab/>
      </w:r>
      <w:r>
        <w:rPr>
          <w:i/>
          <w:iCs/>
          <w:color w:val="000000"/>
          <w:szCs w:val="26"/>
        </w:rPr>
        <w:t>(Ký &amp; ghi rõ họ tên)</w:t>
      </w:r>
    </w:p>
    <w:p w14:paraId="1A96645B">
      <w:pPr>
        <w:spacing w:line="360" w:lineRule="auto"/>
        <w:jc w:val="center"/>
        <w:rPr>
          <w:b/>
          <w:sz w:val="32"/>
          <w:szCs w:val="26"/>
        </w:rPr>
      </w:pPr>
    </w:p>
    <w:p w14:paraId="1694C19D">
      <w:pPr>
        <w:spacing w:line="360" w:lineRule="auto"/>
        <w:jc w:val="center"/>
        <w:rPr>
          <w:b/>
          <w:sz w:val="32"/>
          <w:szCs w:val="26"/>
        </w:rPr>
      </w:pPr>
    </w:p>
    <w:p w14:paraId="63D4739B">
      <w:pPr>
        <w:spacing w:line="360" w:lineRule="auto"/>
        <w:jc w:val="center"/>
        <w:rPr>
          <w:b/>
          <w:sz w:val="32"/>
          <w:szCs w:val="26"/>
        </w:rPr>
      </w:pPr>
    </w:p>
    <w:p w14:paraId="6863FDC3">
      <w:pPr>
        <w:spacing w:line="360" w:lineRule="auto"/>
        <w:jc w:val="center"/>
        <w:rPr>
          <w:b/>
          <w:sz w:val="32"/>
          <w:szCs w:val="26"/>
        </w:rPr>
      </w:pPr>
    </w:p>
    <w:p w14:paraId="5F0B16BA">
      <w:pPr>
        <w:spacing w:line="360" w:lineRule="auto"/>
        <w:jc w:val="center"/>
        <w:rPr>
          <w:b/>
          <w:sz w:val="32"/>
          <w:szCs w:val="26"/>
        </w:rPr>
      </w:pPr>
      <w:r>
        <w:rPr>
          <w:b/>
          <w:sz w:val="32"/>
          <w:szCs w:val="26"/>
        </w:rPr>
        <w:t>LỜI CẢM ƠN</w:t>
      </w:r>
    </w:p>
    <w:p w14:paraId="4773C532">
      <w:pPr>
        <w:spacing w:before="120" w:after="120" w:line="360" w:lineRule="auto"/>
        <w:ind w:firstLine="720"/>
        <w:jc w:val="both"/>
        <w:rPr>
          <w:sz w:val="26"/>
          <w:szCs w:val="26"/>
        </w:rPr>
      </w:pPr>
      <w:r>
        <w:rPr>
          <w:sz w:val="26"/>
          <w:szCs w:val="26"/>
        </w:rPr>
        <w:t>Trước hết, nhóm chúng em xin gửi lời cảm ơn sâu sắc đến Khoa Công nghệ Thông tin, Trường Đại học Sư phạm Kỹ thuật TP.HCM, đã tạo mọi điều kiện thuận lợi để nhóm chúng em có thể thực hiện và hoàn thành đề tài này.</w:t>
      </w:r>
    </w:p>
    <w:p w14:paraId="3F60F105">
      <w:pPr>
        <w:spacing w:before="120" w:after="120" w:line="360" w:lineRule="auto"/>
        <w:ind w:firstLine="720"/>
        <w:jc w:val="both"/>
        <w:rPr>
          <w:sz w:val="26"/>
          <w:szCs w:val="26"/>
        </w:rPr>
      </w:pPr>
      <w:r>
        <w:rPr>
          <w:sz w:val="26"/>
          <w:szCs w:val="26"/>
        </w:rPr>
        <w:t>Chúng em cũng xin bày tỏ lòng biết ơn đặc biệt đến Thầy Nguyễn Thành Sơn, người đã trực tiếp hỗ trợ và hướng dẫn nhóm trong suốt quá trình thực hiện đề tài. Chúng em cảm ơn Thầy vì những lời khuyên quý báu từ kinh nghiệm thực tiễn, những định hướng cụ thể, sự giải đáp kịp thời các thắc mắc và những góp ý chỉnh sửa giúp nhóm hoàn thành đề tài đúng tiến độ.</w:t>
      </w:r>
    </w:p>
    <w:p w14:paraId="050B2F34">
      <w:pPr>
        <w:spacing w:before="120" w:after="120" w:line="360" w:lineRule="auto"/>
        <w:ind w:firstLine="720"/>
        <w:jc w:val="both"/>
        <w:rPr>
          <w:sz w:val="26"/>
          <w:szCs w:val="26"/>
        </w:rPr>
      </w:pPr>
      <w:r>
        <w:rPr>
          <w:sz w:val="26"/>
          <w:szCs w:val="26"/>
        </w:rPr>
        <w:t>Mặc dù đã nỗ lực hết sức để hoàn thành đề tài và báo cáo khóa luận tốt nghiệp này, chúng em nhận thức rằng vẫn còn nhiều hạn chế về kiến thức, kỹ thuật cũng như kinh nghiệm</w:t>
      </w:r>
      <w:r>
        <w:rPr>
          <w:rFonts w:hint="default"/>
          <w:sz w:val="26"/>
          <w:szCs w:val="26"/>
          <w:lang w:val="en-US"/>
        </w:rPr>
        <w:t xml:space="preserve"> </w:t>
      </w:r>
      <w:r>
        <w:rPr>
          <w:rFonts w:hint="default"/>
          <w:sz w:val="26"/>
          <w:szCs w:val="26"/>
        </w:rPr>
        <w:t>với những kiến thức khổng lồ xoay quanh đề tài này, chắc hẳn sẽ không thể nào tránh khỏi những thiếu xót không đáng có.</w:t>
      </w:r>
      <w:r>
        <w:rPr>
          <w:sz w:val="26"/>
          <w:szCs w:val="26"/>
        </w:rPr>
        <w:t xml:space="preserve"> Vì vậy, nhóm chúng em rất mong nhận được những ý kiến đóng góp từ Quý Thầy Cô để có thể cải thiện và phát triển hơn nữa trong các nghiên cứu sau này.</w:t>
      </w:r>
    </w:p>
    <w:p w14:paraId="191E7DF6">
      <w:pPr>
        <w:spacing w:before="120" w:after="120" w:line="360" w:lineRule="auto"/>
        <w:ind w:firstLine="720"/>
        <w:jc w:val="both"/>
        <w:rPr>
          <w:sz w:val="26"/>
          <w:szCs w:val="26"/>
        </w:rPr>
      </w:pPr>
      <w:r>
        <w:rPr>
          <w:sz w:val="26"/>
          <w:szCs w:val="26"/>
        </w:rPr>
        <w:t>Cuối cùng, chúng em xin kính chúc Quý Thầy Cô luôn dồi dào sức khỏe và gặt hái nhiều thành công trong sự nghiệp giáo dục. Nhóm chúng em xin chân thành cảm ơn!</w:t>
      </w:r>
    </w:p>
    <w:p w14:paraId="41D31651">
      <w:pPr>
        <w:spacing w:line="360" w:lineRule="auto"/>
        <w:rPr>
          <w:szCs w:val="26"/>
        </w:rPr>
      </w:pPr>
      <w:r>
        <w:rPr>
          <w:szCs w:val="26"/>
        </w:rPr>
        <w:br w:type="page"/>
      </w:r>
    </w:p>
    <w:p w14:paraId="5A0BF3FF">
      <w:pPr>
        <w:tabs>
          <w:tab w:val="center" w:pos="1701"/>
          <w:tab w:val="center" w:pos="7088"/>
        </w:tabs>
        <w:spacing w:line="360" w:lineRule="auto"/>
        <w:rPr>
          <w:b/>
          <w:color w:val="000000"/>
          <w:szCs w:val="26"/>
        </w:rPr>
      </w:pPr>
      <w:r>
        <w:rPr>
          <w:b/>
          <w:color w:val="000000"/>
          <w:szCs w:val="26"/>
        </w:rPr>
        <w:t>ĐH SƯ PHẠM KỸ THUẬT TP.HCM</w:t>
      </w:r>
      <w:r>
        <w:rPr>
          <w:b/>
          <w:color w:val="000000"/>
          <w:szCs w:val="26"/>
        </w:rPr>
        <w:tab/>
      </w:r>
      <w:r>
        <w:rPr>
          <w:b/>
          <w:color w:val="000000"/>
          <w:szCs w:val="26"/>
        </w:rPr>
        <w:t>CỘNG HÒA XÃ HỘI CHỦ NGHĨA VIỆT NAM</w:t>
      </w:r>
    </w:p>
    <w:p w14:paraId="179C5DEC">
      <w:pPr>
        <w:tabs>
          <w:tab w:val="center" w:pos="1701"/>
          <w:tab w:val="center" w:pos="7088"/>
        </w:tabs>
        <w:spacing w:line="276" w:lineRule="auto"/>
        <w:rPr>
          <w:b/>
          <w:color w:val="000000"/>
          <w:szCs w:val="26"/>
        </w:rPr>
      </w:pPr>
      <w:r>
        <w:rPr>
          <w:b/>
          <w:color w:val="000000"/>
          <w:szCs w:val="26"/>
        </w:rPr>
        <w:tab/>
      </w:r>
      <w:r>
        <w:rPr>
          <w:b/>
          <w:color w:val="000000"/>
          <w:szCs w:val="26"/>
        </w:rPr>
        <w:t>KHOA CNTT</w:t>
      </w:r>
      <w:r>
        <w:rPr>
          <w:b/>
          <w:color w:val="000000"/>
          <w:szCs w:val="26"/>
        </w:rPr>
        <w:tab/>
      </w:r>
      <w:r>
        <w:rPr>
          <w:b/>
          <w:color w:val="000000"/>
          <w:szCs w:val="26"/>
        </w:rPr>
        <w:t>Độc lập – Tự do – Hạnh phúc</w:t>
      </w:r>
    </w:p>
    <w:p w14:paraId="64CBE9DE">
      <w:pPr>
        <w:tabs>
          <w:tab w:val="center" w:pos="1701"/>
          <w:tab w:val="center" w:pos="7088"/>
        </w:tabs>
        <w:spacing w:line="276" w:lineRule="auto"/>
        <w:rPr>
          <w:b/>
          <w:color w:val="000000"/>
          <w:szCs w:val="26"/>
        </w:rPr>
      </w:pPr>
      <w:r>
        <w:rPr>
          <w:b/>
          <w:color w:val="000000"/>
          <w:szCs w:val="26"/>
        </w:rPr>
        <w:tab/>
      </w:r>
      <w:r>
        <w:rPr>
          <w:b/>
          <w:color w:val="000000"/>
          <w:szCs w:val="26"/>
        </w:rPr>
        <w:t>*******</w:t>
      </w:r>
      <w:r>
        <w:rPr>
          <w:b/>
          <w:color w:val="000000"/>
          <w:szCs w:val="26"/>
        </w:rPr>
        <w:tab/>
      </w:r>
      <w:r>
        <w:rPr>
          <w:b/>
          <w:color w:val="000000"/>
          <w:szCs w:val="26"/>
        </w:rPr>
        <w:t>*******</w:t>
      </w:r>
    </w:p>
    <w:p w14:paraId="2CE03F9F">
      <w:pPr>
        <w:tabs>
          <w:tab w:val="center" w:pos="1701"/>
          <w:tab w:val="center" w:pos="7088"/>
        </w:tabs>
        <w:spacing w:line="276" w:lineRule="auto"/>
        <w:rPr>
          <w:b/>
          <w:color w:val="000000"/>
          <w:szCs w:val="26"/>
        </w:rPr>
      </w:pPr>
    </w:p>
    <w:p w14:paraId="7DD7E042">
      <w:pPr>
        <w:spacing w:line="360" w:lineRule="auto"/>
        <w:jc w:val="center"/>
        <w:rPr>
          <w:b/>
          <w:sz w:val="32"/>
          <w:szCs w:val="26"/>
        </w:rPr>
      </w:pPr>
      <w:r>
        <w:rPr>
          <w:b/>
          <w:sz w:val="32"/>
          <w:szCs w:val="26"/>
        </w:rPr>
        <w:t>ĐỀ CƯƠNG KHÓA LUẬN TỐT NGHIỆP</w:t>
      </w:r>
    </w:p>
    <w:p w14:paraId="77C61317">
      <w:pPr>
        <w:spacing w:line="360" w:lineRule="auto"/>
        <w:jc w:val="center"/>
        <w:rPr>
          <w:b/>
          <w:sz w:val="32"/>
          <w:szCs w:val="26"/>
        </w:rPr>
      </w:pPr>
    </w:p>
    <w:p w14:paraId="5DC3326B">
      <w:pPr>
        <w:tabs>
          <w:tab w:val="center" w:pos="7920"/>
        </w:tabs>
        <w:spacing w:line="276" w:lineRule="auto"/>
        <w:rPr>
          <w:szCs w:val="26"/>
        </w:rPr>
      </w:pPr>
      <w:r>
        <w:rPr>
          <w:color w:val="000000"/>
          <w:szCs w:val="26"/>
        </w:rPr>
        <w:t xml:space="preserve">Họ và tên Sinh viên 1: </w:t>
      </w:r>
      <w:r>
        <w:rPr>
          <w:b/>
          <w:bCs/>
          <w:color w:val="000000"/>
          <w:szCs w:val="26"/>
        </w:rPr>
        <w:t>Nguyễn Thị Diệu Hiền</w:t>
      </w:r>
      <w:r>
        <w:rPr>
          <w:b/>
          <w:bCs/>
          <w:color w:val="000000"/>
          <w:szCs w:val="26"/>
        </w:rPr>
        <w:tab/>
      </w:r>
      <w:r>
        <w:rPr>
          <w:color w:val="000000"/>
          <w:szCs w:val="26"/>
        </w:rPr>
        <w:t xml:space="preserve">MSSV: </w:t>
      </w:r>
      <w:r>
        <w:rPr>
          <w:b/>
          <w:bCs/>
          <w:color w:val="000000"/>
          <w:szCs w:val="26"/>
        </w:rPr>
        <w:t>20133040</w:t>
      </w:r>
    </w:p>
    <w:p w14:paraId="2472292F">
      <w:pPr>
        <w:tabs>
          <w:tab w:val="center" w:pos="7920"/>
        </w:tabs>
        <w:spacing w:line="276" w:lineRule="auto"/>
        <w:rPr>
          <w:szCs w:val="26"/>
        </w:rPr>
      </w:pPr>
      <w:r>
        <w:rPr>
          <w:color w:val="000000"/>
          <w:szCs w:val="26"/>
        </w:rPr>
        <w:t xml:space="preserve">Họ và tên Sinh viên 2: </w:t>
      </w:r>
      <w:r>
        <w:rPr>
          <w:b/>
          <w:bCs/>
          <w:color w:val="000000"/>
          <w:szCs w:val="26"/>
        </w:rPr>
        <w:t>Bùi Tấn Đạt</w:t>
      </w:r>
      <w:r>
        <w:rPr>
          <w:b/>
          <w:bCs/>
          <w:color w:val="000000"/>
          <w:szCs w:val="26"/>
        </w:rPr>
        <w:tab/>
      </w:r>
      <w:r>
        <w:rPr>
          <w:color w:val="000000"/>
          <w:szCs w:val="26"/>
        </w:rPr>
        <w:t xml:space="preserve">MSSV: </w:t>
      </w:r>
      <w:r>
        <w:rPr>
          <w:b/>
          <w:bCs/>
          <w:color w:val="000000"/>
          <w:szCs w:val="26"/>
        </w:rPr>
        <w:t>20133033</w:t>
      </w:r>
    </w:p>
    <w:p w14:paraId="4AA2C2A5">
      <w:pPr>
        <w:spacing w:line="276" w:lineRule="auto"/>
        <w:rPr>
          <w:szCs w:val="26"/>
        </w:rPr>
      </w:pPr>
      <w:r>
        <w:rPr>
          <w:color w:val="000000"/>
          <w:szCs w:val="26"/>
        </w:rPr>
        <w:t xml:space="preserve">Chuyên ngành: </w:t>
      </w:r>
      <w:r>
        <w:rPr>
          <w:b/>
          <w:bCs/>
          <w:color w:val="000000"/>
          <w:szCs w:val="26"/>
        </w:rPr>
        <w:t>Kỹ thuật Dữ liệu</w:t>
      </w:r>
    </w:p>
    <w:p w14:paraId="61121439">
      <w:pPr>
        <w:spacing w:line="276" w:lineRule="auto"/>
        <w:rPr>
          <w:szCs w:val="26"/>
        </w:rPr>
      </w:pPr>
      <w:r>
        <w:rPr>
          <w:color w:val="000000"/>
          <w:szCs w:val="26"/>
        </w:rPr>
        <w:t xml:space="preserve">Đề tài: </w:t>
      </w:r>
      <w:r>
        <w:rPr>
          <w:b/>
          <w:szCs w:val="26"/>
        </w:rPr>
        <w:t>Phân loại văn bản dùng mô hình BERT</w:t>
      </w:r>
    </w:p>
    <w:p w14:paraId="0D9EB836">
      <w:pPr>
        <w:spacing w:line="276" w:lineRule="auto"/>
        <w:ind w:right="3221"/>
        <w:rPr>
          <w:bCs/>
          <w:color w:val="000000"/>
          <w:szCs w:val="26"/>
        </w:rPr>
      </w:pPr>
      <w:r>
        <w:rPr>
          <w:color w:val="000000"/>
          <w:szCs w:val="26"/>
        </w:rPr>
        <w:t xml:space="preserve">Họ và tên Giáo viên hướng dẫn: </w:t>
      </w:r>
      <w:r>
        <w:rPr>
          <w:b/>
          <w:bCs/>
          <w:color w:val="000000"/>
          <w:szCs w:val="26"/>
        </w:rPr>
        <w:t>TS. Nguyễn Thành Sơn</w:t>
      </w:r>
      <w:r>
        <w:rPr>
          <w:bCs/>
          <w:color w:val="000000"/>
          <w:szCs w:val="26"/>
        </w:rPr>
        <w:t> </w:t>
      </w:r>
    </w:p>
    <w:p w14:paraId="1D0D9981">
      <w:pPr>
        <w:spacing w:line="360" w:lineRule="auto"/>
        <w:rPr>
          <w:b/>
          <w:szCs w:val="26"/>
        </w:rPr>
      </w:pPr>
      <w:r>
        <w:rPr>
          <w:b/>
          <w:szCs w:val="26"/>
        </w:rPr>
        <w:t>Nhiệm vụ của luận văn:</w:t>
      </w:r>
    </w:p>
    <w:p w14:paraId="2DC6B1F2">
      <w:pPr>
        <w:numPr>
          <w:ilvl w:val="0"/>
          <w:numId w:val="10"/>
        </w:numPr>
        <w:spacing w:line="360" w:lineRule="auto"/>
        <w:ind w:left="567"/>
      </w:pPr>
      <w:r>
        <w:t>Tìm hiểu về bài toán Phân loại văn bản.</w:t>
      </w:r>
    </w:p>
    <w:p w14:paraId="3AA560B7">
      <w:pPr>
        <w:numPr>
          <w:ilvl w:val="0"/>
          <w:numId w:val="10"/>
        </w:numPr>
        <w:spacing w:line="360" w:lineRule="auto"/>
        <w:ind w:left="567"/>
      </w:pPr>
      <w:r>
        <w:t>Nghiên cứu lý thuyết, cách xây dựng các mô hình học sâu quan trọng mà nhóm muốn áp dụng trong đề tài là Bi-LSTM, PhoBERT và Longformer PhoBERT.</w:t>
      </w:r>
    </w:p>
    <w:p w14:paraId="757C111D">
      <w:pPr>
        <w:numPr>
          <w:ilvl w:val="0"/>
          <w:numId w:val="10"/>
        </w:numPr>
        <w:spacing w:line="360" w:lineRule="auto"/>
        <w:ind w:left="567"/>
      </w:pPr>
      <w:r>
        <w:t>Tiến hành đánh giá mô hình bằng các trường hợp thực nghiệm.</w:t>
      </w:r>
    </w:p>
    <w:p w14:paraId="33A96E10">
      <w:pPr>
        <w:numPr>
          <w:ilvl w:val="0"/>
          <w:numId w:val="10"/>
        </w:numPr>
        <w:spacing w:line="360" w:lineRule="auto"/>
        <w:ind w:left="567"/>
      </w:pPr>
      <w:r>
        <w:t>Thiết kế giao diện bằng thư viện Streamlit nhằm thể hiện các chức năng của đề tài một cách trực quan.</w:t>
      </w:r>
    </w:p>
    <w:p w14:paraId="05F01E47">
      <w:pPr>
        <w:spacing w:line="360" w:lineRule="auto"/>
        <w:rPr>
          <w:b/>
        </w:rPr>
      </w:pPr>
      <w:r>
        <w:rPr>
          <w:b/>
        </w:rPr>
        <w:t>Đề cương viết luận văn:</w:t>
      </w:r>
    </w:p>
    <w:p w14:paraId="67C641B0">
      <w:pPr>
        <w:numPr>
          <w:ilvl w:val="0"/>
          <w:numId w:val="11"/>
        </w:numPr>
        <w:spacing w:line="360" w:lineRule="auto"/>
        <w:ind w:left="567"/>
        <w:rPr>
          <w:b/>
        </w:rPr>
      </w:pPr>
      <w:r>
        <w:rPr>
          <w:b/>
        </w:rPr>
        <w:t>Phần mở đầu</w:t>
      </w:r>
    </w:p>
    <w:p w14:paraId="3BD2EA1C">
      <w:pPr>
        <w:pStyle w:val="32"/>
        <w:numPr>
          <w:ilvl w:val="0"/>
          <w:numId w:val="12"/>
        </w:numPr>
        <w:spacing w:line="360" w:lineRule="auto"/>
        <w:ind w:left="1134" w:hanging="567"/>
        <w:rPr>
          <w:b/>
        </w:rPr>
      </w:pPr>
      <w:r>
        <w:t>Lý do chọn đề tài</w:t>
      </w:r>
    </w:p>
    <w:p w14:paraId="256C009A">
      <w:pPr>
        <w:pStyle w:val="32"/>
        <w:numPr>
          <w:ilvl w:val="0"/>
          <w:numId w:val="12"/>
        </w:numPr>
        <w:spacing w:line="360" w:lineRule="auto"/>
        <w:ind w:left="1134" w:hanging="567"/>
        <w:rPr>
          <w:b/>
        </w:rPr>
      </w:pPr>
      <w:r>
        <w:t>Mục tiêu và nhiệm vụ nghiên cứu</w:t>
      </w:r>
    </w:p>
    <w:p w14:paraId="3B5FD1E9">
      <w:pPr>
        <w:pStyle w:val="32"/>
        <w:numPr>
          <w:ilvl w:val="0"/>
          <w:numId w:val="12"/>
        </w:numPr>
        <w:spacing w:line="360" w:lineRule="auto"/>
        <w:ind w:left="1134" w:hanging="567"/>
        <w:rPr>
          <w:b/>
        </w:rPr>
      </w:pPr>
      <w:r>
        <w:t>Đối tượng và phạm vi nghiên cứu</w:t>
      </w:r>
    </w:p>
    <w:p w14:paraId="6604B9CC">
      <w:pPr>
        <w:numPr>
          <w:ilvl w:val="0"/>
          <w:numId w:val="11"/>
        </w:numPr>
        <w:spacing w:line="360" w:lineRule="auto"/>
        <w:ind w:left="567"/>
        <w:rPr>
          <w:b/>
        </w:rPr>
      </w:pPr>
      <w:r>
        <w:rPr>
          <w:b/>
        </w:rPr>
        <w:t>Phần nội dung</w:t>
      </w:r>
    </w:p>
    <w:p w14:paraId="5E58C55D">
      <w:pPr>
        <w:pStyle w:val="32"/>
        <w:numPr>
          <w:ilvl w:val="0"/>
          <w:numId w:val="13"/>
        </w:numPr>
        <w:spacing w:line="360" w:lineRule="auto"/>
        <w:ind w:left="1134" w:hanging="567"/>
        <w:rPr>
          <w:b/>
        </w:rPr>
      </w:pPr>
      <w:r>
        <w:t>Chương 1: Bài toán Phân loại văn bản</w:t>
      </w:r>
    </w:p>
    <w:p w14:paraId="0E985D1A">
      <w:pPr>
        <w:pStyle w:val="32"/>
        <w:numPr>
          <w:ilvl w:val="0"/>
          <w:numId w:val="13"/>
        </w:numPr>
        <w:spacing w:line="360" w:lineRule="auto"/>
        <w:ind w:left="1134" w:hanging="567"/>
        <w:rPr>
          <w:b/>
        </w:rPr>
      </w:pPr>
      <w:r>
        <w:t>Chương 2: Các mô hình sử dụng</w:t>
      </w:r>
    </w:p>
    <w:p w14:paraId="06385988">
      <w:pPr>
        <w:pStyle w:val="32"/>
        <w:numPr>
          <w:ilvl w:val="0"/>
          <w:numId w:val="14"/>
        </w:numPr>
        <w:spacing w:line="360" w:lineRule="auto"/>
        <w:ind w:left="1418" w:hanging="284"/>
        <w:rPr>
          <w:b/>
        </w:rPr>
      </w:pPr>
      <w:r>
        <w:t>Mô hình Bi-LSTM</w:t>
      </w:r>
    </w:p>
    <w:p w14:paraId="3ACF7AE4">
      <w:pPr>
        <w:pStyle w:val="32"/>
        <w:numPr>
          <w:ilvl w:val="0"/>
          <w:numId w:val="14"/>
        </w:numPr>
        <w:spacing w:line="360" w:lineRule="auto"/>
        <w:ind w:left="1418" w:hanging="284"/>
        <w:rPr>
          <w:b/>
        </w:rPr>
      </w:pPr>
      <w:r>
        <w:t>Transformer</w:t>
      </w:r>
    </w:p>
    <w:p w14:paraId="44AA576B">
      <w:pPr>
        <w:pStyle w:val="32"/>
        <w:numPr>
          <w:ilvl w:val="0"/>
          <w:numId w:val="14"/>
        </w:numPr>
        <w:spacing w:line="360" w:lineRule="auto"/>
        <w:ind w:left="1418" w:hanging="284"/>
        <w:rPr>
          <w:b/>
        </w:rPr>
      </w:pPr>
      <w:r>
        <w:t>Longformer</w:t>
      </w:r>
    </w:p>
    <w:p w14:paraId="4BACEC89">
      <w:pPr>
        <w:pStyle w:val="32"/>
        <w:numPr>
          <w:ilvl w:val="0"/>
          <w:numId w:val="14"/>
        </w:numPr>
        <w:spacing w:line="360" w:lineRule="auto"/>
        <w:ind w:left="1418" w:hanging="284"/>
        <w:rPr>
          <w:b/>
        </w:rPr>
      </w:pPr>
      <w:r>
        <w:t>Mô hình BERT</w:t>
      </w:r>
    </w:p>
    <w:p w14:paraId="2F371FEE">
      <w:pPr>
        <w:pStyle w:val="32"/>
        <w:numPr>
          <w:ilvl w:val="0"/>
          <w:numId w:val="14"/>
        </w:numPr>
        <w:spacing w:line="360" w:lineRule="auto"/>
        <w:ind w:left="1418" w:hanging="284"/>
        <w:rPr>
          <w:b/>
        </w:rPr>
      </w:pPr>
      <w:r>
        <w:t>Mô hình PhoBERT và Longformer PhoBERT</w:t>
      </w:r>
    </w:p>
    <w:p w14:paraId="55E86E80">
      <w:pPr>
        <w:pStyle w:val="32"/>
        <w:numPr>
          <w:ilvl w:val="0"/>
          <w:numId w:val="13"/>
        </w:numPr>
        <w:spacing w:line="360" w:lineRule="auto"/>
        <w:ind w:left="1134" w:hanging="567"/>
        <w:rPr>
          <w:b/>
        </w:rPr>
      </w:pPr>
      <w:r>
        <w:t>Chương 3: Thực nghiệm và đánh giá kết quả</w:t>
      </w:r>
    </w:p>
    <w:p w14:paraId="50E3FB0B">
      <w:pPr>
        <w:pStyle w:val="32"/>
        <w:numPr>
          <w:ilvl w:val="0"/>
          <w:numId w:val="15"/>
        </w:numPr>
        <w:spacing w:line="360" w:lineRule="auto"/>
        <w:ind w:left="1418" w:hanging="284"/>
        <w:rPr>
          <w:b/>
        </w:rPr>
      </w:pPr>
      <w:r>
        <w:t>Cài đặt mô hình</w:t>
      </w:r>
    </w:p>
    <w:p w14:paraId="5522A6F7">
      <w:pPr>
        <w:pStyle w:val="32"/>
        <w:numPr>
          <w:ilvl w:val="0"/>
          <w:numId w:val="15"/>
        </w:numPr>
        <w:spacing w:line="360" w:lineRule="auto"/>
        <w:ind w:left="1418" w:hanging="284"/>
        <w:rPr>
          <w:b/>
        </w:rPr>
      </w:pPr>
      <w:r>
        <w:t>Trình tự thực hiện</w:t>
      </w:r>
    </w:p>
    <w:p w14:paraId="2DEC6261">
      <w:pPr>
        <w:pStyle w:val="32"/>
        <w:numPr>
          <w:ilvl w:val="0"/>
          <w:numId w:val="15"/>
        </w:numPr>
        <w:spacing w:line="360" w:lineRule="auto"/>
        <w:ind w:left="1418" w:hanging="284"/>
        <w:rPr>
          <w:b/>
        </w:rPr>
      </w:pPr>
      <w:r>
        <w:t>So sánh kết quả của ba mô hình Bi-LSTM, PhoBERT và Longformer PhoBERT</w:t>
      </w:r>
    </w:p>
    <w:p w14:paraId="6086F07D">
      <w:pPr>
        <w:pStyle w:val="32"/>
        <w:numPr>
          <w:ilvl w:val="0"/>
          <w:numId w:val="11"/>
        </w:numPr>
        <w:spacing w:line="360" w:lineRule="auto"/>
        <w:ind w:left="567"/>
        <w:rPr>
          <w:b/>
        </w:rPr>
      </w:pPr>
      <w:r>
        <w:rPr>
          <w:b/>
        </w:rPr>
        <w:t>Phần kết luận</w:t>
      </w:r>
    </w:p>
    <w:p w14:paraId="33C4CFAA">
      <w:pPr>
        <w:pStyle w:val="32"/>
        <w:numPr>
          <w:ilvl w:val="0"/>
          <w:numId w:val="16"/>
        </w:numPr>
        <w:spacing w:line="360" w:lineRule="auto"/>
        <w:ind w:left="1134" w:hanging="567"/>
        <w:rPr>
          <w:szCs w:val="26"/>
        </w:rPr>
      </w:pPr>
      <w:r>
        <w:rPr>
          <w:szCs w:val="26"/>
        </w:rPr>
        <w:t xml:space="preserve"> Những kết quả đạt được</w:t>
      </w:r>
    </w:p>
    <w:p w14:paraId="205F87F3">
      <w:pPr>
        <w:pStyle w:val="32"/>
        <w:numPr>
          <w:ilvl w:val="0"/>
          <w:numId w:val="16"/>
        </w:numPr>
        <w:spacing w:line="360" w:lineRule="auto"/>
        <w:ind w:left="1134" w:hanging="567"/>
        <w:rPr>
          <w:szCs w:val="26"/>
        </w:rPr>
      </w:pPr>
      <w:r>
        <w:rPr>
          <w:szCs w:val="26"/>
        </w:rPr>
        <w:t xml:space="preserve"> Hạn chế của đề tài</w:t>
      </w:r>
    </w:p>
    <w:p w14:paraId="0BEF2AEE">
      <w:pPr>
        <w:pStyle w:val="32"/>
        <w:numPr>
          <w:ilvl w:val="0"/>
          <w:numId w:val="16"/>
        </w:numPr>
        <w:spacing w:line="360" w:lineRule="auto"/>
        <w:ind w:left="1134" w:hanging="567"/>
        <w:rPr>
          <w:szCs w:val="26"/>
        </w:rPr>
      </w:pPr>
      <w:r>
        <w:rPr>
          <w:szCs w:val="26"/>
        </w:rPr>
        <w:t xml:space="preserve"> Phương hướng phát triển</w:t>
      </w:r>
    </w:p>
    <w:p w14:paraId="714EA208">
      <w:pPr>
        <w:spacing w:line="360" w:lineRule="auto"/>
        <w:rPr>
          <w:b/>
          <w:szCs w:val="26"/>
        </w:rPr>
      </w:pPr>
      <w:r>
        <w:rPr>
          <w:b/>
          <w:szCs w:val="26"/>
        </w:rPr>
        <w:t>KẾ HOẠCH THỰC HIỆN</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984"/>
        <w:gridCol w:w="4536"/>
        <w:gridCol w:w="2029"/>
      </w:tblGrid>
      <w:tr w14:paraId="05CB8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14:paraId="70AB083C">
            <w:pPr>
              <w:spacing w:line="360" w:lineRule="auto"/>
              <w:jc w:val="center"/>
              <w:rPr>
                <w:b/>
                <w:bCs/>
                <w:sz w:val="26"/>
                <w:szCs w:val="26"/>
              </w:rPr>
            </w:pPr>
            <w:r>
              <w:rPr>
                <w:b/>
                <w:bCs/>
                <w:sz w:val="26"/>
                <w:szCs w:val="26"/>
              </w:rPr>
              <w:t>STT</w:t>
            </w:r>
          </w:p>
        </w:tc>
        <w:tc>
          <w:tcPr>
            <w:tcW w:w="1984" w:type="dxa"/>
          </w:tcPr>
          <w:p w14:paraId="6C67E566">
            <w:pPr>
              <w:spacing w:line="360" w:lineRule="auto"/>
              <w:jc w:val="center"/>
              <w:rPr>
                <w:b/>
                <w:bCs/>
                <w:sz w:val="26"/>
                <w:szCs w:val="26"/>
              </w:rPr>
            </w:pPr>
            <w:r>
              <w:rPr>
                <w:b/>
                <w:bCs/>
                <w:sz w:val="26"/>
                <w:szCs w:val="26"/>
              </w:rPr>
              <w:t>Thời gian</w:t>
            </w:r>
          </w:p>
        </w:tc>
        <w:tc>
          <w:tcPr>
            <w:tcW w:w="4536" w:type="dxa"/>
          </w:tcPr>
          <w:p w14:paraId="68D860C7">
            <w:pPr>
              <w:spacing w:line="360" w:lineRule="auto"/>
              <w:jc w:val="center"/>
              <w:rPr>
                <w:b/>
                <w:bCs/>
                <w:sz w:val="26"/>
                <w:szCs w:val="26"/>
              </w:rPr>
            </w:pPr>
            <w:r>
              <w:rPr>
                <w:b/>
                <w:bCs/>
                <w:sz w:val="26"/>
                <w:szCs w:val="26"/>
              </w:rPr>
              <w:t>Công việc</w:t>
            </w:r>
          </w:p>
        </w:tc>
        <w:tc>
          <w:tcPr>
            <w:tcW w:w="2029" w:type="dxa"/>
          </w:tcPr>
          <w:p w14:paraId="5005B3B2">
            <w:pPr>
              <w:spacing w:line="360" w:lineRule="auto"/>
              <w:jc w:val="center"/>
              <w:rPr>
                <w:b/>
                <w:bCs/>
                <w:sz w:val="26"/>
                <w:szCs w:val="26"/>
              </w:rPr>
            </w:pPr>
            <w:r>
              <w:rPr>
                <w:b/>
                <w:bCs/>
                <w:sz w:val="26"/>
                <w:szCs w:val="26"/>
              </w:rPr>
              <w:t>Ghi chú</w:t>
            </w:r>
          </w:p>
        </w:tc>
      </w:tr>
      <w:tr w14:paraId="3EAFA9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6B3D13D6">
            <w:pPr>
              <w:spacing w:line="360" w:lineRule="auto"/>
              <w:jc w:val="center"/>
              <w:rPr>
                <w:bCs/>
                <w:sz w:val="26"/>
                <w:szCs w:val="26"/>
              </w:rPr>
            </w:pPr>
            <w:r>
              <w:rPr>
                <w:bCs/>
                <w:sz w:val="26"/>
                <w:szCs w:val="26"/>
              </w:rPr>
              <w:t>1</w:t>
            </w:r>
          </w:p>
        </w:tc>
        <w:tc>
          <w:tcPr>
            <w:tcW w:w="1984" w:type="dxa"/>
            <w:vAlign w:val="center"/>
          </w:tcPr>
          <w:p w14:paraId="212EF354">
            <w:pPr>
              <w:spacing w:line="360" w:lineRule="auto"/>
              <w:jc w:val="center"/>
              <w:rPr>
                <w:bCs/>
                <w:sz w:val="26"/>
                <w:szCs w:val="26"/>
              </w:rPr>
            </w:pPr>
            <w:r>
              <w:rPr>
                <w:bCs/>
                <w:sz w:val="26"/>
                <w:szCs w:val="26"/>
              </w:rPr>
              <w:t>20/01/2024 – 31/01/2024</w:t>
            </w:r>
          </w:p>
        </w:tc>
        <w:tc>
          <w:tcPr>
            <w:tcW w:w="4536" w:type="dxa"/>
          </w:tcPr>
          <w:p w14:paraId="2139974A">
            <w:pPr>
              <w:spacing w:line="360" w:lineRule="auto"/>
              <w:jc w:val="both"/>
              <w:rPr>
                <w:bCs/>
                <w:sz w:val="26"/>
                <w:szCs w:val="26"/>
              </w:rPr>
            </w:pPr>
            <w:r>
              <w:rPr>
                <w:bCs/>
                <w:sz w:val="26"/>
                <w:szCs w:val="26"/>
              </w:rPr>
              <w:t>Tìm hiểu về đề tài, các bài toán và các mô hình liên quan</w:t>
            </w:r>
          </w:p>
        </w:tc>
        <w:tc>
          <w:tcPr>
            <w:tcW w:w="2029" w:type="dxa"/>
          </w:tcPr>
          <w:p w14:paraId="396DA715">
            <w:pPr>
              <w:spacing w:line="360" w:lineRule="auto"/>
              <w:jc w:val="both"/>
              <w:rPr>
                <w:bCs/>
                <w:sz w:val="26"/>
                <w:szCs w:val="26"/>
              </w:rPr>
            </w:pPr>
          </w:p>
        </w:tc>
      </w:tr>
      <w:tr w14:paraId="13D2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73F7D197">
            <w:pPr>
              <w:spacing w:line="360" w:lineRule="auto"/>
              <w:jc w:val="center"/>
              <w:rPr>
                <w:bCs/>
                <w:sz w:val="26"/>
                <w:szCs w:val="26"/>
              </w:rPr>
            </w:pPr>
            <w:r>
              <w:rPr>
                <w:bCs/>
                <w:sz w:val="26"/>
                <w:szCs w:val="26"/>
              </w:rPr>
              <w:t>2</w:t>
            </w:r>
          </w:p>
        </w:tc>
        <w:tc>
          <w:tcPr>
            <w:tcW w:w="1984" w:type="dxa"/>
            <w:vAlign w:val="center"/>
          </w:tcPr>
          <w:p w14:paraId="05308B11">
            <w:pPr>
              <w:spacing w:line="360" w:lineRule="auto"/>
              <w:jc w:val="center"/>
              <w:rPr>
                <w:bCs/>
                <w:sz w:val="26"/>
                <w:szCs w:val="26"/>
              </w:rPr>
            </w:pPr>
            <w:r>
              <w:rPr>
                <w:bCs/>
                <w:sz w:val="26"/>
                <w:szCs w:val="26"/>
              </w:rPr>
              <w:t>01/02/2024 – 15/02/2024</w:t>
            </w:r>
          </w:p>
        </w:tc>
        <w:tc>
          <w:tcPr>
            <w:tcW w:w="4536" w:type="dxa"/>
          </w:tcPr>
          <w:p w14:paraId="3253AC5F">
            <w:pPr>
              <w:spacing w:line="360" w:lineRule="auto"/>
              <w:jc w:val="left"/>
              <w:rPr>
                <w:bCs/>
                <w:sz w:val="26"/>
                <w:szCs w:val="26"/>
              </w:rPr>
            </w:pPr>
            <w:r>
              <w:rPr>
                <w:bCs/>
                <w:sz w:val="26"/>
                <w:szCs w:val="26"/>
              </w:rPr>
              <w:t>Nghỉ Tết Âm lịch</w:t>
            </w:r>
          </w:p>
        </w:tc>
        <w:tc>
          <w:tcPr>
            <w:tcW w:w="2029" w:type="dxa"/>
          </w:tcPr>
          <w:p w14:paraId="4F087DE5">
            <w:pPr>
              <w:spacing w:line="360" w:lineRule="auto"/>
              <w:jc w:val="both"/>
              <w:rPr>
                <w:bCs/>
                <w:sz w:val="26"/>
                <w:szCs w:val="26"/>
              </w:rPr>
            </w:pPr>
          </w:p>
        </w:tc>
      </w:tr>
      <w:tr w14:paraId="5A338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11AAFB64">
            <w:pPr>
              <w:spacing w:line="360" w:lineRule="auto"/>
              <w:jc w:val="center"/>
              <w:rPr>
                <w:bCs/>
                <w:sz w:val="26"/>
                <w:szCs w:val="26"/>
              </w:rPr>
            </w:pPr>
            <w:r>
              <w:rPr>
                <w:bCs/>
                <w:sz w:val="26"/>
                <w:szCs w:val="26"/>
              </w:rPr>
              <w:t>3</w:t>
            </w:r>
          </w:p>
        </w:tc>
        <w:tc>
          <w:tcPr>
            <w:tcW w:w="1984" w:type="dxa"/>
            <w:vAlign w:val="center"/>
          </w:tcPr>
          <w:p w14:paraId="677AE000">
            <w:pPr>
              <w:spacing w:line="360" w:lineRule="auto"/>
              <w:jc w:val="center"/>
              <w:rPr>
                <w:bCs/>
                <w:sz w:val="26"/>
                <w:szCs w:val="26"/>
              </w:rPr>
            </w:pPr>
            <w:r>
              <w:rPr>
                <w:bCs/>
                <w:sz w:val="26"/>
                <w:szCs w:val="26"/>
              </w:rPr>
              <w:t>16/02/2024 – 29/02/2024</w:t>
            </w:r>
          </w:p>
        </w:tc>
        <w:tc>
          <w:tcPr>
            <w:tcW w:w="4536" w:type="dxa"/>
          </w:tcPr>
          <w:p w14:paraId="6FF05470">
            <w:pPr>
              <w:spacing w:line="360" w:lineRule="auto"/>
              <w:jc w:val="left"/>
              <w:rPr>
                <w:bCs/>
                <w:sz w:val="26"/>
                <w:szCs w:val="26"/>
              </w:rPr>
            </w:pPr>
            <w:r>
              <w:rPr>
                <w:bCs/>
                <w:sz w:val="26"/>
                <w:szCs w:val="26"/>
              </w:rPr>
              <w:t>Tìm hiểu lý thuyết về các mô hình Bi-LSTM, BERT, PhoBERT và Longformer PhoBERT</w:t>
            </w:r>
          </w:p>
        </w:tc>
        <w:tc>
          <w:tcPr>
            <w:tcW w:w="2029" w:type="dxa"/>
          </w:tcPr>
          <w:p w14:paraId="71E430DD">
            <w:pPr>
              <w:spacing w:line="360" w:lineRule="auto"/>
              <w:jc w:val="both"/>
              <w:rPr>
                <w:bCs/>
                <w:sz w:val="26"/>
                <w:szCs w:val="26"/>
              </w:rPr>
            </w:pPr>
          </w:p>
        </w:tc>
      </w:tr>
      <w:tr w14:paraId="353034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06196CBB">
            <w:pPr>
              <w:spacing w:line="360" w:lineRule="auto"/>
              <w:jc w:val="center"/>
              <w:rPr>
                <w:bCs/>
                <w:sz w:val="26"/>
                <w:szCs w:val="26"/>
              </w:rPr>
            </w:pPr>
            <w:r>
              <w:rPr>
                <w:bCs/>
                <w:sz w:val="26"/>
                <w:szCs w:val="26"/>
              </w:rPr>
              <w:t>4</w:t>
            </w:r>
          </w:p>
        </w:tc>
        <w:tc>
          <w:tcPr>
            <w:tcW w:w="1984" w:type="dxa"/>
            <w:vAlign w:val="center"/>
          </w:tcPr>
          <w:p w14:paraId="186CF9FC">
            <w:pPr>
              <w:spacing w:line="360" w:lineRule="auto"/>
              <w:jc w:val="center"/>
              <w:rPr>
                <w:bCs/>
                <w:sz w:val="26"/>
                <w:szCs w:val="26"/>
              </w:rPr>
            </w:pPr>
            <w:r>
              <w:rPr>
                <w:bCs/>
                <w:sz w:val="26"/>
                <w:szCs w:val="26"/>
              </w:rPr>
              <w:t>01/03/2024 – 31/03/2024</w:t>
            </w:r>
          </w:p>
        </w:tc>
        <w:tc>
          <w:tcPr>
            <w:tcW w:w="4536" w:type="dxa"/>
          </w:tcPr>
          <w:p w14:paraId="27BEE6EE">
            <w:pPr>
              <w:pStyle w:val="32"/>
              <w:numPr>
                <w:ilvl w:val="0"/>
                <w:numId w:val="17"/>
              </w:numPr>
              <w:spacing w:line="360" w:lineRule="auto"/>
              <w:ind w:left="454" w:hanging="283"/>
              <w:jc w:val="left"/>
              <w:rPr>
                <w:bCs/>
                <w:sz w:val="26"/>
                <w:szCs w:val="26"/>
              </w:rPr>
            </w:pPr>
            <w:r>
              <w:rPr>
                <w:bCs/>
                <w:sz w:val="26"/>
                <w:szCs w:val="26"/>
              </w:rPr>
              <w:t>Tìm các tập dữ liệu bài báo tiếng Việt</w:t>
            </w:r>
          </w:p>
          <w:p w14:paraId="61ADFCA5">
            <w:pPr>
              <w:pStyle w:val="32"/>
              <w:numPr>
                <w:ilvl w:val="0"/>
                <w:numId w:val="17"/>
              </w:numPr>
              <w:spacing w:line="360" w:lineRule="auto"/>
              <w:ind w:left="454" w:hanging="283"/>
              <w:jc w:val="left"/>
              <w:rPr>
                <w:bCs/>
                <w:sz w:val="26"/>
                <w:szCs w:val="26"/>
              </w:rPr>
            </w:pPr>
            <w:r>
              <w:rPr>
                <w:bCs/>
                <w:sz w:val="26"/>
                <w:szCs w:val="26"/>
              </w:rPr>
              <w:t>Tiến hành code xử lý dữ liệu</w:t>
            </w:r>
          </w:p>
          <w:p w14:paraId="6AC22B04">
            <w:pPr>
              <w:pStyle w:val="32"/>
              <w:numPr>
                <w:ilvl w:val="0"/>
                <w:numId w:val="17"/>
              </w:numPr>
              <w:spacing w:line="360" w:lineRule="auto"/>
              <w:ind w:left="454" w:hanging="283"/>
              <w:jc w:val="left"/>
              <w:rPr>
                <w:bCs/>
                <w:sz w:val="26"/>
                <w:szCs w:val="26"/>
              </w:rPr>
            </w:pPr>
            <w:r>
              <w:rPr>
                <w:bCs/>
                <w:sz w:val="26"/>
                <w:szCs w:val="26"/>
              </w:rPr>
              <w:t>Viết lý thuyết về các mô hình</w:t>
            </w:r>
          </w:p>
        </w:tc>
        <w:tc>
          <w:tcPr>
            <w:tcW w:w="2029" w:type="dxa"/>
          </w:tcPr>
          <w:p w14:paraId="35F939EE">
            <w:pPr>
              <w:spacing w:line="360" w:lineRule="auto"/>
              <w:jc w:val="both"/>
              <w:rPr>
                <w:bCs/>
                <w:sz w:val="26"/>
                <w:szCs w:val="26"/>
              </w:rPr>
            </w:pPr>
          </w:p>
        </w:tc>
      </w:tr>
      <w:tr w14:paraId="39463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155B18ED">
            <w:pPr>
              <w:spacing w:line="360" w:lineRule="auto"/>
              <w:jc w:val="center"/>
              <w:rPr>
                <w:bCs/>
                <w:sz w:val="26"/>
                <w:szCs w:val="26"/>
              </w:rPr>
            </w:pPr>
            <w:r>
              <w:rPr>
                <w:bCs/>
                <w:sz w:val="26"/>
                <w:szCs w:val="26"/>
              </w:rPr>
              <w:t>5</w:t>
            </w:r>
          </w:p>
        </w:tc>
        <w:tc>
          <w:tcPr>
            <w:tcW w:w="1984" w:type="dxa"/>
            <w:vAlign w:val="center"/>
          </w:tcPr>
          <w:p w14:paraId="62D7EA54">
            <w:pPr>
              <w:spacing w:line="360" w:lineRule="auto"/>
              <w:jc w:val="center"/>
              <w:rPr>
                <w:bCs/>
                <w:sz w:val="26"/>
                <w:szCs w:val="26"/>
              </w:rPr>
            </w:pPr>
            <w:r>
              <w:rPr>
                <w:bCs/>
                <w:sz w:val="26"/>
                <w:szCs w:val="26"/>
              </w:rPr>
              <w:t>01/04/2024 – 30/04/2024</w:t>
            </w:r>
          </w:p>
        </w:tc>
        <w:tc>
          <w:tcPr>
            <w:tcW w:w="4536" w:type="dxa"/>
          </w:tcPr>
          <w:p w14:paraId="10457521">
            <w:pPr>
              <w:pStyle w:val="32"/>
              <w:numPr>
                <w:ilvl w:val="0"/>
                <w:numId w:val="17"/>
              </w:numPr>
              <w:spacing w:line="360" w:lineRule="auto"/>
              <w:ind w:left="454" w:hanging="283"/>
              <w:jc w:val="left"/>
              <w:rPr>
                <w:bCs/>
                <w:sz w:val="26"/>
                <w:szCs w:val="26"/>
              </w:rPr>
            </w:pPr>
            <w:r>
              <w:rPr>
                <w:bCs/>
                <w:sz w:val="26"/>
                <w:szCs w:val="26"/>
              </w:rPr>
              <w:t>Tiếp tục viết và sửa code</w:t>
            </w:r>
          </w:p>
          <w:p w14:paraId="53AB39F2">
            <w:pPr>
              <w:pStyle w:val="32"/>
              <w:numPr>
                <w:ilvl w:val="0"/>
                <w:numId w:val="17"/>
              </w:numPr>
              <w:spacing w:line="360" w:lineRule="auto"/>
              <w:ind w:left="454" w:hanging="283"/>
              <w:jc w:val="left"/>
              <w:rPr>
                <w:bCs/>
                <w:sz w:val="26"/>
                <w:szCs w:val="26"/>
              </w:rPr>
            </w:pPr>
            <w:r>
              <w:rPr>
                <w:bCs/>
                <w:sz w:val="26"/>
                <w:szCs w:val="26"/>
              </w:rPr>
              <w:t>Viết code để tạo giao diện bằng streamlit</w:t>
            </w:r>
          </w:p>
          <w:p w14:paraId="6ADAD346">
            <w:pPr>
              <w:pStyle w:val="32"/>
              <w:numPr>
                <w:ilvl w:val="0"/>
                <w:numId w:val="17"/>
              </w:numPr>
              <w:spacing w:line="360" w:lineRule="auto"/>
              <w:ind w:left="454" w:hanging="283"/>
              <w:jc w:val="left"/>
              <w:rPr>
                <w:bCs/>
                <w:sz w:val="26"/>
                <w:szCs w:val="26"/>
              </w:rPr>
            </w:pPr>
            <w:r>
              <w:rPr>
                <w:bCs/>
                <w:sz w:val="26"/>
                <w:szCs w:val="26"/>
              </w:rPr>
              <w:t>Giới hạn độ lớn tập dữ liệu</w:t>
            </w:r>
          </w:p>
          <w:p w14:paraId="67E826E1">
            <w:pPr>
              <w:pStyle w:val="32"/>
              <w:numPr>
                <w:ilvl w:val="0"/>
                <w:numId w:val="17"/>
              </w:numPr>
              <w:spacing w:line="360" w:lineRule="auto"/>
              <w:ind w:left="454" w:hanging="283"/>
              <w:jc w:val="left"/>
              <w:rPr>
                <w:bCs/>
                <w:sz w:val="26"/>
                <w:szCs w:val="26"/>
              </w:rPr>
            </w:pPr>
            <w:r>
              <w:rPr>
                <w:bCs/>
                <w:sz w:val="26"/>
                <w:szCs w:val="26"/>
              </w:rPr>
              <w:t>Tiếp tục viết lý thuyết về các mô hình và các chủ đề liên quan đến Khóa luận.</w:t>
            </w:r>
          </w:p>
        </w:tc>
        <w:tc>
          <w:tcPr>
            <w:tcW w:w="2029" w:type="dxa"/>
          </w:tcPr>
          <w:p w14:paraId="502868B8">
            <w:pPr>
              <w:spacing w:line="360" w:lineRule="auto"/>
              <w:jc w:val="both"/>
              <w:rPr>
                <w:bCs/>
                <w:sz w:val="26"/>
                <w:szCs w:val="26"/>
              </w:rPr>
            </w:pPr>
            <w:r>
              <w:rPr>
                <w:bCs/>
                <w:sz w:val="26"/>
                <w:szCs w:val="26"/>
              </w:rPr>
              <w:t>Độ lớn tập dữ liệu không đủ tài nguyên để train</w:t>
            </w:r>
          </w:p>
        </w:tc>
      </w:tr>
      <w:tr w14:paraId="263719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551252BD">
            <w:pPr>
              <w:spacing w:line="360" w:lineRule="auto"/>
              <w:jc w:val="center"/>
              <w:rPr>
                <w:bCs/>
                <w:sz w:val="26"/>
                <w:szCs w:val="26"/>
              </w:rPr>
            </w:pPr>
            <w:r>
              <w:rPr>
                <w:bCs/>
                <w:sz w:val="26"/>
                <w:szCs w:val="26"/>
              </w:rPr>
              <w:t>6</w:t>
            </w:r>
          </w:p>
        </w:tc>
        <w:tc>
          <w:tcPr>
            <w:tcW w:w="1984" w:type="dxa"/>
            <w:vAlign w:val="center"/>
          </w:tcPr>
          <w:p w14:paraId="3AFCF23B">
            <w:pPr>
              <w:spacing w:line="360" w:lineRule="auto"/>
              <w:jc w:val="center"/>
              <w:rPr>
                <w:bCs/>
                <w:sz w:val="26"/>
                <w:szCs w:val="26"/>
              </w:rPr>
            </w:pPr>
            <w:r>
              <w:rPr>
                <w:bCs/>
                <w:sz w:val="26"/>
                <w:szCs w:val="26"/>
              </w:rPr>
              <w:t>01/05/2024 – 20/05/2024</w:t>
            </w:r>
          </w:p>
        </w:tc>
        <w:tc>
          <w:tcPr>
            <w:tcW w:w="4536" w:type="dxa"/>
          </w:tcPr>
          <w:p w14:paraId="14E5858C">
            <w:pPr>
              <w:pStyle w:val="32"/>
              <w:numPr>
                <w:ilvl w:val="0"/>
                <w:numId w:val="17"/>
              </w:numPr>
              <w:spacing w:line="360" w:lineRule="auto"/>
              <w:ind w:left="454" w:hanging="283"/>
              <w:jc w:val="left"/>
              <w:rPr>
                <w:bCs/>
                <w:sz w:val="26"/>
                <w:szCs w:val="26"/>
              </w:rPr>
            </w:pPr>
            <w:r>
              <w:rPr>
                <w:bCs/>
                <w:sz w:val="26"/>
                <w:szCs w:val="26"/>
              </w:rPr>
              <w:t>Tiếp tục sửa code mô hình và test trên các tập dữ liệu với các độ lớn khác nhau</w:t>
            </w:r>
          </w:p>
          <w:p w14:paraId="4441039B">
            <w:pPr>
              <w:pStyle w:val="32"/>
              <w:numPr>
                <w:ilvl w:val="0"/>
                <w:numId w:val="17"/>
              </w:numPr>
              <w:spacing w:line="360" w:lineRule="auto"/>
              <w:ind w:left="454" w:hanging="283"/>
              <w:jc w:val="left"/>
              <w:rPr>
                <w:bCs/>
                <w:sz w:val="26"/>
                <w:szCs w:val="26"/>
              </w:rPr>
            </w:pPr>
            <w:r>
              <w:rPr>
                <w:bCs/>
                <w:sz w:val="26"/>
                <w:szCs w:val="26"/>
              </w:rPr>
              <w:t>Tiếp tục viết lý thuyết và các bước cài đặt mô hình</w:t>
            </w:r>
          </w:p>
        </w:tc>
        <w:tc>
          <w:tcPr>
            <w:tcW w:w="2029" w:type="dxa"/>
          </w:tcPr>
          <w:p w14:paraId="0D34308C">
            <w:pPr>
              <w:spacing w:line="360" w:lineRule="auto"/>
              <w:jc w:val="both"/>
              <w:rPr>
                <w:bCs/>
                <w:sz w:val="26"/>
                <w:szCs w:val="26"/>
              </w:rPr>
            </w:pPr>
          </w:p>
        </w:tc>
      </w:tr>
      <w:tr w14:paraId="4DF11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2ACD43D7">
            <w:pPr>
              <w:spacing w:line="360" w:lineRule="auto"/>
              <w:jc w:val="center"/>
              <w:rPr>
                <w:bCs/>
                <w:sz w:val="26"/>
                <w:szCs w:val="26"/>
              </w:rPr>
            </w:pPr>
            <w:r>
              <w:rPr>
                <w:bCs/>
                <w:sz w:val="26"/>
                <w:szCs w:val="26"/>
              </w:rPr>
              <w:t>7</w:t>
            </w:r>
          </w:p>
        </w:tc>
        <w:tc>
          <w:tcPr>
            <w:tcW w:w="1984" w:type="dxa"/>
            <w:vAlign w:val="center"/>
          </w:tcPr>
          <w:p w14:paraId="1FB051F2">
            <w:pPr>
              <w:spacing w:line="360" w:lineRule="auto"/>
              <w:jc w:val="center"/>
              <w:rPr>
                <w:bCs/>
                <w:sz w:val="26"/>
                <w:szCs w:val="26"/>
              </w:rPr>
            </w:pPr>
            <w:r>
              <w:rPr>
                <w:bCs/>
                <w:sz w:val="26"/>
                <w:szCs w:val="26"/>
              </w:rPr>
              <w:t>21/05/2024 – 04/06/2024</w:t>
            </w:r>
          </w:p>
        </w:tc>
        <w:tc>
          <w:tcPr>
            <w:tcW w:w="4536" w:type="dxa"/>
          </w:tcPr>
          <w:p w14:paraId="4A44654A">
            <w:pPr>
              <w:pStyle w:val="32"/>
              <w:numPr>
                <w:ilvl w:val="0"/>
                <w:numId w:val="17"/>
              </w:numPr>
              <w:spacing w:line="360" w:lineRule="auto"/>
              <w:ind w:left="454" w:hanging="283"/>
              <w:jc w:val="left"/>
              <w:rPr>
                <w:bCs/>
                <w:sz w:val="26"/>
                <w:szCs w:val="26"/>
              </w:rPr>
            </w:pPr>
            <w:r>
              <w:rPr>
                <w:bCs/>
                <w:sz w:val="26"/>
                <w:szCs w:val="26"/>
              </w:rPr>
              <w:t>Hoàn thiện code và chốt tập dữ liệu cuối cùng</w:t>
            </w:r>
          </w:p>
          <w:p w14:paraId="3CEEA073">
            <w:pPr>
              <w:pStyle w:val="32"/>
              <w:numPr>
                <w:ilvl w:val="0"/>
                <w:numId w:val="17"/>
              </w:numPr>
              <w:spacing w:line="360" w:lineRule="auto"/>
              <w:ind w:left="454" w:hanging="283"/>
              <w:jc w:val="left"/>
              <w:rPr>
                <w:bCs/>
                <w:sz w:val="26"/>
                <w:szCs w:val="26"/>
              </w:rPr>
            </w:pPr>
            <w:r>
              <w:rPr>
                <w:bCs/>
                <w:sz w:val="26"/>
                <w:szCs w:val="26"/>
              </w:rPr>
              <w:t>Hoàn thiện lý thuyết và làm file trình chiếu powerpoint</w:t>
            </w:r>
          </w:p>
        </w:tc>
        <w:tc>
          <w:tcPr>
            <w:tcW w:w="2029" w:type="dxa"/>
          </w:tcPr>
          <w:p w14:paraId="298E2A14">
            <w:pPr>
              <w:spacing w:line="360" w:lineRule="auto"/>
              <w:jc w:val="both"/>
              <w:rPr>
                <w:bCs/>
                <w:sz w:val="26"/>
                <w:szCs w:val="26"/>
              </w:rPr>
            </w:pPr>
          </w:p>
        </w:tc>
      </w:tr>
      <w:tr w14:paraId="7EE10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14:paraId="349898C4">
            <w:pPr>
              <w:spacing w:line="360" w:lineRule="auto"/>
              <w:jc w:val="center"/>
              <w:rPr>
                <w:bCs/>
                <w:sz w:val="26"/>
                <w:szCs w:val="26"/>
              </w:rPr>
            </w:pPr>
            <w:r>
              <w:rPr>
                <w:bCs/>
                <w:sz w:val="26"/>
                <w:szCs w:val="26"/>
              </w:rPr>
              <w:t>8</w:t>
            </w:r>
          </w:p>
        </w:tc>
        <w:tc>
          <w:tcPr>
            <w:tcW w:w="1984" w:type="dxa"/>
            <w:vAlign w:val="center"/>
          </w:tcPr>
          <w:p w14:paraId="5D297875">
            <w:pPr>
              <w:spacing w:line="360" w:lineRule="auto"/>
              <w:jc w:val="center"/>
              <w:rPr>
                <w:bCs/>
                <w:sz w:val="26"/>
                <w:szCs w:val="26"/>
              </w:rPr>
            </w:pPr>
            <w:r>
              <w:rPr>
                <w:bCs/>
                <w:sz w:val="26"/>
                <w:szCs w:val="26"/>
              </w:rPr>
              <w:t>05/06/2024</w:t>
            </w:r>
          </w:p>
        </w:tc>
        <w:tc>
          <w:tcPr>
            <w:tcW w:w="4536" w:type="dxa"/>
          </w:tcPr>
          <w:p w14:paraId="1AFF17DE">
            <w:pPr>
              <w:spacing w:line="360" w:lineRule="auto"/>
              <w:jc w:val="both"/>
              <w:rPr>
                <w:bCs/>
                <w:sz w:val="26"/>
                <w:szCs w:val="26"/>
              </w:rPr>
            </w:pPr>
            <w:r>
              <w:rPr>
                <w:bCs/>
                <w:sz w:val="26"/>
                <w:szCs w:val="26"/>
              </w:rPr>
              <w:t>Báo cáo trước Giáo viên hướng dẫn lần 1</w:t>
            </w:r>
          </w:p>
        </w:tc>
        <w:tc>
          <w:tcPr>
            <w:tcW w:w="2029" w:type="dxa"/>
          </w:tcPr>
          <w:p w14:paraId="474360B0">
            <w:pPr>
              <w:spacing w:line="360" w:lineRule="auto"/>
              <w:jc w:val="both"/>
              <w:rPr>
                <w:bCs/>
                <w:sz w:val="26"/>
                <w:szCs w:val="26"/>
              </w:rPr>
            </w:pPr>
          </w:p>
        </w:tc>
      </w:tr>
      <w:tr w14:paraId="10D4A2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14:paraId="1AB84F36">
            <w:pPr>
              <w:spacing w:line="360" w:lineRule="auto"/>
              <w:jc w:val="center"/>
              <w:rPr>
                <w:bCs/>
                <w:sz w:val="26"/>
                <w:szCs w:val="26"/>
              </w:rPr>
            </w:pPr>
            <w:r>
              <w:rPr>
                <w:bCs/>
                <w:sz w:val="26"/>
                <w:szCs w:val="26"/>
              </w:rPr>
              <w:t>9</w:t>
            </w:r>
          </w:p>
        </w:tc>
        <w:tc>
          <w:tcPr>
            <w:tcW w:w="1984" w:type="dxa"/>
            <w:vAlign w:val="center"/>
          </w:tcPr>
          <w:p w14:paraId="2BC39014">
            <w:pPr>
              <w:spacing w:line="360" w:lineRule="auto"/>
              <w:jc w:val="center"/>
              <w:rPr>
                <w:bCs/>
                <w:sz w:val="26"/>
                <w:szCs w:val="26"/>
              </w:rPr>
            </w:pPr>
            <w:r>
              <w:rPr>
                <w:bCs/>
                <w:sz w:val="26"/>
                <w:szCs w:val="26"/>
              </w:rPr>
              <w:t>06/06/2024 – 24/06/2024</w:t>
            </w:r>
          </w:p>
        </w:tc>
        <w:tc>
          <w:tcPr>
            <w:tcW w:w="4536" w:type="dxa"/>
          </w:tcPr>
          <w:p w14:paraId="087B115B">
            <w:pPr>
              <w:spacing w:line="360" w:lineRule="auto"/>
              <w:jc w:val="both"/>
              <w:rPr>
                <w:bCs/>
                <w:sz w:val="26"/>
                <w:szCs w:val="26"/>
              </w:rPr>
            </w:pPr>
            <w:r>
              <w:rPr>
                <w:bCs/>
                <w:sz w:val="26"/>
                <w:szCs w:val="26"/>
              </w:rPr>
              <w:t>Hoàn thiện giao diện Streamlit và deloy lên Hugggingface</w:t>
            </w:r>
          </w:p>
        </w:tc>
        <w:tc>
          <w:tcPr>
            <w:tcW w:w="2029" w:type="dxa"/>
          </w:tcPr>
          <w:p w14:paraId="74558B79">
            <w:pPr>
              <w:spacing w:line="360" w:lineRule="auto"/>
              <w:jc w:val="both"/>
              <w:rPr>
                <w:bCs/>
                <w:szCs w:val="26"/>
              </w:rPr>
            </w:pPr>
          </w:p>
        </w:tc>
      </w:tr>
      <w:tr w14:paraId="7BD0C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14:paraId="4873D0DA">
            <w:pPr>
              <w:spacing w:line="360" w:lineRule="auto"/>
              <w:jc w:val="center"/>
              <w:rPr>
                <w:bCs/>
                <w:sz w:val="26"/>
                <w:szCs w:val="26"/>
              </w:rPr>
            </w:pPr>
            <w:r>
              <w:rPr>
                <w:bCs/>
                <w:sz w:val="26"/>
                <w:szCs w:val="26"/>
              </w:rPr>
              <w:t>10</w:t>
            </w:r>
          </w:p>
        </w:tc>
        <w:tc>
          <w:tcPr>
            <w:tcW w:w="1984" w:type="dxa"/>
            <w:vAlign w:val="center"/>
          </w:tcPr>
          <w:p w14:paraId="1E200AC6">
            <w:pPr>
              <w:spacing w:line="360" w:lineRule="auto"/>
              <w:jc w:val="center"/>
              <w:rPr>
                <w:bCs/>
                <w:sz w:val="26"/>
                <w:szCs w:val="26"/>
              </w:rPr>
            </w:pPr>
            <w:r>
              <w:rPr>
                <w:bCs/>
                <w:sz w:val="26"/>
                <w:szCs w:val="26"/>
              </w:rPr>
              <w:t>25/06/2024</w:t>
            </w:r>
          </w:p>
        </w:tc>
        <w:tc>
          <w:tcPr>
            <w:tcW w:w="4536" w:type="dxa"/>
          </w:tcPr>
          <w:p w14:paraId="4E49FDA9">
            <w:pPr>
              <w:spacing w:line="360" w:lineRule="auto"/>
              <w:jc w:val="both"/>
              <w:rPr>
                <w:bCs/>
                <w:sz w:val="26"/>
                <w:szCs w:val="26"/>
              </w:rPr>
            </w:pPr>
            <w:r>
              <w:rPr>
                <w:bCs/>
                <w:sz w:val="26"/>
                <w:szCs w:val="26"/>
              </w:rPr>
              <w:t>Báo cáo trước Giáo viên hướng dẫn lần 2</w:t>
            </w:r>
          </w:p>
        </w:tc>
        <w:tc>
          <w:tcPr>
            <w:tcW w:w="2029" w:type="dxa"/>
          </w:tcPr>
          <w:p w14:paraId="07950AEC">
            <w:pPr>
              <w:spacing w:line="360" w:lineRule="auto"/>
              <w:jc w:val="both"/>
              <w:rPr>
                <w:bCs/>
                <w:szCs w:val="26"/>
              </w:rPr>
            </w:pPr>
          </w:p>
        </w:tc>
      </w:tr>
    </w:tbl>
    <w:p w14:paraId="3FE4E16E">
      <w:pPr>
        <w:spacing w:after="160" w:line="259" w:lineRule="auto"/>
        <w:jc w:val="both"/>
        <w:rPr>
          <w:szCs w:val="26"/>
        </w:rPr>
      </w:pPr>
    </w:p>
    <w:p w14:paraId="7DF2523C">
      <w:pPr>
        <w:spacing w:after="160" w:line="259" w:lineRule="auto"/>
        <w:rPr>
          <w:szCs w:val="26"/>
        </w:rPr>
      </w:pPr>
      <w:r>
        <w:rPr>
          <w:szCs w:val="26"/>
        </w:rPr>
        <w:br w:type="page"/>
      </w:r>
    </w:p>
    <w:sdt>
      <w:sdtPr>
        <w:rPr>
          <w:rFonts w:ascii="Times New Roman" w:hAnsi="Times New Roman" w:eastAsia="Times New Roman" w:cs="Times New Roman"/>
          <w:color w:val="auto"/>
          <w:sz w:val="24"/>
          <w:szCs w:val="24"/>
        </w:rPr>
        <w:id w:val="-76443048"/>
        <w:docPartObj>
          <w:docPartGallery w:val="Table of Contents"/>
          <w:docPartUnique/>
        </w:docPartObj>
      </w:sdtPr>
      <w:sdtEndPr>
        <w:rPr>
          <w:rFonts w:ascii="Times New Roman" w:hAnsi="Times New Roman" w:eastAsia="Times New Roman" w:cs="Times New Roman"/>
          <w:b/>
          <w:bCs/>
          <w:color w:val="auto"/>
          <w:sz w:val="24"/>
          <w:szCs w:val="24"/>
        </w:rPr>
      </w:sdtEndPr>
      <w:sdtContent>
        <w:p w14:paraId="37B95105">
          <w:pPr>
            <w:pStyle w:val="47"/>
            <w:rPr>
              <w:rFonts w:ascii="Times New Roman" w:hAnsi="Times New Roman" w:cs="Times New Roman"/>
              <w:b/>
              <w:bCs/>
              <w:color w:val="auto"/>
            </w:rPr>
          </w:pPr>
          <w:r>
            <w:rPr>
              <w:rFonts w:ascii="Times New Roman" w:hAnsi="Times New Roman" w:cs="Times New Roman"/>
              <w:b/>
              <w:bCs/>
              <w:color w:val="auto"/>
            </w:rPr>
            <w:t>MỤC LỤC</w:t>
          </w:r>
        </w:p>
        <w:p w14:paraId="73D7828A">
          <w:pPr>
            <w:pStyle w:val="18"/>
            <w:tabs>
              <w:tab w:val="right" w:leader="dot" w:pos="9405"/>
              <w:tab w:val="clear" w:pos="9395"/>
            </w:tabs>
          </w:pPr>
          <w:r>
            <w:rPr>
              <w:sz w:val="26"/>
              <w:szCs w:val="26"/>
            </w:rPr>
            <w:fldChar w:fldCharType="begin"/>
          </w:r>
          <w:r>
            <w:rPr>
              <w:sz w:val="26"/>
              <w:szCs w:val="26"/>
            </w:rPr>
            <w:instrText xml:space="preserve"> TOC \o "1-3" \h \z \u </w:instrText>
          </w:r>
          <w:r>
            <w:rPr>
              <w:sz w:val="26"/>
              <w:szCs w:val="26"/>
            </w:rPr>
            <w:fldChar w:fldCharType="separate"/>
          </w:r>
          <w:r>
            <w:rPr>
              <w:szCs w:val="26"/>
            </w:rPr>
            <w:fldChar w:fldCharType="begin"/>
          </w:r>
          <w:r>
            <w:rPr>
              <w:szCs w:val="26"/>
            </w:rPr>
            <w:instrText xml:space="preserve"> HYPERLINK \l _Toc11913 </w:instrText>
          </w:r>
          <w:r>
            <w:rPr>
              <w:szCs w:val="26"/>
            </w:rPr>
            <w:fldChar w:fldCharType="separate"/>
          </w:r>
          <w:r>
            <w:t>MỞ ĐẦU</w:t>
          </w:r>
          <w:r>
            <w:tab/>
          </w:r>
          <w:r>
            <w:fldChar w:fldCharType="begin"/>
          </w:r>
          <w:r>
            <w:instrText xml:space="preserve"> PAGEREF _Toc11913 \h </w:instrText>
          </w:r>
          <w:r>
            <w:fldChar w:fldCharType="separate"/>
          </w:r>
          <w:r>
            <w:t>1</w:t>
          </w:r>
          <w:r>
            <w:fldChar w:fldCharType="end"/>
          </w:r>
          <w:r>
            <w:rPr>
              <w:szCs w:val="26"/>
            </w:rPr>
            <w:fldChar w:fldCharType="end"/>
          </w:r>
        </w:p>
        <w:p w14:paraId="67DAA622">
          <w:pPr>
            <w:pStyle w:val="19"/>
            <w:tabs>
              <w:tab w:val="right" w:leader="dot" w:pos="9405"/>
            </w:tabs>
          </w:pPr>
          <w:r>
            <w:rPr>
              <w:bCs/>
              <w:szCs w:val="26"/>
            </w:rPr>
            <w:fldChar w:fldCharType="begin"/>
          </w:r>
          <w:r>
            <w:rPr>
              <w:bCs/>
              <w:szCs w:val="26"/>
            </w:rPr>
            <w:instrText xml:space="preserve"> HYPERLINK \l _Toc25674 </w:instrText>
          </w:r>
          <w:r>
            <w:rPr>
              <w:bCs/>
              <w:szCs w:val="26"/>
            </w:rPr>
            <w:fldChar w:fldCharType="separate"/>
          </w:r>
          <w:r>
            <w:rPr>
              <w:bCs/>
              <w:szCs w:val="26"/>
            </w:rPr>
            <w:t>1. Lý do chọn đề tài</w:t>
          </w:r>
          <w:r>
            <w:tab/>
          </w:r>
          <w:r>
            <w:fldChar w:fldCharType="begin"/>
          </w:r>
          <w:r>
            <w:instrText xml:space="preserve"> PAGEREF _Toc25674 \h </w:instrText>
          </w:r>
          <w:r>
            <w:fldChar w:fldCharType="separate"/>
          </w:r>
          <w:r>
            <w:t>1</w:t>
          </w:r>
          <w:r>
            <w:fldChar w:fldCharType="end"/>
          </w:r>
          <w:r>
            <w:rPr>
              <w:bCs/>
              <w:szCs w:val="26"/>
            </w:rPr>
            <w:fldChar w:fldCharType="end"/>
          </w:r>
        </w:p>
        <w:p w14:paraId="3DB06EE1">
          <w:pPr>
            <w:pStyle w:val="19"/>
            <w:tabs>
              <w:tab w:val="right" w:leader="dot" w:pos="9405"/>
            </w:tabs>
          </w:pPr>
          <w:r>
            <w:rPr>
              <w:bCs/>
              <w:szCs w:val="26"/>
            </w:rPr>
            <w:fldChar w:fldCharType="begin"/>
          </w:r>
          <w:r>
            <w:rPr>
              <w:bCs/>
              <w:szCs w:val="26"/>
            </w:rPr>
            <w:instrText xml:space="preserve"> HYPERLINK \l _Toc5496 </w:instrText>
          </w:r>
          <w:r>
            <w:rPr>
              <w:bCs/>
              <w:szCs w:val="26"/>
            </w:rPr>
            <w:fldChar w:fldCharType="separate"/>
          </w:r>
          <w:r>
            <w:rPr>
              <w:bCs/>
              <w:szCs w:val="26"/>
            </w:rPr>
            <w:t>2. Mục tiêu và nhiệm vụ nghiên cứu</w:t>
          </w:r>
          <w:r>
            <w:tab/>
          </w:r>
          <w:r>
            <w:fldChar w:fldCharType="begin"/>
          </w:r>
          <w:r>
            <w:instrText xml:space="preserve"> PAGEREF _Toc5496 \h </w:instrText>
          </w:r>
          <w:r>
            <w:fldChar w:fldCharType="separate"/>
          </w:r>
          <w:r>
            <w:t>1</w:t>
          </w:r>
          <w:r>
            <w:fldChar w:fldCharType="end"/>
          </w:r>
          <w:r>
            <w:rPr>
              <w:bCs/>
              <w:szCs w:val="26"/>
            </w:rPr>
            <w:fldChar w:fldCharType="end"/>
          </w:r>
        </w:p>
        <w:p w14:paraId="526EE049">
          <w:pPr>
            <w:pStyle w:val="19"/>
            <w:tabs>
              <w:tab w:val="right" w:leader="dot" w:pos="9405"/>
            </w:tabs>
          </w:pPr>
          <w:r>
            <w:rPr>
              <w:bCs/>
              <w:szCs w:val="26"/>
            </w:rPr>
            <w:fldChar w:fldCharType="begin"/>
          </w:r>
          <w:r>
            <w:rPr>
              <w:bCs/>
              <w:szCs w:val="26"/>
            </w:rPr>
            <w:instrText xml:space="preserve"> HYPERLINK \l _Toc10442 </w:instrText>
          </w:r>
          <w:r>
            <w:rPr>
              <w:bCs/>
              <w:szCs w:val="26"/>
            </w:rPr>
            <w:fldChar w:fldCharType="separate"/>
          </w:r>
          <w:r>
            <w:rPr>
              <w:bCs/>
              <w:szCs w:val="26"/>
            </w:rPr>
            <w:t>3. Đối tượng và phạm vi nghiên cứu</w:t>
          </w:r>
          <w:r>
            <w:tab/>
          </w:r>
          <w:r>
            <w:fldChar w:fldCharType="begin"/>
          </w:r>
          <w:r>
            <w:instrText xml:space="preserve"> PAGEREF _Toc10442 \h </w:instrText>
          </w:r>
          <w:r>
            <w:fldChar w:fldCharType="separate"/>
          </w:r>
          <w:r>
            <w:t>2</w:t>
          </w:r>
          <w:r>
            <w:fldChar w:fldCharType="end"/>
          </w:r>
          <w:r>
            <w:rPr>
              <w:bCs/>
              <w:szCs w:val="26"/>
            </w:rPr>
            <w:fldChar w:fldCharType="end"/>
          </w:r>
        </w:p>
        <w:p w14:paraId="0897C10D">
          <w:pPr>
            <w:pStyle w:val="18"/>
            <w:tabs>
              <w:tab w:val="right" w:leader="dot" w:pos="9405"/>
              <w:tab w:val="clear" w:pos="9395"/>
            </w:tabs>
          </w:pPr>
          <w:r>
            <w:rPr>
              <w:bCs/>
              <w:szCs w:val="26"/>
            </w:rPr>
            <w:fldChar w:fldCharType="begin"/>
          </w:r>
          <w:r>
            <w:rPr>
              <w:bCs/>
              <w:szCs w:val="26"/>
            </w:rPr>
            <w:instrText xml:space="preserve"> HYPERLINK \l _Toc24499 </w:instrText>
          </w:r>
          <w:r>
            <w:rPr>
              <w:bCs/>
              <w:szCs w:val="26"/>
            </w:rPr>
            <w:fldChar w:fldCharType="separate"/>
          </w:r>
          <w:r>
            <w:rPr>
              <w:bCs/>
              <w:szCs w:val="32"/>
            </w:rPr>
            <w:t>NỘI DUNG</w:t>
          </w:r>
          <w:r>
            <w:tab/>
          </w:r>
          <w:r>
            <w:fldChar w:fldCharType="begin"/>
          </w:r>
          <w:r>
            <w:instrText xml:space="preserve"> PAGEREF _Toc24499 \h </w:instrText>
          </w:r>
          <w:r>
            <w:fldChar w:fldCharType="separate"/>
          </w:r>
          <w:r>
            <w:t>3</w:t>
          </w:r>
          <w:r>
            <w:fldChar w:fldCharType="end"/>
          </w:r>
          <w:r>
            <w:rPr>
              <w:bCs/>
              <w:szCs w:val="26"/>
            </w:rPr>
            <w:fldChar w:fldCharType="end"/>
          </w:r>
        </w:p>
        <w:p w14:paraId="4DE68D85">
          <w:pPr>
            <w:pStyle w:val="18"/>
            <w:tabs>
              <w:tab w:val="right" w:leader="dot" w:pos="9405"/>
              <w:tab w:val="clear" w:pos="9395"/>
            </w:tabs>
          </w:pPr>
          <w:r>
            <w:rPr>
              <w:bCs/>
              <w:szCs w:val="26"/>
            </w:rPr>
            <w:fldChar w:fldCharType="begin"/>
          </w:r>
          <w:r>
            <w:rPr>
              <w:bCs/>
              <w:szCs w:val="26"/>
            </w:rPr>
            <w:instrText xml:space="preserve"> HYPERLINK \l _Toc30729 </w:instrText>
          </w:r>
          <w:r>
            <w:rPr>
              <w:bCs/>
              <w:szCs w:val="26"/>
            </w:rPr>
            <w:fldChar w:fldCharType="separate"/>
          </w:r>
          <w:r>
            <w:rPr>
              <w:bCs/>
              <w:szCs w:val="28"/>
            </w:rPr>
            <w:t>CHƯƠNG 1: BÀI TOÁN PHÂN LOẠI VĂN BẢN</w:t>
          </w:r>
          <w:r>
            <w:tab/>
          </w:r>
          <w:r>
            <w:fldChar w:fldCharType="begin"/>
          </w:r>
          <w:r>
            <w:instrText xml:space="preserve"> PAGEREF _Toc30729 \h </w:instrText>
          </w:r>
          <w:r>
            <w:fldChar w:fldCharType="separate"/>
          </w:r>
          <w:r>
            <w:t>3</w:t>
          </w:r>
          <w:r>
            <w:fldChar w:fldCharType="end"/>
          </w:r>
          <w:r>
            <w:rPr>
              <w:bCs/>
              <w:szCs w:val="26"/>
            </w:rPr>
            <w:fldChar w:fldCharType="end"/>
          </w:r>
        </w:p>
        <w:p w14:paraId="77576233">
          <w:pPr>
            <w:pStyle w:val="19"/>
            <w:tabs>
              <w:tab w:val="right" w:leader="dot" w:pos="9405"/>
            </w:tabs>
          </w:pPr>
          <w:r>
            <w:rPr>
              <w:bCs/>
              <w:szCs w:val="26"/>
            </w:rPr>
            <w:fldChar w:fldCharType="begin"/>
          </w:r>
          <w:r>
            <w:rPr>
              <w:bCs/>
              <w:szCs w:val="26"/>
            </w:rPr>
            <w:instrText xml:space="preserve"> HYPERLINK \l _Toc2249 </w:instrText>
          </w:r>
          <w:r>
            <w:rPr>
              <w:bCs/>
              <w:szCs w:val="26"/>
            </w:rPr>
            <w:fldChar w:fldCharType="separate"/>
          </w:r>
          <w:r>
            <w:rPr>
              <w:bCs/>
              <w:szCs w:val="26"/>
            </w:rPr>
            <w:t>1.1. TỔNG QUAN VỀ BÀI TOÁN PHÂN LOẠI VĂN BẢN</w:t>
          </w:r>
          <w:r>
            <w:tab/>
          </w:r>
          <w:r>
            <w:fldChar w:fldCharType="begin"/>
          </w:r>
          <w:r>
            <w:instrText xml:space="preserve"> PAGEREF _Toc2249 \h </w:instrText>
          </w:r>
          <w:r>
            <w:fldChar w:fldCharType="separate"/>
          </w:r>
          <w:r>
            <w:t>3</w:t>
          </w:r>
          <w:r>
            <w:fldChar w:fldCharType="end"/>
          </w:r>
          <w:r>
            <w:rPr>
              <w:bCs/>
              <w:szCs w:val="26"/>
            </w:rPr>
            <w:fldChar w:fldCharType="end"/>
          </w:r>
        </w:p>
        <w:p w14:paraId="009F485D">
          <w:pPr>
            <w:pStyle w:val="19"/>
            <w:tabs>
              <w:tab w:val="right" w:leader="dot" w:pos="9405"/>
            </w:tabs>
          </w:pPr>
          <w:r>
            <w:rPr>
              <w:bCs/>
              <w:szCs w:val="26"/>
            </w:rPr>
            <w:fldChar w:fldCharType="begin"/>
          </w:r>
          <w:r>
            <w:rPr>
              <w:bCs/>
              <w:szCs w:val="26"/>
            </w:rPr>
            <w:instrText xml:space="preserve"> HYPERLINK \l _Toc22130 </w:instrText>
          </w:r>
          <w:r>
            <w:rPr>
              <w:bCs/>
              <w:szCs w:val="26"/>
            </w:rPr>
            <w:fldChar w:fldCharType="separate"/>
          </w:r>
          <w:r>
            <w:rPr>
              <w:bCs/>
              <w:szCs w:val="26"/>
            </w:rPr>
            <w:t>1.2 BÀI TOÁN PHÂN LOẠI BÀI BÁO VÀ TIN TỨC TIẾNG VIỆT</w:t>
          </w:r>
          <w:r>
            <w:tab/>
          </w:r>
          <w:r>
            <w:fldChar w:fldCharType="begin"/>
          </w:r>
          <w:r>
            <w:instrText xml:space="preserve"> PAGEREF _Toc22130 \h </w:instrText>
          </w:r>
          <w:r>
            <w:fldChar w:fldCharType="separate"/>
          </w:r>
          <w:r>
            <w:t>6</w:t>
          </w:r>
          <w:r>
            <w:fldChar w:fldCharType="end"/>
          </w:r>
          <w:r>
            <w:rPr>
              <w:bCs/>
              <w:szCs w:val="26"/>
            </w:rPr>
            <w:fldChar w:fldCharType="end"/>
          </w:r>
        </w:p>
        <w:p w14:paraId="672CB621">
          <w:pPr>
            <w:pStyle w:val="20"/>
            <w:tabs>
              <w:tab w:val="right" w:leader="dot" w:pos="9405"/>
            </w:tabs>
          </w:pPr>
          <w:r>
            <w:rPr>
              <w:bCs/>
              <w:szCs w:val="26"/>
            </w:rPr>
            <w:fldChar w:fldCharType="begin"/>
          </w:r>
          <w:r>
            <w:rPr>
              <w:bCs/>
              <w:szCs w:val="26"/>
            </w:rPr>
            <w:instrText xml:space="preserve"> HYPERLINK \l _Toc1574 </w:instrText>
          </w:r>
          <w:r>
            <w:rPr>
              <w:bCs/>
              <w:szCs w:val="26"/>
            </w:rPr>
            <w:fldChar w:fldCharType="separate"/>
          </w:r>
          <w:r>
            <w:rPr>
              <w:rFonts w:cs="Courier New" w:eastAsiaTheme="minorHAnsi"/>
              <w:bCs/>
              <w:szCs w:val="22"/>
            </w:rPr>
            <w:t>1.2.1 Đặc điểm ngôn ngữ tiếng Việt</w:t>
          </w:r>
          <w:r>
            <w:tab/>
          </w:r>
          <w:r>
            <w:fldChar w:fldCharType="begin"/>
          </w:r>
          <w:r>
            <w:instrText xml:space="preserve"> PAGEREF _Toc1574 \h </w:instrText>
          </w:r>
          <w:r>
            <w:fldChar w:fldCharType="separate"/>
          </w:r>
          <w:r>
            <w:t>6</w:t>
          </w:r>
          <w:r>
            <w:fldChar w:fldCharType="end"/>
          </w:r>
          <w:r>
            <w:rPr>
              <w:bCs/>
              <w:szCs w:val="26"/>
            </w:rPr>
            <w:fldChar w:fldCharType="end"/>
          </w:r>
        </w:p>
        <w:p w14:paraId="2211CD51">
          <w:pPr>
            <w:pStyle w:val="20"/>
            <w:tabs>
              <w:tab w:val="right" w:leader="dot" w:pos="9405"/>
            </w:tabs>
          </w:pPr>
          <w:r>
            <w:rPr>
              <w:bCs/>
              <w:szCs w:val="26"/>
            </w:rPr>
            <w:fldChar w:fldCharType="begin"/>
          </w:r>
          <w:r>
            <w:rPr>
              <w:bCs/>
              <w:szCs w:val="26"/>
            </w:rPr>
            <w:instrText xml:space="preserve"> HYPERLINK \l _Toc9136 </w:instrText>
          </w:r>
          <w:r>
            <w:rPr>
              <w:bCs/>
              <w:szCs w:val="26"/>
            </w:rPr>
            <w:fldChar w:fldCharType="separate"/>
          </w:r>
          <w:r>
            <w:rPr>
              <w:rFonts w:cs="Courier New" w:eastAsiaTheme="minorHAnsi"/>
              <w:bCs/>
              <w:szCs w:val="22"/>
            </w:rPr>
            <w:t>1.2.2 Thách thức trong phân loại bài báo, tin tức tiếng Việt</w:t>
          </w:r>
          <w:r>
            <w:tab/>
          </w:r>
          <w:r>
            <w:fldChar w:fldCharType="begin"/>
          </w:r>
          <w:r>
            <w:instrText xml:space="preserve"> PAGEREF _Toc9136 \h </w:instrText>
          </w:r>
          <w:r>
            <w:fldChar w:fldCharType="separate"/>
          </w:r>
          <w:r>
            <w:t>7</w:t>
          </w:r>
          <w:r>
            <w:fldChar w:fldCharType="end"/>
          </w:r>
          <w:r>
            <w:rPr>
              <w:bCs/>
              <w:szCs w:val="26"/>
            </w:rPr>
            <w:fldChar w:fldCharType="end"/>
          </w:r>
        </w:p>
        <w:p w14:paraId="0EE56B60">
          <w:pPr>
            <w:pStyle w:val="20"/>
            <w:tabs>
              <w:tab w:val="right" w:leader="dot" w:pos="9405"/>
            </w:tabs>
          </w:pPr>
          <w:r>
            <w:rPr>
              <w:bCs/>
              <w:szCs w:val="26"/>
            </w:rPr>
            <w:fldChar w:fldCharType="begin"/>
          </w:r>
          <w:r>
            <w:rPr>
              <w:bCs/>
              <w:szCs w:val="26"/>
            </w:rPr>
            <w:instrText xml:space="preserve"> HYPERLINK \l _Toc8464 </w:instrText>
          </w:r>
          <w:r>
            <w:rPr>
              <w:bCs/>
              <w:szCs w:val="26"/>
            </w:rPr>
            <w:fldChar w:fldCharType="separate"/>
          </w:r>
          <w:r>
            <w:rPr>
              <w:rFonts w:cs="Courier New" w:eastAsiaTheme="minorHAnsi"/>
              <w:bCs/>
              <w:szCs w:val="22"/>
            </w:rPr>
            <w:t>1.2.3 Phương pháp</w:t>
          </w:r>
          <w:r>
            <w:rPr>
              <w:rFonts w:hint="default" w:cs="Courier New" w:eastAsiaTheme="minorHAnsi"/>
              <w:bCs/>
              <w:szCs w:val="22"/>
              <w:lang w:val="en-US"/>
            </w:rPr>
            <w:t xml:space="preserve"> tiếp cận</w:t>
          </w:r>
          <w:r>
            <w:rPr>
              <w:rFonts w:cs="Courier New" w:eastAsiaTheme="minorHAnsi"/>
              <w:bCs/>
              <w:szCs w:val="22"/>
            </w:rPr>
            <w:t xml:space="preserve"> và mô hình ứng dụng</w:t>
          </w:r>
          <w:r>
            <w:rPr>
              <w:rFonts w:hint="default" w:cs="Courier New" w:eastAsiaTheme="minorHAnsi"/>
              <w:bCs/>
              <w:szCs w:val="22"/>
              <w:lang w:val="en-US"/>
            </w:rPr>
            <w:t xml:space="preserve"> cho bài toán</w:t>
          </w:r>
          <w:r>
            <w:tab/>
          </w:r>
          <w:r>
            <w:fldChar w:fldCharType="begin"/>
          </w:r>
          <w:r>
            <w:instrText xml:space="preserve"> PAGEREF _Toc8464 \h </w:instrText>
          </w:r>
          <w:r>
            <w:fldChar w:fldCharType="separate"/>
          </w:r>
          <w:r>
            <w:t>7</w:t>
          </w:r>
          <w:r>
            <w:fldChar w:fldCharType="end"/>
          </w:r>
          <w:r>
            <w:rPr>
              <w:bCs/>
              <w:szCs w:val="26"/>
            </w:rPr>
            <w:fldChar w:fldCharType="end"/>
          </w:r>
        </w:p>
        <w:p w14:paraId="071812A9">
          <w:pPr>
            <w:pStyle w:val="19"/>
            <w:tabs>
              <w:tab w:val="right" w:leader="dot" w:pos="9405"/>
            </w:tabs>
          </w:pPr>
          <w:r>
            <w:rPr>
              <w:bCs/>
              <w:szCs w:val="26"/>
            </w:rPr>
            <w:fldChar w:fldCharType="begin"/>
          </w:r>
          <w:r>
            <w:rPr>
              <w:bCs/>
              <w:szCs w:val="26"/>
            </w:rPr>
            <w:instrText xml:space="preserve"> HYPERLINK \l _Toc21289 </w:instrText>
          </w:r>
          <w:r>
            <w:rPr>
              <w:bCs/>
              <w:szCs w:val="26"/>
            </w:rPr>
            <w:fldChar w:fldCharType="separate"/>
          </w:r>
          <w:r>
            <w:rPr>
              <w:bCs/>
              <w:szCs w:val="26"/>
            </w:rPr>
            <w:t>1.3 CÁC CÔNG TRÌNH ỨNG DỤNG LIÊN QUAN TỚI BÀI TOÁN PHÂN LOẠI VĂN BẢN TIẾNG VIỆT</w:t>
          </w:r>
          <w:r>
            <w:tab/>
          </w:r>
          <w:r>
            <w:fldChar w:fldCharType="begin"/>
          </w:r>
          <w:r>
            <w:instrText xml:space="preserve"> PAGEREF _Toc21289 \h </w:instrText>
          </w:r>
          <w:r>
            <w:fldChar w:fldCharType="separate"/>
          </w:r>
          <w:r>
            <w:t>8</w:t>
          </w:r>
          <w:r>
            <w:fldChar w:fldCharType="end"/>
          </w:r>
          <w:r>
            <w:rPr>
              <w:bCs/>
              <w:szCs w:val="26"/>
            </w:rPr>
            <w:fldChar w:fldCharType="end"/>
          </w:r>
        </w:p>
        <w:p w14:paraId="45645507">
          <w:pPr>
            <w:pStyle w:val="20"/>
            <w:tabs>
              <w:tab w:val="right" w:leader="dot" w:pos="9405"/>
            </w:tabs>
          </w:pPr>
          <w:r>
            <w:rPr>
              <w:bCs/>
              <w:szCs w:val="26"/>
            </w:rPr>
            <w:fldChar w:fldCharType="begin"/>
          </w:r>
          <w:r>
            <w:rPr>
              <w:bCs/>
              <w:szCs w:val="26"/>
            </w:rPr>
            <w:instrText xml:space="preserve"> HYPERLINK \l _Toc31141 </w:instrText>
          </w:r>
          <w:r>
            <w:rPr>
              <w:bCs/>
              <w:szCs w:val="26"/>
            </w:rPr>
            <w:fldChar w:fldCharType="separate"/>
          </w:r>
          <w:r>
            <w:rPr>
              <w:rFonts w:cs="Courier New" w:eastAsiaTheme="minorHAnsi"/>
              <w:bCs/>
              <w:szCs w:val="22"/>
            </w:rPr>
            <w:t>1.3.1 PhoBERT: Pre-trained language models for Vietnamese</w:t>
          </w:r>
          <w:r>
            <w:tab/>
          </w:r>
          <w:r>
            <w:fldChar w:fldCharType="begin"/>
          </w:r>
          <w:r>
            <w:instrText xml:space="preserve"> PAGEREF _Toc31141 \h </w:instrText>
          </w:r>
          <w:r>
            <w:fldChar w:fldCharType="separate"/>
          </w:r>
          <w:r>
            <w:t>8</w:t>
          </w:r>
          <w:r>
            <w:fldChar w:fldCharType="end"/>
          </w:r>
          <w:r>
            <w:rPr>
              <w:bCs/>
              <w:szCs w:val="26"/>
            </w:rPr>
            <w:fldChar w:fldCharType="end"/>
          </w:r>
        </w:p>
        <w:p w14:paraId="721BD0AC">
          <w:pPr>
            <w:pStyle w:val="20"/>
            <w:tabs>
              <w:tab w:val="right" w:leader="dot" w:pos="9405"/>
            </w:tabs>
          </w:pPr>
          <w:r>
            <w:rPr>
              <w:bCs/>
              <w:szCs w:val="26"/>
            </w:rPr>
            <w:fldChar w:fldCharType="begin"/>
          </w:r>
          <w:r>
            <w:rPr>
              <w:bCs/>
              <w:szCs w:val="26"/>
            </w:rPr>
            <w:instrText xml:space="preserve"> HYPERLINK \l _Toc23947 </w:instrText>
          </w:r>
          <w:r>
            <w:rPr>
              <w:bCs/>
              <w:szCs w:val="26"/>
            </w:rPr>
            <w:fldChar w:fldCharType="separate"/>
          </w:r>
          <w:r>
            <w:rPr>
              <w:rFonts w:cs="Courier New" w:eastAsiaTheme="minorHAnsi"/>
              <w:bCs/>
              <w:szCs w:val="22"/>
            </w:rPr>
            <w:t>1.3.2 Vietnamese News Articles Classification Using Neural Networks</w:t>
          </w:r>
          <w:r>
            <w:tab/>
          </w:r>
          <w:r>
            <w:fldChar w:fldCharType="begin"/>
          </w:r>
          <w:r>
            <w:instrText xml:space="preserve"> PAGEREF _Toc23947 \h </w:instrText>
          </w:r>
          <w:r>
            <w:fldChar w:fldCharType="separate"/>
          </w:r>
          <w:r>
            <w:t>8</w:t>
          </w:r>
          <w:r>
            <w:fldChar w:fldCharType="end"/>
          </w:r>
          <w:r>
            <w:rPr>
              <w:bCs/>
              <w:szCs w:val="26"/>
            </w:rPr>
            <w:fldChar w:fldCharType="end"/>
          </w:r>
        </w:p>
        <w:p w14:paraId="374DED48">
          <w:pPr>
            <w:pStyle w:val="20"/>
            <w:tabs>
              <w:tab w:val="right" w:leader="dot" w:pos="9405"/>
            </w:tabs>
          </w:pPr>
          <w:r>
            <w:rPr>
              <w:bCs/>
              <w:szCs w:val="26"/>
            </w:rPr>
            <w:fldChar w:fldCharType="begin"/>
          </w:r>
          <w:r>
            <w:rPr>
              <w:bCs/>
              <w:szCs w:val="26"/>
            </w:rPr>
            <w:instrText xml:space="preserve"> HYPERLINK \l _Toc17086 </w:instrText>
          </w:r>
          <w:r>
            <w:rPr>
              <w:bCs/>
              <w:szCs w:val="26"/>
            </w:rPr>
            <w:fldChar w:fldCharType="separate"/>
          </w:r>
          <w:r>
            <w:rPr>
              <w:rFonts w:cs="Courier New" w:eastAsiaTheme="minorHAnsi"/>
              <w:bCs/>
              <w:szCs w:val="22"/>
            </w:rPr>
            <w:t>1.3.</w:t>
          </w:r>
          <w:r>
            <w:rPr>
              <w:rFonts w:hint="default" w:cs="Courier New" w:eastAsiaTheme="minorHAnsi"/>
              <w:bCs/>
              <w:szCs w:val="22"/>
              <w:lang w:val="en-US"/>
            </w:rPr>
            <w:t>3</w:t>
          </w:r>
          <w:r>
            <w:rPr>
              <w:rFonts w:cs="Courier New" w:eastAsiaTheme="minorHAnsi"/>
              <w:bCs/>
              <w:szCs w:val="22"/>
            </w:rPr>
            <w:t xml:space="preserve"> </w:t>
          </w:r>
          <w:r>
            <w:rPr>
              <w:rFonts w:hint="default" w:eastAsiaTheme="minorHAnsi"/>
              <w:bCs/>
              <w:szCs w:val="22"/>
            </w:rPr>
            <w:t>Universal language model fine-tuning for text classification</w:t>
          </w:r>
          <w:r>
            <w:tab/>
          </w:r>
          <w:r>
            <w:fldChar w:fldCharType="begin"/>
          </w:r>
          <w:r>
            <w:instrText xml:space="preserve"> PAGEREF _Toc17086 \h </w:instrText>
          </w:r>
          <w:r>
            <w:fldChar w:fldCharType="separate"/>
          </w:r>
          <w:r>
            <w:t>9</w:t>
          </w:r>
          <w:r>
            <w:fldChar w:fldCharType="end"/>
          </w:r>
          <w:r>
            <w:rPr>
              <w:bCs/>
              <w:szCs w:val="26"/>
            </w:rPr>
            <w:fldChar w:fldCharType="end"/>
          </w:r>
        </w:p>
        <w:p w14:paraId="5CB2D3AA">
          <w:pPr>
            <w:pStyle w:val="20"/>
            <w:tabs>
              <w:tab w:val="right" w:leader="dot" w:pos="9405"/>
            </w:tabs>
          </w:pPr>
          <w:r>
            <w:rPr>
              <w:bCs/>
              <w:szCs w:val="26"/>
            </w:rPr>
            <w:fldChar w:fldCharType="begin"/>
          </w:r>
          <w:r>
            <w:rPr>
              <w:bCs/>
              <w:szCs w:val="26"/>
            </w:rPr>
            <w:instrText xml:space="preserve"> HYPERLINK \l _Toc23461 </w:instrText>
          </w:r>
          <w:r>
            <w:rPr>
              <w:bCs/>
              <w:szCs w:val="26"/>
            </w:rPr>
            <w:fldChar w:fldCharType="separate"/>
          </w:r>
          <w:r>
            <w:rPr>
              <w:rFonts w:cs="Courier New" w:eastAsiaTheme="minorHAnsi"/>
              <w:bCs/>
              <w:szCs w:val="22"/>
            </w:rPr>
            <w:t>1.3.</w:t>
          </w:r>
          <w:r>
            <w:rPr>
              <w:rFonts w:hint="default" w:cs="Courier New" w:eastAsiaTheme="minorHAnsi"/>
              <w:bCs/>
              <w:szCs w:val="22"/>
              <w:lang w:val="en-US"/>
            </w:rPr>
            <w:t>4</w:t>
          </w:r>
          <w:r>
            <w:rPr>
              <w:rFonts w:cs="Courier New" w:eastAsiaTheme="minorHAnsi"/>
              <w:bCs/>
              <w:szCs w:val="22"/>
            </w:rPr>
            <w:t xml:space="preserve"> </w:t>
          </w:r>
          <w:r>
            <w:rPr>
              <w:rFonts w:hint="default" w:eastAsiaTheme="minorHAnsi"/>
              <w:bCs/>
              <w:szCs w:val="22"/>
            </w:rPr>
            <w:t>Improving Imbalanced Text Classification with Dynamic Curriculum Learning</w:t>
          </w:r>
          <w:r>
            <w:tab/>
          </w:r>
          <w:r>
            <w:fldChar w:fldCharType="begin"/>
          </w:r>
          <w:r>
            <w:instrText xml:space="preserve"> PAGEREF _Toc23461 \h </w:instrText>
          </w:r>
          <w:r>
            <w:fldChar w:fldCharType="separate"/>
          </w:r>
          <w:r>
            <w:t>10</w:t>
          </w:r>
          <w:r>
            <w:fldChar w:fldCharType="end"/>
          </w:r>
          <w:r>
            <w:rPr>
              <w:bCs/>
              <w:szCs w:val="26"/>
            </w:rPr>
            <w:fldChar w:fldCharType="end"/>
          </w:r>
        </w:p>
        <w:p w14:paraId="1D2A5FC5">
          <w:pPr>
            <w:pStyle w:val="18"/>
            <w:tabs>
              <w:tab w:val="right" w:leader="dot" w:pos="9405"/>
              <w:tab w:val="clear" w:pos="9395"/>
            </w:tabs>
          </w:pPr>
          <w:r>
            <w:rPr>
              <w:bCs/>
              <w:szCs w:val="26"/>
            </w:rPr>
            <w:fldChar w:fldCharType="begin"/>
          </w:r>
          <w:r>
            <w:rPr>
              <w:bCs/>
              <w:szCs w:val="26"/>
            </w:rPr>
            <w:instrText xml:space="preserve"> HYPERLINK \l _Toc1500 </w:instrText>
          </w:r>
          <w:r>
            <w:rPr>
              <w:bCs/>
              <w:szCs w:val="26"/>
            </w:rPr>
            <w:fldChar w:fldCharType="separate"/>
          </w:r>
          <w:r>
            <w:t>CHƯƠNG 2: CÁC MÔ HÌNH SỬ DỤNG</w:t>
          </w:r>
          <w:r>
            <w:tab/>
          </w:r>
          <w:r>
            <w:fldChar w:fldCharType="begin"/>
          </w:r>
          <w:r>
            <w:instrText xml:space="preserve"> PAGEREF _Toc1500 \h </w:instrText>
          </w:r>
          <w:r>
            <w:fldChar w:fldCharType="separate"/>
          </w:r>
          <w:r>
            <w:t>11</w:t>
          </w:r>
          <w:r>
            <w:fldChar w:fldCharType="end"/>
          </w:r>
          <w:r>
            <w:rPr>
              <w:bCs/>
              <w:szCs w:val="26"/>
            </w:rPr>
            <w:fldChar w:fldCharType="end"/>
          </w:r>
        </w:p>
        <w:p w14:paraId="4B94A972">
          <w:pPr>
            <w:pStyle w:val="19"/>
            <w:tabs>
              <w:tab w:val="right" w:leader="dot" w:pos="9405"/>
            </w:tabs>
          </w:pPr>
          <w:r>
            <w:rPr>
              <w:bCs/>
              <w:szCs w:val="26"/>
            </w:rPr>
            <w:fldChar w:fldCharType="begin"/>
          </w:r>
          <w:r>
            <w:rPr>
              <w:bCs/>
              <w:szCs w:val="26"/>
            </w:rPr>
            <w:instrText xml:space="preserve"> HYPERLINK \l _Toc32032 </w:instrText>
          </w:r>
          <w:r>
            <w:rPr>
              <w:bCs/>
              <w:szCs w:val="26"/>
            </w:rPr>
            <w:fldChar w:fldCharType="separate"/>
          </w:r>
          <w:r>
            <w:rPr>
              <w:bCs/>
              <w:szCs w:val="26"/>
            </w:rPr>
            <w:t>2.1 MÔ HÌNH BI-LSTM</w:t>
          </w:r>
          <w:r>
            <w:tab/>
          </w:r>
          <w:r>
            <w:fldChar w:fldCharType="begin"/>
          </w:r>
          <w:r>
            <w:instrText xml:space="preserve"> PAGEREF _Toc32032 \h </w:instrText>
          </w:r>
          <w:r>
            <w:fldChar w:fldCharType="separate"/>
          </w:r>
          <w:r>
            <w:t>11</w:t>
          </w:r>
          <w:r>
            <w:fldChar w:fldCharType="end"/>
          </w:r>
          <w:r>
            <w:rPr>
              <w:bCs/>
              <w:szCs w:val="26"/>
            </w:rPr>
            <w:fldChar w:fldCharType="end"/>
          </w:r>
        </w:p>
        <w:p w14:paraId="2DC7221D">
          <w:pPr>
            <w:pStyle w:val="20"/>
            <w:tabs>
              <w:tab w:val="right" w:leader="dot" w:pos="9405"/>
            </w:tabs>
          </w:pPr>
          <w:r>
            <w:rPr>
              <w:bCs/>
              <w:szCs w:val="26"/>
            </w:rPr>
            <w:fldChar w:fldCharType="begin"/>
          </w:r>
          <w:r>
            <w:rPr>
              <w:bCs/>
              <w:szCs w:val="26"/>
            </w:rPr>
            <w:instrText xml:space="preserve"> HYPERLINK \l _Toc30604 </w:instrText>
          </w:r>
          <w:r>
            <w:rPr>
              <w:bCs/>
              <w:szCs w:val="26"/>
            </w:rPr>
            <w:fldChar w:fldCharType="separate"/>
          </w:r>
          <w:r>
            <w:rPr>
              <w:rFonts w:cs="Courier New" w:eastAsiaTheme="minorHAnsi"/>
              <w:bCs/>
              <w:szCs w:val="22"/>
            </w:rPr>
            <w:t xml:space="preserve">2.1.1 Mô hình RNN </w:t>
          </w:r>
          <w:r>
            <w:rPr>
              <w:bCs/>
              <w:szCs w:val="26"/>
            </w:rPr>
            <w:t>(Recurrent Neural Network)</w:t>
          </w:r>
          <w:r>
            <w:tab/>
          </w:r>
          <w:r>
            <w:fldChar w:fldCharType="begin"/>
          </w:r>
          <w:r>
            <w:instrText xml:space="preserve"> PAGEREF _Toc30604 \h </w:instrText>
          </w:r>
          <w:r>
            <w:fldChar w:fldCharType="separate"/>
          </w:r>
          <w:r>
            <w:t>11</w:t>
          </w:r>
          <w:r>
            <w:fldChar w:fldCharType="end"/>
          </w:r>
          <w:r>
            <w:rPr>
              <w:bCs/>
              <w:szCs w:val="26"/>
            </w:rPr>
            <w:fldChar w:fldCharType="end"/>
          </w:r>
        </w:p>
        <w:p w14:paraId="3277BE79">
          <w:pPr>
            <w:pStyle w:val="20"/>
            <w:tabs>
              <w:tab w:val="right" w:leader="dot" w:pos="9405"/>
            </w:tabs>
          </w:pPr>
          <w:r>
            <w:rPr>
              <w:bCs/>
              <w:szCs w:val="26"/>
            </w:rPr>
            <w:fldChar w:fldCharType="begin"/>
          </w:r>
          <w:r>
            <w:rPr>
              <w:bCs/>
              <w:szCs w:val="26"/>
            </w:rPr>
            <w:instrText xml:space="preserve"> HYPERLINK \l _Toc25038 </w:instrText>
          </w:r>
          <w:r>
            <w:rPr>
              <w:bCs/>
              <w:szCs w:val="26"/>
            </w:rPr>
            <w:fldChar w:fldCharType="separate"/>
          </w:r>
          <w:r>
            <w:rPr>
              <w:rFonts w:cs="Courier New" w:eastAsiaTheme="minorHAnsi"/>
              <w:bCs/>
              <w:szCs w:val="22"/>
            </w:rPr>
            <w:t xml:space="preserve">2.1.2 Mô hình </w:t>
          </w:r>
          <w:r>
            <w:rPr>
              <w:bCs/>
              <w:szCs w:val="26"/>
            </w:rPr>
            <w:t>LSTM (Long Short-Term Memory)</w:t>
          </w:r>
          <w:r>
            <w:tab/>
          </w:r>
          <w:r>
            <w:fldChar w:fldCharType="begin"/>
          </w:r>
          <w:r>
            <w:instrText xml:space="preserve"> PAGEREF _Toc25038 \h </w:instrText>
          </w:r>
          <w:r>
            <w:fldChar w:fldCharType="separate"/>
          </w:r>
          <w:r>
            <w:t>14</w:t>
          </w:r>
          <w:r>
            <w:fldChar w:fldCharType="end"/>
          </w:r>
          <w:r>
            <w:rPr>
              <w:bCs/>
              <w:szCs w:val="26"/>
            </w:rPr>
            <w:fldChar w:fldCharType="end"/>
          </w:r>
        </w:p>
        <w:p w14:paraId="59AB86E5">
          <w:pPr>
            <w:pStyle w:val="20"/>
            <w:tabs>
              <w:tab w:val="right" w:leader="dot" w:pos="9405"/>
            </w:tabs>
          </w:pPr>
          <w:r>
            <w:rPr>
              <w:bCs/>
              <w:szCs w:val="26"/>
            </w:rPr>
            <w:fldChar w:fldCharType="begin"/>
          </w:r>
          <w:r>
            <w:rPr>
              <w:bCs/>
              <w:szCs w:val="26"/>
            </w:rPr>
            <w:instrText xml:space="preserve"> HYPERLINK \l _Toc26600 </w:instrText>
          </w:r>
          <w:r>
            <w:rPr>
              <w:bCs/>
              <w:szCs w:val="26"/>
            </w:rPr>
            <w:fldChar w:fldCharType="separate"/>
          </w:r>
          <w:r>
            <w:rPr>
              <w:rFonts w:cs="Courier New" w:eastAsiaTheme="minorHAnsi"/>
              <w:bCs/>
              <w:szCs w:val="22"/>
            </w:rPr>
            <w:t>2.1.3 Mô hình Bi-</w:t>
          </w:r>
          <w:r>
            <w:rPr>
              <w:bCs/>
              <w:szCs w:val="26"/>
            </w:rPr>
            <w:t>LSTM (Bidirectional Long Short-Term Memory)</w:t>
          </w:r>
          <w:r>
            <w:tab/>
          </w:r>
          <w:r>
            <w:fldChar w:fldCharType="begin"/>
          </w:r>
          <w:r>
            <w:instrText xml:space="preserve"> PAGEREF _Toc26600 \h </w:instrText>
          </w:r>
          <w:r>
            <w:fldChar w:fldCharType="separate"/>
          </w:r>
          <w:r>
            <w:t>16</w:t>
          </w:r>
          <w:r>
            <w:fldChar w:fldCharType="end"/>
          </w:r>
          <w:r>
            <w:rPr>
              <w:bCs/>
              <w:szCs w:val="26"/>
            </w:rPr>
            <w:fldChar w:fldCharType="end"/>
          </w:r>
        </w:p>
        <w:p w14:paraId="23F3CF0F">
          <w:pPr>
            <w:pStyle w:val="19"/>
            <w:tabs>
              <w:tab w:val="right" w:leader="dot" w:pos="9405"/>
            </w:tabs>
          </w:pPr>
          <w:r>
            <w:rPr>
              <w:bCs/>
              <w:szCs w:val="26"/>
            </w:rPr>
            <w:fldChar w:fldCharType="begin"/>
          </w:r>
          <w:r>
            <w:rPr>
              <w:bCs/>
              <w:szCs w:val="26"/>
            </w:rPr>
            <w:instrText xml:space="preserve"> HYPERLINK \l _Toc21163 </w:instrText>
          </w:r>
          <w:r>
            <w:rPr>
              <w:bCs/>
              <w:szCs w:val="26"/>
            </w:rPr>
            <w:fldChar w:fldCharType="separate"/>
          </w:r>
          <w:r>
            <w:rPr>
              <w:rFonts w:cs="Courier New" w:eastAsiaTheme="minorHAnsi"/>
              <w:bCs/>
              <w:szCs w:val="22"/>
            </w:rPr>
            <w:t>2.2 TRANSFORMER</w:t>
          </w:r>
          <w:r>
            <w:tab/>
          </w:r>
          <w:r>
            <w:fldChar w:fldCharType="begin"/>
          </w:r>
          <w:r>
            <w:instrText xml:space="preserve"> PAGEREF _Toc21163 \h </w:instrText>
          </w:r>
          <w:r>
            <w:fldChar w:fldCharType="separate"/>
          </w:r>
          <w:r>
            <w:t>18</w:t>
          </w:r>
          <w:r>
            <w:fldChar w:fldCharType="end"/>
          </w:r>
          <w:r>
            <w:rPr>
              <w:bCs/>
              <w:szCs w:val="26"/>
            </w:rPr>
            <w:fldChar w:fldCharType="end"/>
          </w:r>
        </w:p>
        <w:p w14:paraId="19545635">
          <w:pPr>
            <w:pStyle w:val="20"/>
            <w:tabs>
              <w:tab w:val="right" w:leader="dot" w:pos="9405"/>
            </w:tabs>
          </w:pPr>
          <w:r>
            <w:rPr>
              <w:bCs/>
              <w:szCs w:val="26"/>
            </w:rPr>
            <w:fldChar w:fldCharType="begin"/>
          </w:r>
          <w:r>
            <w:rPr>
              <w:bCs/>
              <w:szCs w:val="26"/>
            </w:rPr>
            <w:instrText xml:space="preserve"> HYPERLINK \l _Toc30749 </w:instrText>
          </w:r>
          <w:r>
            <w:rPr>
              <w:bCs/>
              <w:szCs w:val="26"/>
            </w:rPr>
            <w:fldChar w:fldCharType="separate"/>
          </w:r>
          <w:r>
            <w:rPr>
              <w:bCs/>
              <w:szCs w:val="26"/>
            </w:rPr>
            <w:t>2.2.1 Mô hình Sequence-to-sequence trong RNN</w:t>
          </w:r>
          <w:r>
            <w:tab/>
          </w:r>
          <w:r>
            <w:fldChar w:fldCharType="begin"/>
          </w:r>
          <w:r>
            <w:instrText xml:space="preserve"> PAGEREF _Toc30749 \h </w:instrText>
          </w:r>
          <w:r>
            <w:fldChar w:fldCharType="separate"/>
          </w:r>
          <w:r>
            <w:t>19</w:t>
          </w:r>
          <w:r>
            <w:fldChar w:fldCharType="end"/>
          </w:r>
          <w:r>
            <w:rPr>
              <w:bCs/>
              <w:szCs w:val="26"/>
            </w:rPr>
            <w:fldChar w:fldCharType="end"/>
          </w:r>
        </w:p>
        <w:p w14:paraId="69CF26F1">
          <w:pPr>
            <w:pStyle w:val="20"/>
            <w:tabs>
              <w:tab w:val="right" w:leader="dot" w:pos="9405"/>
            </w:tabs>
          </w:pPr>
          <w:r>
            <w:rPr>
              <w:bCs/>
              <w:szCs w:val="26"/>
            </w:rPr>
            <w:fldChar w:fldCharType="begin"/>
          </w:r>
          <w:r>
            <w:rPr>
              <w:bCs/>
              <w:szCs w:val="26"/>
            </w:rPr>
            <w:instrText xml:space="preserve"> HYPERLINK \l _Toc32716 </w:instrText>
          </w:r>
          <w:r>
            <w:rPr>
              <w:bCs/>
              <w:szCs w:val="26"/>
            </w:rPr>
            <w:fldChar w:fldCharType="separate"/>
          </w:r>
          <w:r>
            <w:rPr>
              <w:bCs/>
              <w:szCs w:val="26"/>
            </w:rPr>
            <w:t>2.2.2 Decoder và Encoder</w:t>
          </w:r>
          <w:r>
            <w:tab/>
          </w:r>
          <w:r>
            <w:fldChar w:fldCharType="begin"/>
          </w:r>
          <w:r>
            <w:instrText xml:space="preserve"> PAGEREF _Toc32716 \h </w:instrText>
          </w:r>
          <w:r>
            <w:fldChar w:fldCharType="separate"/>
          </w:r>
          <w:r>
            <w:t>20</w:t>
          </w:r>
          <w:r>
            <w:fldChar w:fldCharType="end"/>
          </w:r>
          <w:r>
            <w:rPr>
              <w:bCs/>
              <w:szCs w:val="26"/>
            </w:rPr>
            <w:fldChar w:fldCharType="end"/>
          </w:r>
        </w:p>
        <w:p w14:paraId="7CF013F0">
          <w:pPr>
            <w:pStyle w:val="19"/>
            <w:tabs>
              <w:tab w:val="right" w:leader="dot" w:pos="9405"/>
            </w:tabs>
          </w:pPr>
          <w:r>
            <w:rPr>
              <w:bCs/>
              <w:szCs w:val="26"/>
            </w:rPr>
            <w:fldChar w:fldCharType="begin"/>
          </w:r>
          <w:r>
            <w:rPr>
              <w:bCs/>
              <w:szCs w:val="26"/>
            </w:rPr>
            <w:instrText xml:space="preserve"> HYPERLINK \l _Toc17690 </w:instrText>
          </w:r>
          <w:r>
            <w:rPr>
              <w:bCs/>
              <w:szCs w:val="26"/>
            </w:rPr>
            <w:fldChar w:fldCharType="separate"/>
          </w:r>
          <w:r>
            <w:rPr>
              <w:bCs/>
              <w:szCs w:val="26"/>
            </w:rPr>
            <w:t>2.3 LONGFORMER</w:t>
          </w:r>
          <w:r>
            <w:tab/>
          </w:r>
          <w:r>
            <w:fldChar w:fldCharType="begin"/>
          </w:r>
          <w:r>
            <w:instrText xml:space="preserve"> PAGEREF _Toc17690 \h </w:instrText>
          </w:r>
          <w:r>
            <w:fldChar w:fldCharType="separate"/>
          </w:r>
          <w:r>
            <w:t>27</w:t>
          </w:r>
          <w:r>
            <w:fldChar w:fldCharType="end"/>
          </w:r>
          <w:r>
            <w:rPr>
              <w:bCs/>
              <w:szCs w:val="26"/>
            </w:rPr>
            <w:fldChar w:fldCharType="end"/>
          </w:r>
        </w:p>
        <w:p w14:paraId="7D499E56">
          <w:pPr>
            <w:pStyle w:val="20"/>
            <w:tabs>
              <w:tab w:val="right" w:leader="dot" w:pos="9405"/>
            </w:tabs>
          </w:pPr>
          <w:r>
            <w:rPr>
              <w:bCs/>
              <w:szCs w:val="26"/>
            </w:rPr>
            <w:fldChar w:fldCharType="begin"/>
          </w:r>
          <w:r>
            <w:rPr>
              <w:bCs/>
              <w:szCs w:val="26"/>
            </w:rPr>
            <w:instrText xml:space="preserve"> HYPERLINK \l _Toc21194 </w:instrText>
          </w:r>
          <w:r>
            <w:rPr>
              <w:bCs/>
              <w:szCs w:val="26"/>
            </w:rPr>
            <w:fldChar w:fldCharType="separate"/>
          </w:r>
          <w:r>
            <w:rPr>
              <w:bCs/>
              <w:szCs w:val="26"/>
            </w:rPr>
            <w:t>2.3.1 Tổng quan về Longformer</w:t>
          </w:r>
          <w:r>
            <w:tab/>
          </w:r>
          <w:r>
            <w:fldChar w:fldCharType="begin"/>
          </w:r>
          <w:r>
            <w:instrText xml:space="preserve"> PAGEREF _Toc21194 \h </w:instrText>
          </w:r>
          <w:r>
            <w:fldChar w:fldCharType="separate"/>
          </w:r>
          <w:r>
            <w:t>27</w:t>
          </w:r>
          <w:r>
            <w:fldChar w:fldCharType="end"/>
          </w:r>
          <w:r>
            <w:rPr>
              <w:bCs/>
              <w:szCs w:val="26"/>
            </w:rPr>
            <w:fldChar w:fldCharType="end"/>
          </w:r>
        </w:p>
        <w:p w14:paraId="33F23A05">
          <w:pPr>
            <w:pStyle w:val="20"/>
            <w:tabs>
              <w:tab w:val="right" w:leader="dot" w:pos="9405"/>
            </w:tabs>
          </w:pPr>
          <w:r>
            <w:rPr>
              <w:bCs/>
              <w:szCs w:val="26"/>
            </w:rPr>
            <w:fldChar w:fldCharType="begin"/>
          </w:r>
          <w:r>
            <w:rPr>
              <w:bCs/>
              <w:szCs w:val="26"/>
            </w:rPr>
            <w:instrText xml:space="preserve"> HYPERLINK \l _Toc30942 </w:instrText>
          </w:r>
          <w:r>
            <w:rPr>
              <w:bCs/>
              <w:szCs w:val="26"/>
            </w:rPr>
            <w:fldChar w:fldCharType="separate"/>
          </w:r>
          <w:r>
            <w:rPr>
              <w:bCs/>
              <w:szCs w:val="26"/>
            </w:rPr>
            <w:t>2.3.2 Quy mô bậc hai trong Self-Attention</w:t>
          </w:r>
          <w:r>
            <w:tab/>
          </w:r>
          <w:r>
            <w:fldChar w:fldCharType="begin"/>
          </w:r>
          <w:r>
            <w:instrText xml:space="preserve"> PAGEREF _Toc30942 \h </w:instrText>
          </w:r>
          <w:r>
            <w:fldChar w:fldCharType="separate"/>
          </w:r>
          <w:r>
            <w:t>27</w:t>
          </w:r>
          <w:r>
            <w:fldChar w:fldCharType="end"/>
          </w:r>
          <w:r>
            <w:rPr>
              <w:bCs/>
              <w:szCs w:val="26"/>
            </w:rPr>
            <w:fldChar w:fldCharType="end"/>
          </w:r>
        </w:p>
        <w:p w14:paraId="38727140">
          <w:pPr>
            <w:pStyle w:val="20"/>
            <w:tabs>
              <w:tab w:val="right" w:leader="dot" w:pos="9405"/>
            </w:tabs>
          </w:pPr>
          <w:r>
            <w:rPr>
              <w:bCs/>
              <w:szCs w:val="26"/>
            </w:rPr>
            <w:fldChar w:fldCharType="begin"/>
          </w:r>
          <w:r>
            <w:rPr>
              <w:bCs/>
              <w:szCs w:val="26"/>
            </w:rPr>
            <w:instrText xml:space="preserve"> HYPERLINK \l _Toc8549 </w:instrText>
          </w:r>
          <w:r>
            <w:rPr>
              <w:bCs/>
              <w:szCs w:val="26"/>
            </w:rPr>
            <w:fldChar w:fldCharType="separate"/>
          </w:r>
          <w:r>
            <w:rPr>
              <w:bCs/>
              <w:szCs w:val="26"/>
            </w:rPr>
            <w:t>2.3.3 Cơ chế Attention trong Longformer</w:t>
          </w:r>
          <w:r>
            <w:tab/>
          </w:r>
          <w:r>
            <w:fldChar w:fldCharType="begin"/>
          </w:r>
          <w:r>
            <w:instrText xml:space="preserve"> PAGEREF _Toc8549 \h </w:instrText>
          </w:r>
          <w:r>
            <w:fldChar w:fldCharType="separate"/>
          </w:r>
          <w:r>
            <w:t>28</w:t>
          </w:r>
          <w:r>
            <w:fldChar w:fldCharType="end"/>
          </w:r>
          <w:r>
            <w:rPr>
              <w:bCs/>
              <w:szCs w:val="26"/>
            </w:rPr>
            <w:fldChar w:fldCharType="end"/>
          </w:r>
        </w:p>
        <w:p w14:paraId="38D17C2B">
          <w:pPr>
            <w:pStyle w:val="19"/>
            <w:tabs>
              <w:tab w:val="right" w:leader="dot" w:pos="9405"/>
            </w:tabs>
          </w:pPr>
          <w:r>
            <w:rPr>
              <w:bCs/>
              <w:szCs w:val="26"/>
            </w:rPr>
            <w:fldChar w:fldCharType="begin"/>
          </w:r>
          <w:r>
            <w:rPr>
              <w:bCs/>
              <w:szCs w:val="26"/>
            </w:rPr>
            <w:instrText xml:space="preserve"> HYPERLINK \l _Toc32504 </w:instrText>
          </w:r>
          <w:r>
            <w:rPr>
              <w:bCs/>
              <w:szCs w:val="26"/>
            </w:rPr>
            <w:fldChar w:fldCharType="separate"/>
          </w:r>
          <w:r>
            <w:rPr>
              <w:bCs/>
              <w:szCs w:val="26"/>
            </w:rPr>
            <w:t>2.4 MÔ HÌNH BERT</w:t>
          </w:r>
          <w:r>
            <w:tab/>
          </w:r>
          <w:r>
            <w:fldChar w:fldCharType="begin"/>
          </w:r>
          <w:r>
            <w:instrText xml:space="preserve"> PAGEREF _Toc32504 \h </w:instrText>
          </w:r>
          <w:r>
            <w:fldChar w:fldCharType="separate"/>
          </w:r>
          <w:r>
            <w:t>31</w:t>
          </w:r>
          <w:r>
            <w:fldChar w:fldCharType="end"/>
          </w:r>
          <w:r>
            <w:rPr>
              <w:bCs/>
              <w:szCs w:val="26"/>
            </w:rPr>
            <w:fldChar w:fldCharType="end"/>
          </w:r>
        </w:p>
        <w:p w14:paraId="200AB9A9">
          <w:pPr>
            <w:pStyle w:val="20"/>
            <w:tabs>
              <w:tab w:val="right" w:leader="dot" w:pos="9405"/>
            </w:tabs>
          </w:pPr>
          <w:r>
            <w:rPr>
              <w:bCs/>
              <w:szCs w:val="26"/>
            </w:rPr>
            <w:fldChar w:fldCharType="begin"/>
          </w:r>
          <w:r>
            <w:rPr>
              <w:bCs/>
              <w:szCs w:val="26"/>
            </w:rPr>
            <w:instrText xml:space="preserve"> HYPERLINK \l _Toc10874 </w:instrText>
          </w:r>
          <w:r>
            <w:rPr>
              <w:bCs/>
              <w:szCs w:val="26"/>
            </w:rPr>
            <w:fldChar w:fldCharType="separate"/>
          </w:r>
          <w:r>
            <w:rPr>
              <w:rFonts w:cs="Courier New" w:eastAsiaTheme="minorHAnsi"/>
              <w:bCs/>
              <w:szCs w:val="22"/>
            </w:rPr>
            <w:t>2.4.1 Tổng quan về BERT</w:t>
          </w:r>
          <w:r>
            <w:tab/>
          </w:r>
          <w:r>
            <w:fldChar w:fldCharType="begin"/>
          </w:r>
          <w:r>
            <w:instrText xml:space="preserve"> PAGEREF _Toc10874 \h </w:instrText>
          </w:r>
          <w:r>
            <w:fldChar w:fldCharType="separate"/>
          </w:r>
          <w:r>
            <w:t>31</w:t>
          </w:r>
          <w:r>
            <w:fldChar w:fldCharType="end"/>
          </w:r>
          <w:r>
            <w:rPr>
              <w:bCs/>
              <w:szCs w:val="26"/>
            </w:rPr>
            <w:fldChar w:fldCharType="end"/>
          </w:r>
        </w:p>
        <w:p w14:paraId="5C43BD01">
          <w:pPr>
            <w:pStyle w:val="20"/>
            <w:tabs>
              <w:tab w:val="right" w:leader="dot" w:pos="9405"/>
            </w:tabs>
          </w:pPr>
          <w:r>
            <w:rPr>
              <w:bCs/>
              <w:szCs w:val="26"/>
            </w:rPr>
            <w:fldChar w:fldCharType="begin"/>
          </w:r>
          <w:r>
            <w:rPr>
              <w:bCs/>
              <w:szCs w:val="26"/>
            </w:rPr>
            <w:instrText xml:space="preserve"> HYPERLINK \l _Toc15922 </w:instrText>
          </w:r>
          <w:r>
            <w:rPr>
              <w:bCs/>
              <w:szCs w:val="26"/>
            </w:rPr>
            <w:fldChar w:fldCharType="separate"/>
          </w:r>
          <w:r>
            <w:rPr>
              <w:rFonts w:cs="Courier New" w:eastAsiaTheme="minorHAnsi"/>
              <w:bCs/>
              <w:szCs w:val="22"/>
            </w:rPr>
            <w:t>2.4.2 Tại sao lại cần BERT?</w:t>
          </w:r>
          <w:r>
            <w:tab/>
          </w:r>
          <w:r>
            <w:fldChar w:fldCharType="begin"/>
          </w:r>
          <w:r>
            <w:instrText xml:space="preserve"> PAGEREF _Toc15922 \h </w:instrText>
          </w:r>
          <w:r>
            <w:fldChar w:fldCharType="separate"/>
          </w:r>
          <w:r>
            <w:t>32</w:t>
          </w:r>
          <w:r>
            <w:fldChar w:fldCharType="end"/>
          </w:r>
          <w:r>
            <w:rPr>
              <w:bCs/>
              <w:szCs w:val="26"/>
            </w:rPr>
            <w:fldChar w:fldCharType="end"/>
          </w:r>
        </w:p>
        <w:p w14:paraId="004F48FA">
          <w:pPr>
            <w:pStyle w:val="20"/>
            <w:tabs>
              <w:tab w:val="right" w:leader="dot" w:pos="9405"/>
            </w:tabs>
          </w:pPr>
          <w:r>
            <w:rPr>
              <w:bCs/>
              <w:szCs w:val="26"/>
            </w:rPr>
            <w:fldChar w:fldCharType="begin"/>
          </w:r>
          <w:r>
            <w:rPr>
              <w:bCs/>
              <w:szCs w:val="26"/>
            </w:rPr>
            <w:instrText xml:space="preserve"> HYPERLINK \l _Toc22406 </w:instrText>
          </w:r>
          <w:r>
            <w:rPr>
              <w:bCs/>
              <w:szCs w:val="26"/>
            </w:rPr>
            <w:fldChar w:fldCharType="separate"/>
          </w:r>
          <w:r>
            <w:rPr>
              <w:rFonts w:cs="Courier New" w:eastAsiaTheme="minorHAnsi"/>
              <w:bCs/>
              <w:szCs w:val="22"/>
            </w:rPr>
            <w:t>2.4.3 Một số khái niệm</w:t>
          </w:r>
          <w:r>
            <w:tab/>
          </w:r>
          <w:r>
            <w:fldChar w:fldCharType="begin"/>
          </w:r>
          <w:r>
            <w:instrText xml:space="preserve"> PAGEREF _Toc22406 \h </w:instrText>
          </w:r>
          <w:r>
            <w:fldChar w:fldCharType="separate"/>
          </w:r>
          <w:r>
            <w:t>32</w:t>
          </w:r>
          <w:r>
            <w:fldChar w:fldCharType="end"/>
          </w:r>
          <w:r>
            <w:rPr>
              <w:bCs/>
              <w:szCs w:val="26"/>
            </w:rPr>
            <w:fldChar w:fldCharType="end"/>
          </w:r>
        </w:p>
        <w:p w14:paraId="3E341B97">
          <w:pPr>
            <w:pStyle w:val="20"/>
            <w:tabs>
              <w:tab w:val="right" w:leader="dot" w:pos="9405"/>
            </w:tabs>
          </w:pPr>
          <w:r>
            <w:rPr>
              <w:bCs/>
              <w:szCs w:val="26"/>
            </w:rPr>
            <w:fldChar w:fldCharType="begin"/>
          </w:r>
          <w:r>
            <w:rPr>
              <w:bCs/>
              <w:szCs w:val="26"/>
            </w:rPr>
            <w:instrText xml:space="preserve"> HYPERLINK \l _Toc2181 </w:instrText>
          </w:r>
          <w:r>
            <w:rPr>
              <w:bCs/>
              <w:szCs w:val="26"/>
            </w:rPr>
            <w:fldChar w:fldCharType="separate"/>
          </w:r>
          <w:r>
            <w:rPr>
              <w:bCs/>
              <w:szCs w:val="26"/>
            </w:rPr>
            <w:t>2.4.4 Cách hoạt động của BERT</w:t>
          </w:r>
          <w:r>
            <w:tab/>
          </w:r>
          <w:r>
            <w:fldChar w:fldCharType="begin"/>
          </w:r>
          <w:r>
            <w:instrText xml:space="preserve"> PAGEREF _Toc2181 \h </w:instrText>
          </w:r>
          <w:r>
            <w:fldChar w:fldCharType="separate"/>
          </w:r>
          <w:r>
            <w:t>34</w:t>
          </w:r>
          <w:r>
            <w:fldChar w:fldCharType="end"/>
          </w:r>
          <w:r>
            <w:rPr>
              <w:bCs/>
              <w:szCs w:val="26"/>
            </w:rPr>
            <w:fldChar w:fldCharType="end"/>
          </w:r>
        </w:p>
        <w:p w14:paraId="20DDD53D">
          <w:pPr>
            <w:pStyle w:val="20"/>
            <w:tabs>
              <w:tab w:val="right" w:leader="dot" w:pos="9405"/>
            </w:tabs>
          </w:pPr>
          <w:r>
            <w:rPr>
              <w:bCs/>
              <w:szCs w:val="26"/>
            </w:rPr>
            <w:fldChar w:fldCharType="begin"/>
          </w:r>
          <w:r>
            <w:rPr>
              <w:bCs/>
              <w:szCs w:val="26"/>
            </w:rPr>
            <w:instrText xml:space="preserve"> HYPERLINK \l _Toc20290 </w:instrText>
          </w:r>
          <w:r>
            <w:rPr>
              <w:bCs/>
              <w:szCs w:val="26"/>
            </w:rPr>
            <w:fldChar w:fldCharType="separate"/>
          </w:r>
          <w:r>
            <w:rPr>
              <w:rFonts w:cs="Courier New" w:eastAsiaTheme="minorHAnsi"/>
              <w:bCs/>
              <w:szCs w:val="22"/>
            </w:rPr>
            <w:t>2.4.5 Các kiến trúc mô hình BERT</w:t>
          </w:r>
          <w:r>
            <w:tab/>
          </w:r>
          <w:r>
            <w:fldChar w:fldCharType="begin"/>
          </w:r>
          <w:r>
            <w:instrText xml:space="preserve"> PAGEREF _Toc20290 \h </w:instrText>
          </w:r>
          <w:r>
            <w:fldChar w:fldCharType="separate"/>
          </w:r>
          <w:r>
            <w:t>37</w:t>
          </w:r>
          <w:r>
            <w:fldChar w:fldCharType="end"/>
          </w:r>
          <w:r>
            <w:rPr>
              <w:bCs/>
              <w:szCs w:val="26"/>
            </w:rPr>
            <w:fldChar w:fldCharType="end"/>
          </w:r>
        </w:p>
        <w:p w14:paraId="649A4094">
          <w:pPr>
            <w:pStyle w:val="20"/>
            <w:tabs>
              <w:tab w:val="right" w:leader="dot" w:pos="9405"/>
            </w:tabs>
          </w:pPr>
          <w:r>
            <w:rPr>
              <w:bCs/>
              <w:szCs w:val="26"/>
            </w:rPr>
            <w:fldChar w:fldCharType="begin"/>
          </w:r>
          <w:r>
            <w:rPr>
              <w:bCs/>
              <w:szCs w:val="26"/>
            </w:rPr>
            <w:instrText xml:space="preserve"> HYPERLINK \l _Toc15308 </w:instrText>
          </w:r>
          <w:r>
            <w:rPr>
              <w:bCs/>
              <w:szCs w:val="26"/>
            </w:rPr>
            <w:fldChar w:fldCharType="separate"/>
          </w:r>
          <w:r>
            <w:rPr>
              <w:rFonts w:cs="Courier New" w:eastAsiaTheme="minorHAnsi"/>
              <w:bCs/>
              <w:szCs w:val="22"/>
            </w:rPr>
            <w:t>2.4.6 Mô hình BERT trong phân loại văn bản</w:t>
          </w:r>
          <w:r>
            <w:tab/>
          </w:r>
          <w:r>
            <w:fldChar w:fldCharType="begin"/>
          </w:r>
          <w:r>
            <w:instrText xml:space="preserve"> PAGEREF _Toc15308 \h </w:instrText>
          </w:r>
          <w:r>
            <w:fldChar w:fldCharType="separate"/>
          </w:r>
          <w:r>
            <w:t>38</w:t>
          </w:r>
          <w:r>
            <w:fldChar w:fldCharType="end"/>
          </w:r>
          <w:r>
            <w:rPr>
              <w:bCs/>
              <w:szCs w:val="26"/>
            </w:rPr>
            <w:fldChar w:fldCharType="end"/>
          </w:r>
        </w:p>
        <w:p w14:paraId="09E41530">
          <w:pPr>
            <w:pStyle w:val="19"/>
            <w:tabs>
              <w:tab w:val="right" w:leader="dot" w:pos="9405"/>
            </w:tabs>
          </w:pPr>
          <w:r>
            <w:rPr>
              <w:bCs/>
              <w:szCs w:val="26"/>
            </w:rPr>
            <w:fldChar w:fldCharType="begin"/>
          </w:r>
          <w:r>
            <w:rPr>
              <w:bCs/>
              <w:szCs w:val="26"/>
            </w:rPr>
            <w:instrText xml:space="preserve"> HYPERLINK \l _Toc2591 </w:instrText>
          </w:r>
          <w:r>
            <w:rPr>
              <w:bCs/>
              <w:szCs w:val="26"/>
            </w:rPr>
            <w:fldChar w:fldCharType="separate"/>
          </w:r>
          <w:r>
            <w:rPr>
              <w:bCs/>
              <w:szCs w:val="26"/>
            </w:rPr>
            <w:t>2.5 MÔ HÌNH PHOBERT VÀ LONGFORMER PHOBERT</w:t>
          </w:r>
          <w:r>
            <w:tab/>
          </w:r>
          <w:r>
            <w:fldChar w:fldCharType="begin"/>
          </w:r>
          <w:r>
            <w:instrText xml:space="preserve"> PAGEREF _Toc2591 \h </w:instrText>
          </w:r>
          <w:r>
            <w:fldChar w:fldCharType="separate"/>
          </w:r>
          <w:r>
            <w:t>39</w:t>
          </w:r>
          <w:r>
            <w:fldChar w:fldCharType="end"/>
          </w:r>
          <w:r>
            <w:rPr>
              <w:bCs/>
              <w:szCs w:val="26"/>
            </w:rPr>
            <w:fldChar w:fldCharType="end"/>
          </w:r>
        </w:p>
        <w:p w14:paraId="1BC3D923">
          <w:pPr>
            <w:pStyle w:val="20"/>
            <w:tabs>
              <w:tab w:val="right" w:leader="dot" w:pos="9405"/>
            </w:tabs>
          </w:pPr>
          <w:r>
            <w:rPr>
              <w:bCs/>
              <w:szCs w:val="26"/>
            </w:rPr>
            <w:fldChar w:fldCharType="begin"/>
          </w:r>
          <w:r>
            <w:rPr>
              <w:bCs/>
              <w:szCs w:val="26"/>
            </w:rPr>
            <w:instrText xml:space="preserve"> HYPERLINK \l _Toc8387 </w:instrText>
          </w:r>
          <w:r>
            <w:rPr>
              <w:bCs/>
              <w:szCs w:val="26"/>
            </w:rPr>
            <w:fldChar w:fldCharType="separate"/>
          </w:r>
          <w:r>
            <w:rPr>
              <w:rFonts w:cs="Courier New" w:eastAsiaTheme="minorHAnsi"/>
              <w:bCs/>
              <w:szCs w:val="22"/>
            </w:rPr>
            <w:t>2.5.1 Sự ra đời của PhoBERT</w:t>
          </w:r>
          <w:r>
            <w:tab/>
          </w:r>
          <w:r>
            <w:fldChar w:fldCharType="begin"/>
          </w:r>
          <w:r>
            <w:instrText xml:space="preserve"> PAGEREF _Toc8387 \h </w:instrText>
          </w:r>
          <w:r>
            <w:fldChar w:fldCharType="separate"/>
          </w:r>
          <w:r>
            <w:t>39</w:t>
          </w:r>
          <w:r>
            <w:fldChar w:fldCharType="end"/>
          </w:r>
          <w:r>
            <w:rPr>
              <w:bCs/>
              <w:szCs w:val="26"/>
            </w:rPr>
            <w:fldChar w:fldCharType="end"/>
          </w:r>
        </w:p>
        <w:p w14:paraId="699CCFFD">
          <w:pPr>
            <w:pStyle w:val="20"/>
            <w:tabs>
              <w:tab w:val="right" w:leader="dot" w:pos="9405"/>
            </w:tabs>
          </w:pPr>
          <w:r>
            <w:rPr>
              <w:bCs/>
              <w:szCs w:val="26"/>
            </w:rPr>
            <w:fldChar w:fldCharType="begin"/>
          </w:r>
          <w:r>
            <w:rPr>
              <w:bCs/>
              <w:szCs w:val="26"/>
            </w:rPr>
            <w:instrText xml:space="preserve"> HYPERLINK \l _Toc24494 </w:instrText>
          </w:r>
          <w:r>
            <w:rPr>
              <w:bCs/>
              <w:szCs w:val="26"/>
            </w:rPr>
            <w:fldChar w:fldCharType="separate"/>
          </w:r>
          <w:r>
            <w:rPr>
              <w:rFonts w:cs="Courier New" w:eastAsiaTheme="minorHAnsi"/>
              <w:bCs/>
              <w:szCs w:val="22"/>
            </w:rPr>
            <w:t>2.5.2 Cấu trúc của PhoBERT</w:t>
          </w:r>
          <w:r>
            <w:tab/>
          </w:r>
          <w:r>
            <w:fldChar w:fldCharType="begin"/>
          </w:r>
          <w:r>
            <w:instrText xml:space="preserve"> PAGEREF _Toc24494 \h </w:instrText>
          </w:r>
          <w:r>
            <w:fldChar w:fldCharType="separate"/>
          </w:r>
          <w:r>
            <w:t>39</w:t>
          </w:r>
          <w:r>
            <w:fldChar w:fldCharType="end"/>
          </w:r>
          <w:r>
            <w:rPr>
              <w:bCs/>
              <w:szCs w:val="26"/>
            </w:rPr>
            <w:fldChar w:fldCharType="end"/>
          </w:r>
        </w:p>
        <w:p w14:paraId="3E1AC679">
          <w:pPr>
            <w:pStyle w:val="20"/>
            <w:tabs>
              <w:tab w:val="right" w:leader="dot" w:pos="9405"/>
            </w:tabs>
          </w:pPr>
          <w:r>
            <w:rPr>
              <w:bCs/>
              <w:szCs w:val="26"/>
            </w:rPr>
            <w:fldChar w:fldCharType="begin"/>
          </w:r>
          <w:r>
            <w:rPr>
              <w:bCs/>
              <w:szCs w:val="26"/>
            </w:rPr>
            <w:instrText xml:space="preserve"> HYPERLINK \l _Toc17243 </w:instrText>
          </w:r>
          <w:r>
            <w:rPr>
              <w:bCs/>
              <w:szCs w:val="26"/>
            </w:rPr>
            <w:fldChar w:fldCharType="separate"/>
          </w:r>
          <w:r>
            <w:rPr>
              <w:rFonts w:cs="Courier New" w:eastAsiaTheme="minorHAnsi"/>
              <w:bCs/>
              <w:szCs w:val="22"/>
            </w:rPr>
            <w:t>2.5.3 Longformer PhoBERT</w:t>
          </w:r>
          <w:r>
            <w:tab/>
          </w:r>
          <w:r>
            <w:fldChar w:fldCharType="begin"/>
          </w:r>
          <w:r>
            <w:instrText xml:space="preserve"> PAGEREF _Toc17243 \h </w:instrText>
          </w:r>
          <w:r>
            <w:fldChar w:fldCharType="separate"/>
          </w:r>
          <w:r>
            <w:t>40</w:t>
          </w:r>
          <w:r>
            <w:fldChar w:fldCharType="end"/>
          </w:r>
          <w:r>
            <w:rPr>
              <w:bCs/>
              <w:szCs w:val="26"/>
            </w:rPr>
            <w:fldChar w:fldCharType="end"/>
          </w:r>
        </w:p>
        <w:p w14:paraId="4459702E">
          <w:pPr>
            <w:pStyle w:val="18"/>
            <w:tabs>
              <w:tab w:val="right" w:leader="dot" w:pos="9405"/>
              <w:tab w:val="clear" w:pos="9395"/>
            </w:tabs>
          </w:pPr>
          <w:r>
            <w:rPr>
              <w:bCs/>
              <w:szCs w:val="26"/>
            </w:rPr>
            <w:fldChar w:fldCharType="begin"/>
          </w:r>
          <w:r>
            <w:rPr>
              <w:bCs/>
              <w:szCs w:val="26"/>
            </w:rPr>
            <w:instrText xml:space="preserve"> HYPERLINK \l _Toc31796 </w:instrText>
          </w:r>
          <w:r>
            <w:rPr>
              <w:bCs/>
              <w:szCs w:val="26"/>
            </w:rPr>
            <w:fldChar w:fldCharType="separate"/>
          </w:r>
          <w:r>
            <w:t>CHƯƠNG 3: THỰC NGHIỆM VÀ ĐÁNH GIÁ KẾT QUẢ</w:t>
          </w:r>
          <w:r>
            <w:tab/>
          </w:r>
          <w:r>
            <w:fldChar w:fldCharType="begin"/>
          </w:r>
          <w:r>
            <w:instrText xml:space="preserve"> PAGEREF _Toc31796 \h </w:instrText>
          </w:r>
          <w:r>
            <w:fldChar w:fldCharType="separate"/>
          </w:r>
          <w:r>
            <w:t>41</w:t>
          </w:r>
          <w:r>
            <w:fldChar w:fldCharType="end"/>
          </w:r>
          <w:r>
            <w:rPr>
              <w:bCs/>
              <w:szCs w:val="26"/>
            </w:rPr>
            <w:fldChar w:fldCharType="end"/>
          </w:r>
        </w:p>
        <w:p w14:paraId="510F5846">
          <w:pPr>
            <w:pStyle w:val="19"/>
            <w:tabs>
              <w:tab w:val="right" w:leader="dot" w:pos="9405"/>
            </w:tabs>
          </w:pPr>
          <w:r>
            <w:rPr>
              <w:bCs/>
              <w:szCs w:val="26"/>
            </w:rPr>
            <w:fldChar w:fldCharType="begin"/>
          </w:r>
          <w:r>
            <w:rPr>
              <w:bCs/>
              <w:szCs w:val="26"/>
            </w:rPr>
            <w:instrText xml:space="preserve"> HYPERLINK \l _Toc5749 </w:instrText>
          </w:r>
          <w:r>
            <w:rPr>
              <w:bCs/>
              <w:szCs w:val="26"/>
            </w:rPr>
            <w:fldChar w:fldCharType="separate"/>
          </w:r>
          <w:r>
            <w:rPr>
              <w:bCs/>
              <w:szCs w:val="26"/>
            </w:rPr>
            <w:t>3.1 MÔI TRƯỜNG VÀ DỮ LIỆU THỰC NGHIỆM</w:t>
          </w:r>
          <w:r>
            <w:tab/>
          </w:r>
          <w:r>
            <w:fldChar w:fldCharType="begin"/>
          </w:r>
          <w:r>
            <w:instrText xml:space="preserve"> PAGEREF _Toc5749 \h </w:instrText>
          </w:r>
          <w:r>
            <w:fldChar w:fldCharType="separate"/>
          </w:r>
          <w:r>
            <w:t>41</w:t>
          </w:r>
          <w:r>
            <w:fldChar w:fldCharType="end"/>
          </w:r>
          <w:r>
            <w:rPr>
              <w:bCs/>
              <w:szCs w:val="26"/>
            </w:rPr>
            <w:fldChar w:fldCharType="end"/>
          </w:r>
        </w:p>
        <w:p w14:paraId="56174F5B">
          <w:pPr>
            <w:pStyle w:val="20"/>
            <w:tabs>
              <w:tab w:val="right" w:leader="dot" w:pos="9405"/>
            </w:tabs>
          </w:pPr>
          <w:r>
            <w:rPr>
              <w:bCs/>
              <w:szCs w:val="26"/>
            </w:rPr>
            <w:fldChar w:fldCharType="begin"/>
          </w:r>
          <w:r>
            <w:rPr>
              <w:bCs/>
              <w:szCs w:val="26"/>
            </w:rPr>
            <w:instrText xml:space="preserve"> HYPERLINK \l _Toc26623 </w:instrText>
          </w:r>
          <w:r>
            <w:rPr>
              <w:bCs/>
              <w:szCs w:val="26"/>
            </w:rPr>
            <w:fldChar w:fldCharType="separate"/>
          </w:r>
          <w:r>
            <w:rPr>
              <w:bCs/>
              <w:szCs w:val="26"/>
            </w:rPr>
            <w:t>3.1.1 Môi trường cài đặt</w:t>
          </w:r>
          <w:r>
            <w:tab/>
          </w:r>
          <w:r>
            <w:fldChar w:fldCharType="begin"/>
          </w:r>
          <w:r>
            <w:instrText xml:space="preserve"> PAGEREF _Toc26623 \h </w:instrText>
          </w:r>
          <w:r>
            <w:fldChar w:fldCharType="separate"/>
          </w:r>
          <w:r>
            <w:t>41</w:t>
          </w:r>
          <w:r>
            <w:fldChar w:fldCharType="end"/>
          </w:r>
          <w:r>
            <w:rPr>
              <w:bCs/>
              <w:szCs w:val="26"/>
            </w:rPr>
            <w:fldChar w:fldCharType="end"/>
          </w:r>
        </w:p>
        <w:p w14:paraId="5DC78DBF">
          <w:pPr>
            <w:pStyle w:val="20"/>
            <w:tabs>
              <w:tab w:val="right" w:leader="dot" w:pos="9405"/>
            </w:tabs>
          </w:pPr>
          <w:r>
            <w:rPr>
              <w:bCs/>
              <w:szCs w:val="26"/>
            </w:rPr>
            <w:fldChar w:fldCharType="begin"/>
          </w:r>
          <w:r>
            <w:rPr>
              <w:bCs/>
              <w:szCs w:val="26"/>
            </w:rPr>
            <w:instrText xml:space="preserve"> HYPERLINK \l _Toc1645 </w:instrText>
          </w:r>
          <w:r>
            <w:rPr>
              <w:bCs/>
              <w:szCs w:val="26"/>
            </w:rPr>
            <w:fldChar w:fldCharType="separate"/>
          </w:r>
          <w:r>
            <w:rPr>
              <w:bCs/>
              <w:szCs w:val="26"/>
            </w:rPr>
            <w:t>3.1.</w:t>
          </w:r>
          <w:r>
            <w:rPr>
              <w:rFonts w:hint="default"/>
              <w:bCs/>
              <w:szCs w:val="26"/>
              <w:lang w:val="en-US"/>
            </w:rPr>
            <w:t>2</w:t>
          </w:r>
          <w:r>
            <w:rPr>
              <w:bCs/>
              <w:szCs w:val="26"/>
            </w:rPr>
            <w:t xml:space="preserve"> </w:t>
          </w:r>
          <w:r>
            <w:rPr>
              <w:rFonts w:hint="default"/>
              <w:bCs/>
              <w:szCs w:val="26"/>
              <w:lang w:val="en-US"/>
            </w:rPr>
            <w:t>Các thư viện python (đã sử dụng)</w:t>
          </w:r>
          <w:r>
            <w:tab/>
          </w:r>
          <w:r>
            <w:fldChar w:fldCharType="begin"/>
          </w:r>
          <w:r>
            <w:instrText xml:space="preserve"> PAGEREF _Toc1645 \h </w:instrText>
          </w:r>
          <w:r>
            <w:fldChar w:fldCharType="separate"/>
          </w:r>
          <w:r>
            <w:t>41</w:t>
          </w:r>
          <w:r>
            <w:fldChar w:fldCharType="end"/>
          </w:r>
          <w:r>
            <w:rPr>
              <w:bCs/>
              <w:szCs w:val="26"/>
            </w:rPr>
            <w:fldChar w:fldCharType="end"/>
          </w:r>
        </w:p>
        <w:p w14:paraId="6B9AF398">
          <w:pPr>
            <w:pStyle w:val="20"/>
            <w:tabs>
              <w:tab w:val="right" w:leader="dot" w:pos="9405"/>
            </w:tabs>
          </w:pPr>
          <w:r>
            <w:rPr>
              <w:bCs/>
              <w:szCs w:val="26"/>
            </w:rPr>
            <w:fldChar w:fldCharType="begin"/>
          </w:r>
          <w:r>
            <w:rPr>
              <w:bCs/>
              <w:szCs w:val="26"/>
            </w:rPr>
            <w:instrText xml:space="preserve"> HYPERLINK \l _Toc22066 </w:instrText>
          </w:r>
          <w:r>
            <w:rPr>
              <w:bCs/>
              <w:szCs w:val="26"/>
            </w:rPr>
            <w:fldChar w:fldCharType="separate"/>
          </w:r>
          <w:r>
            <w:rPr>
              <w:bCs/>
              <w:szCs w:val="26"/>
            </w:rPr>
            <w:t>3.1.</w:t>
          </w:r>
          <w:r>
            <w:rPr>
              <w:rFonts w:hint="default"/>
              <w:bCs/>
              <w:szCs w:val="26"/>
              <w:lang w:val="en-US"/>
            </w:rPr>
            <w:t>3</w:t>
          </w:r>
          <w:r>
            <w:rPr>
              <w:bCs/>
              <w:szCs w:val="26"/>
            </w:rPr>
            <w:t xml:space="preserve"> Dữ liệu thực nghiệm</w:t>
          </w:r>
          <w:r>
            <w:tab/>
          </w:r>
          <w:r>
            <w:fldChar w:fldCharType="begin"/>
          </w:r>
          <w:r>
            <w:instrText xml:space="preserve"> PAGEREF _Toc22066 \h </w:instrText>
          </w:r>
          <w:r>
            <w:fldChar w:fldCharType="separate"/>
          </w:r>
          <w:r>
            <w:t>47</w:t>
          </w:r>
          <w:r>
            <w:fldChar w:fldCharType="end"/>
          </w:r>
          <w:r>
            <w:rPr>
              <w:bCs/>
              <w:szCs w:val="26"/>
            </w:rPr>
            <w:fldChar w:fldCharType="end"/>
          </w:r>
        </w:p>
        <w:p w14:paraId="1C9692DC">
          <w:pPr>
            <w:pStyle w:val="19"/>
            <w:tabs>
              <w:tab w:val="right" w:leader="dot" w:pos="9405"/>
            </w:tabs>
          </w:pPr>
          <w:r>
            <w:rPr>
              <w:bCs/>
              <w:szCs w:val="26"/>
            </w:rPr>
            <w:fldChar w:fldCharType="begin"/>
          </w:r>
          <w:r>
            <w:rPr>
              <w:bCs/>
              <w:szCs w:val="26"/>
            </w:rPr>
            <w:instrText xml:space="preserve"> HYPERLINK \l _Toc31017 </w:instrText>
          </w:r>
          <w:r>
            <w:rPr>
              <w:bCs/>
              <w:szCs w:val="26"/>
            </w:rPr>
            <w:fldChar w:fldCharType="separate"/>
          </w:r>
          <w:r>
            <w:rPr>
              <w:bCs/>
              <w:szCs w:val="26"/>
            </w:rPr>
            <w:t>3.2 TRÌNH TỰ THỰC HIỆN</w:t>
          </w:r>
          <w:r>
            <w:tab/>
          </w:r>
          <w:r>
            <w:fldChar w:fldCharType="begin"/>
          </w:r>
          <w:r>
            <w:instrText xml:space="preserve"> PAGEREF _Toc31017 \h </w:instrText>
          </w:r>
          <w:r>
            <w:fldChar w:fldCharType="separate"/>
          </w:r>
          <w:r>
            <w:t>50</w:t>
          </w:r>
          <w:r>
            <w:fldChar w:fldCharType="end"/>
          </w:r>
          <w:r>
            <w:rPr>
              <w:bCs/>
              <w:szCs w:val="26"/>
            </w:rPr>
            <w:fldChar w:fldCharType="end"/>
          </w:r>
        </w:p>
        <w:p w14:paraId="297CBB2D">
          <w:pPr>
            <w:pStyle w:val="20"/>
            <w:tabs>
              <w:tab w:val="right" w:leader="dot" w:pos="9405"/>
            </w:tabs>
          </w:pPr>
          <w:r>
            <w:rPr>
              <w:bCs/>
              <w:szCs w:val="26"/>
            </w:rPr>
            <w:fldChar w:fldCharType="begin"/>
          </w:r>
          <w:r>
            <w:rPr>
              <w:bCs/>
              <w:szCs w:val="26"/>
            </w:rPr>
            <w:instrText xml:space="preserve"> HYPERLINK \l _Toc24353 </w:instrText>
          </w:r>
          <w:r>
            <w:rPr>
              <w:bCs/>
              <w:szCs w:val="26"/>
            </w:rPr>
            <w:fldChar w:fldCharType="separate"/>
          </w:r>
          <w:r>
            <w:rPr>
              <w:bCs/>
              <w:szCs w:val="26"/>
            </w:rPr>
            <w:t>3.2.1 Tiền xử lý dữ liệu</w:t>
          </w:r>
          <w:r>
            <w:tab/>
          </w:r>
          <w:r>
            <w:fldChar w:fldCharType="begin"/>
          </w:r>
          <w:r>
            <w:instrText xml:space="preserve"> PAGEREF _Toc24353 \h </w:instrText>
          </w:r>
          <w:r>
            <w:fldChar w:fldCharType="separate"/>
          </w:r>
          <w:r>
            <w:t>50</w:t>
          </w:r>
          <w:r>
            <w:fldChar w:fldCharType="end"/>
          </w:r>
          <w:r>
            <w:rPr>
              <w:bCs/>
              <w:szCs w:val="26"/>
            </w:rPr>
            <w:fldChar w:fldCharType="end"/>
          </w:r>
        </w:p>
        <w:p w14:paraId="5A293312">
          <w:pPr>
            <w:pStyle w:val="20"/>
            <w:tabs>
              <w:tab w:val="right" w:leader="dot" w:pos="9405"/>
            </w:tabs>
          </w:pPr>
          <w:r>
            <w:rPr>
              <w:bCs/>
              <w:szCs w:val="26"/>
            </w:rPr>
            <w:fldChar w:fldCharType="begin"/>
          </w:r>
          <w:r>
            <w:rPr>
              <w:bCs/>
              <w:szCs w:val="26"/>
            </w:rPr>
            <w:instrText xml:space="preserve"> HYPERLINK \l _Toc28557 </w:instrText>
          </w:r>
          <w:r>
            <w:rPr>
              <w:bCs/>
              <w:szCs w:val="26"/>
            </w:rPr>
            <w:fldChar w:fldCharType="separate"/>
          </w:r>
          <w:r>
            <w:rPr>
              <w:bCs/>
              <w:szCs w:val="26"/>
            </w:rPr>
            <w:t>3.2.2 Trích xuất đặc trưng PhoBERT</w:t>
          </w:r>
          <w:r>
            <w:tab/>
          </w:r>
          <w:r>
            <w:fldChar w:fldCharType="begin"/>
          </w:r>
          <w:r>
            <w:instrText xml:space="preserve"> PAGEREF _Toc28557 \h </w:instrText>
          </w:r>
          <w:r>
            <w:fldChar w:fldCharType="separate"/>
          </w:r>
          <w:r>
            <w:t>51</w:t>
          </w:r>
          <w:r>
            <w:fldChar w:fldCharType="end"/>
          </w:r>
          <w:r>
            <w:rPr>
              <w:bCs/>
              <w:szCs w:val="26"/>
            </w:rPr>
            <w:fldChar w:fldCharType="end"/>
          </w:r>
        </w:p>
        <w:p w14:paraId="18900A1E">
          <w:pPr>
            <w:pStyle w:val="20"/>
            <w:tabs>
              <w:tab w:val="right" w:leader="dot" w:pos="9405"/>
            </w:tabs>
          </w:pPr>
          <w:r>
            <w:rPr>
              <w:bCs/>
              <w:szCs w:val="26"/>
            </w:rPr>
            <w:fldChar w:fldCharType="begin"/>
          </w:r>
          <w:r>
            <w:rPr>
              <w:bCs/>
              <w:szCs w:val="26"/>
            </w:rPr>
            <w:instrText xml:space="preserve"> HYPERLINK \l _Toc10879 </w:instrText>
          </w:r>
          <w:r>
            <w:rPr>
              <w:bCs/>
              <w:szCs w:val="26"/>
            </w:rPr>
            <w:fldChar w:fldCharType="separate"/>
          </w:r>
          <w:r>
            <w:rPr>
              <w:bCs/>
              <w:szCs w:val="26"/>
            </w:rPr>
            <w:t>3.2.3 Huấn luyện các mô hình</w:t>
          </w:r>
          <w:r>
            <w:tab/>
          </w:r>
          <w:r>
            <w:fldChar w:fldCharType="begin"/>
          </w:r>
          <w:r>
            <w:instrText xml:space="preserve"> PAGEREF _Toc10879 \h </w:instrText>
          </w:r>
          <w:r>
            <w:fldChar w:fldCharType="separate"/>
          </w:r>
          <w:r>
            <w:t>52</w:t>
          </w:r>
          <w:r>
            <w:fldChar w:fldCharType="end"/>
          </w:r>
          <w:r>
            <w:rPr>
              <w:bCs/>
              <w:szCs w:val="26"/>
            </w:rPr>
            <w:fldChar w:fldCharType="end"/>
          </w:r>
        </w:p>
        <w:p w14:paraId="3803216E">
          <w:pPr>
            <w:pStyle w:val="20"/>
            <w:tabs>
              <w:tab w:val="right" w:leader="dot" w:pos="9405"/>
            </w:tabs>
          </w:pPr>
          <w:r>
            <w:rPr>
              <w:bCs/>
              <w:szCs w:val="26"/>
            </w:rPr>
            <w:fldChar w:fldCharType="begin"/>
          </w:r>
          <w:r>
            <w:rPr>
              <w:bCs/>
              <w:szCs w:val="26"/>
            </w:rPr>
            <w:instrText xml:space="preserve"> HYPERLINK \l _Toc23414 </w:instrText>
          </w:r>
          <w:r>
            <w:rPr>
              <w:bCs/>
              <w:szCs w:val="26"/>
            </w:rPr>
            <w:fldChar w:fldCharType="separate"/>
          </w:r>
          <w:r>
            <w:rPr>
              <w:bCs/>
              <w:szCs w:val="26"/>
            </w:rPr>
            <w:t>3.2.4 Đánh giá mô hình</w:t>
          </w:r>
          <w:r>
            <w:tab/>
          </w:r>
          <w:r>
            <w:fldChar w:fldCharType="begin"/>
          </w:r>
          <w:r>
            <w:instrText xml:space="preserve"> PAGEREF _Toc23414 \h </w:instrText>
          </w:r>
          <w:r>
            <w:fldChar w:fldCharType="separate"/>
          </w:r>
          <w:r>
            <w:t>57</w:t>
          </w:r>
          <w:r>
            <w:fldChar w:fldCharType="end"/>
          </w:r>
          <w:r>
            <w:rPr>
              <w:bCs/>
              <w:szCs w:val="26"/>
            </w:rPr>
            <w:fldChar w:fldCharType="end"/>
          </w:r>
        </w:p>
        <w:p w14:paraId="32CC0EED">
          <w:pPr>
            <w:pStyle w:val="19"/>
            <w:tabs>
              <w:tab w:val="right" w:leader="dot" w:pos="9405"/>
            </w:tabs>
          </w:pPr>
          <w:r>
            <w:rPr>
              <w:bCs/>
              <w:szCs w:val="26"/>
            </w:rPr>
            <w:fldChar w:fldCharType="begin"/>
          </w:r>
          <w:r>
            <w:rPr>
              <w:bCs/>
              <w:szCs w:val="26"/>
            </w:rPr>
            <w:instrText xml:space="preserve"> HYPERLINK \l _Toc28637 </w:instrText>
          </w:r>
          <w:r>
            <w:rPr>
              <w:bCs/>
              <w:szCs w:val="26"/>
            </w:rPr>
            <w:fldChar w:fldCharType="separate"/>
          </w:r>
          <w:r>
            <w:rPr>
              <w:bCs/>
              <w:szCs w:val="26"/>
            </w:rPr>
            <w:t>3.3 SO SÁNH CÁC MÔ HÌNH</w:t>
          </w:r>
          <w:r>
            <w:tab/>
          </w:r>
          <w:r>
            <w:fldChar w:fldCharType="begin"/>
          </w:r>
          <w:r>
            <w:instrText xml:space="preserve"> PAGEREF _Toc28637 \h </w:instrText>
          </w:r>
          <w:r>
            <w:fldChar w:fldCharType="separate"/>
          </w:r>
          <w:r>
            <w:t>63</w:t>
          </w:r>
          <w:r>
            <w:fldChar w:fldCharType="end"/>
          </w:r>
          <w:r>
            <w:rPr>
              <w:bCs/>
              <w:szCs w:val="26"/>
            </w:rPr>
            <w:fldChar w:fldCharType="end"/>
          </w:r>
        </w:p>
        <w:p w14:paraId="24C37C90">
          <w:pPr>
            <w:pStyle w:val="18"/>
            <w:tabs>
              <w:tab w:val="right" w:leader="dot" w:pos="9405"/>
              <w:tab w:val="clear" w:pos="9395"/>
            </w:tabs>
          </w:pPr>
          <w:r>
            <w:rPr>
              <w:bCs/>
              <w:szCs w:val="26"/>
            </w:rPr>
            <w:fldChar w:fldCharType="begin"/>
          </w:r>
          <w:r>
            <w:rPr>
              <w:bCs/>
              <w:szCs w:val="26"/>
            </w:rPr>
            <w:instrText xml:space="preserve"> HYPERLINK \l _Toc5807 </w:instrText>
          </w:r>
          <w:r>
            <w:rPr>
              <w:bCs/>
              <w:szCs w:val="26"/>
            </w:rPr>
            <w:fldChar w:fldCharType="separate"/>
          </w:r>
          <w:r>
            <w:rPr>
              <w:bCs/>
              <w:szCs w:val="32"/>
            </w:rPr>
            <w:t>KẾT LUẬN</w:t>
          </w:r>
          <w:r>
            <w:tab/>
          </w:r>
          <w:r>
            <w:fldChar w:fldCharType="begin"/>
          </w:r>
          <w:r>
            <w:instrText xml:space="preserve"> PAGEREF _Toc5807 \h </w:instrText>
          </w:r>
          <w:r>
            <w:fldChar w:fldCharType="separate"/>
          </w:r>
          <w:r>
            <w:t>65</w:t>
          </w:r>
          <w:r>
            <w:fldChar w:fldCharType="end"/>
          </w:r>
          <w:r>
            <w:rPr>
              <w:bCs/>
              <w:szCs w:val="26"/>
            </w:rPr>
            <w:fldChar w:fldCharType="end"/>
          </w:r>
        </w:p>
        <w:p w14:paraId="2E847409">
          <w:pPr>
            <w:pStyle w:val="19"/>
            <w:tabs>
              <w:tab w:val="right" w:leader="dot" w:pos="9405"/>
            </w:tabs>
          </w:pPr>
          <w:r>
            <w:rPr>
              <w:bCs/>
              <w:szCs w:val="26"/>
            </w:rPr>
            <w:fldChar w:fldCharType="begin"/>
          </w:r>
          <w:r>
            <w:rPr>
              <w:bCs/>
              <w:szCs w:val="26"/>
            </w:rPr>
            <w:instrText xml:space="preserve"> HYPERLINK \l _Toc10324 </w:instrText>
          </w:r>
          <w:r>
            <w:rPr>
              <w:bCs/>
              <w:szCs w:val="26"/>
            </w:rPr>
            <w:fldChar w:fldCharType="separate"/>
          </w:r>
          <w:r>
            <w:rPr>
              <w:bCs/>
              <w:szCs w:val="26"/>
            </w:rPr>
            <w:t>1. Những kết quả đạt được</w:t>
          </w:r>
          <w:r>
            <w:tab/>
          </w:r>
          <w:r>
            <w:fldChar w:fldCharType="begin"/>
          </w:r>
          <w:r>
            <w:instrText xml:space="preserve"> PAGEREF _Toc10324 \h </w:instrText>
          </w:r>
          <w:r>
            <w:fldChar w:fldCharType="separate"/>
          </w:r>
          <w:r>
            <w:t>65</w:t>
          </w:r>
          <w:r>
            <w:fldChar w:fldCharType="end"/>
          </w:r>
          <w:r>
            <w:rPr>
              <w:bCs/>
              <w:szCs w:val="26"/>
            </w:rPr>
            <w:fldChar w:fldCharType="end"/>
          </w:r>
        </w:p>
        <w:p w14:paraId="3E497685">
          <w:pPr>
            <w:pStyle w:val="19"/>
            <w:tabs>
              <w:tab w:val="right" w:leader="dot" w:pos="9405"/>
            </w:tabs>
          </w:pPr>
          <w:r>
            <w:rPr>
              <w:bCs/>
              <w:szCs w:val="26"/>
            </w:rPr>
            <w:fldChar w:fldCharType="begin"/>
          </w:r>
          <w:r>
            <w:rPr>
              <w:bCs/>
              <w:szCs w:val="26"/>
            </w:rPr>
            <w:instrText xml:space="preserve"> HYPERLINK \l _Toc2691 </w:instrText>
          </w:r>
          <w:r>
            <w:rPr>
              <w:bCs/>
              <w:szCs w:val="26"/>
            </w:rPr>
            <w:fldChar w:fldCharType="separate"/>
          </w:r>
          <w:r>
            <w:rPr>
              <w:bCs/>
              <w:szCs w:val="26"/>
            </w:rPr>
            <w:t>2. Hạn chế của đề tài</w:t>
          </w:r>
          <w:r>
            <w:tab/>
          </w:r>
          <w:r>
            <w:fldChar w:fldCharType="begin"/>
          </w:r>
          <w:r>
            <w:instrText xml:space="preserve"> PAGEREF _Toc2691 \h </w:instrText>
          </w:r>
          <w:r>
            <w:fldChar w:fldCharType="separate"/>
          </w:r>
          <w:r>
            <w:t>65</w:t>
          </w:r>
          <w:r>
            <w:fldChar w:fldCharType="end"/>
          </w:r>
          <w:r>
            <w:rPr>
              <w:bCs/>
              <w:szCs w:val="26"/>
            </w:rPr>
            <w:fldChar w:fldCharType="end"/>
          </w:r>
        </w:p>
        <w:p w14:paraId="09493C97">
          <w:pPr>
            <w:pStyle w:val="19"/>
            <w:tabs>
              <w:tab w:val="right" w:leader="dot" w:pos="9405"/>
            </w:tabs>
          </w:pPr>
          <w:r>
            <w:rPr>
              <w:bCs/>
              <w:szCs w:val="26"/>
            </w:rPr>
            <w:fldChar w:fldCharType="begin"/>
          </w:r>
          <w:r>
            <w:rPr>
              <w:bCs/>
              <w:szCs w:val="26"/>
            </w:rPr>
            <w:instrText xml:space="preserve"> HYPERLINK \l _Toc25168 </w:instrText>
          </w:r>
          <w:r>
            <w:rPr>
              <w:bCs/>
              <w:szCs w:val="26"/>
            </w:rPr>
            <w:fldChar w:fldCharType="separate"/>
          </w:r>
          <w:r>
            <w:rPr>
              <w:bCs/>
              <w:szCs w:val="26"/>
            </w:rPr>
            <w:t>3. Phương hướng phát triển</w:t>
          </w:r>
          <w:r>
            <w:tab/>
          </w:r>
          <w:r>
            <w:fldChar w:fldCharType="begin"/>
          </w:r>
          <w:r>
            <w:instrText xml:space="preserve"> PAGEREF _Toc25168 \h </w:instrText>
          </w:r>
          <w:r>
            <w:fldChar w:fldCharType="separate"/>
          </w:r>
          <w:r>
            <w:t>65</w:t>
          </w:r>
          <w:r>
            <w:fldChar w:fldCharType="end"/>
          </w:r>
          <w:r>
            <w:rPr>
              <w:bCs/>
              <w:szCs w:val="26"/>
            </w:rPr>
            <w:fldChar w:fldCharType="end"/>
          </w:r>
        </w:p>
        <w:p w14:paraId="4E15EEEB">
          <w:pPr>
            <w:pStyle w:val="18"/>
            <w:tabs>
              <w:tab w:val="right" w:leader="dot" w:pos="9405"/>
              <w:tab w:val="clear" w:pos="9395"/>
            </w:tabs>
          </w:pPr>
          <w:r>
            <w:rPr>
              <w:bCs/>
              <w:szCs w:val="26"/>
            </w:rPr>
            <w:fldChar w:fldCharType="begin"/>
          </w:r>
          <w:r>
            <w:rPr>
              <w:bCs/>
              <w:szCs w:val="26"/>
            </w:rPr>
            <w:instrText xml:space="preserve"> HYPERLINK \l _Toc21711 </w:instrText>
          </w:r>
          <w:r>
            <w:rPr>
              <w:bCs/>
              <w:szCs w:val="26"/>
            </w:rPr>
            <w:fldChar w:fldCharType="separate"/>
          </w:r>
          <w:r>
            <w:t>TÀI LIỆU THAM KHẢO</w:t>
          </w:r>
          <w:r>
            <w:tab/>
          </w:r>
          <w:r>
            <w:fldChar w:fldCharType="begin"/>
          </w:r>
          <w:r>
            <w:instrText xml:space="preserve"> PAGEREF _Toc21711 \h </w:instrText>
          </w:r>
          <w:r>
            <w:fldChar w:fldCharType="separate"/>
          </w:r>
          <w:r>
            <w:t>67</w:t>
          </w:r>
          <w:r>
            <w:fldChar w:fldCharType="end"/>
          </w:r>
          <w:r>
            <w:rPr>
              <w:bCs/>
              <w:szCs w:val="26"/>
            </w:rPr>
            <w:fldChar w:fldCharType="end"/>
          </w:r>
        </w:p>
        <w:p w14:paraId="2BB01635">
          <w:pPr>
            <w:pStyle w:val="18"/>
            <w:tabs>
              <w:tab w:val="right" w:leader="dot" w:pos="9405"/>
              <w:tab w:val="clear" w:pos="9395"/>
            </w:tabs>
          </w:pPr>
          <w:r>
            <w:rPr>
              <w:bCs/>
              <w:szCs w:val="26"/>
            </w:rPr>
            <w:fldChar w:fldCharType="begin"/>
          </w:r>
          <w:r>
            <w:rPr>
              <w:bCs/>
              <w:szCs w:val="26"/>
            </w:rPr>
            <w:instrText xml:space="preserve"> HYPERLINK \l _Toc28879 </w:instrText>
          </w:r>
          <w:r>
            <w:rPr>
              <w:bCs/>
              <w:szCs w:val="26"/>
            </w:rPr>
            <w:fldChar w:fldCharType="separate"/>
          </w:r>
          <w:r>
            <w:t>PHỤ LỤC</w:t>
          </w:r>
          <w:r>
            <w:tab/>
          </w:r>
          <w:r>
            <w:fldChar w:fldCharType="begin"/>
          </w:r>
          <w:r>
            <w:instrText xml:space="preserve"> PAGEREF _Toc28879 \h </w:instrText>
          </w:r>
          <w:r>
            <w:fldChar w:fldCharType="separate"/>
          </w:r>
          <w:r>
            <w:t>69</w:t>
          </w:r>
          <w:r>
            <w:fldChar w:fldCharType="end"/>
          </w:r>
          <w:r>
            <w:rPr>
              <w:bCs/>
              <w:szCs w:val="26"/>
            </w:rPr>
            <w:fldChar w:fldCharType="end"/>
          </w:r>
        </w:p>
        <w:p w14:paraId="5B65FA71">
          <w:pPr>
            <w:spacing w:before="120" w:after="120" w:line="360" w:lineRule="auto"/>
          </w:pPr>
          <w:r>
            <w:rPr>
              <w:bCs/>
              <w:szCs w:val="26"/>
            </w:rPr>
            <w:fldChar w:fldCharType="end"/>
          </w:r>
        </w:p>
      </w:sdtContent>
    </w:sdt>
    <w:p w14:paraId="3CA93779">
      <w:pPr>
        <w:spacing w:after="160" w:line="259" w:lineRule="auto"/>
        <w:jc w:val="center"/>
        <w:rPr>
          <w:b/>
          <w:sz w:val="28"/>
          <w:szCs w:val="28"/>
        </w:rPr>
      </w:pPr>
      <w:r>
        <w:rPr>
          <w:szCs w:val="26"/>
        </w:rPr>
        <w:br w:type="page"/>
      </w:r>
      <w:r>
        <w:rPr>
          <w:b/>
          <w:sz w:val="28"/>
          <w:szCs w:val="28"/>
        </w:rPr>
        <w:t>DANH MỤC CÁC TỪ VIẾT TẮT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6661"/>
      </w:tblGrid>
      <w:tr w14:paraId="5A16F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42C202EF">
            <w:pPr>
              <w:spacing w:after="160" w:line="259" w:lineRule="auto"/>
              <w:jc w:val="center"/>
              <w:rPr>
                <w:b/>
                <w:sz w:val="26"/>
                <w:szCs w:val="26"/>
              </w:rPr>
            </w:pPr>
            <w:r>
              <w:rPr>
                <w:b/>
                <w:sz w:val="26"/>
                <w:szCs w:val="26"/>
              </w:rPr>
              <w:t>Tên viết tắt</w:t>
            </w:r>
          </w:p>
        </w:tc>
        <w:tc>
          <w:tcPr>
            <w:tcW w:w="6661" w:type="dxa"/>
          </w:tcPr>
          <w:p w14:paraId="27F76CD5">
            <w:pPr>
              <w:spacing w:after="160" w:line="259" w:lineRule="auto"/>
              <w:jc w:val="center"/>
              <w:rPr>
                <w:b/>
                <w:sz w:val="26"/>
                <w:szCs w:val="26"/>
              </w:rPr>
            </w:pPr>
            <w:r>
              <w:rPr>
                <w:b/>
                <w:sz w:val="26"/>
                <w:szCs w:val="26"/>
              </w:rPr>
              <w:t>Tên đầy đủ</w:t>
            </w:r>
          </w:p>
        </w:tc>
      </w:tr>
      <w:tr w14:paraId="77899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3D352E6F">
            <w:pPr>
              <w:spacing w:after="160" w:line="259" w:lineRule="auto"/>
              <w:jc w:val="center"/>
              <w:rPr>
                <w:sz w:val="26"/>
                <w:szCs w:val="26"/>
              </w:rPr>
            </w:pPr>
            <w:r>
              <w:rPr>
                <w:sz w:val="26"/>
                <w:szCs w:val="26"/>
              </w:rPr>
              <w:t>BERT</w:t>
            </w:r>
          </w:p>
        </w:tc>
        <w:tc>
          <w:tcPr>
            <w:tcW w:w="6661" w:type="dxa"/>
          </w:tcPr>
          <w:p w14:paraId="3C432906">
            <w:pPr>
              <w:spacing w:after="160" w:line="259" w:lineRule="auto"/>
              <w:jc w:val="center"/>
              <w:rPr>
                <w:sz w:val="26"/>
                <w:szCs w:val="26"/>
              </w:rPr>
            </w:pPr>
            <w:r>
              <w:rPr>
                <w:sz w:val="26"/>
                <w:szCs w:val="26"/>
              </w:rPr>
              <w:t>Bidirectional Encoder Representations from Transformers</w:t>
            </w:r>
          </w:p>
        </w:tc>
      </w:tr>
      <w:tr w14:paraId="7DFB6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74677B30">
            <w:pPr>
              <w:spacing w:after="160" w:line="259" w:lineRule="auto"/>
              <w:jc w:val="center"/>
              <w:rPr>
                <w:sz w:val="26"/>
                <w:szCs w:val="26"/>
              </w:rPr>
            </w:pPr>
            <w:r>
              <w:rPr>
                <w:sz w:val="26"/>
                <w:szCs w:val="26"/>
              </w:rPr>
              <w:t>CNN</w:t>
            </w:r>
          </w:p>
        </w:tc>
        <w:tc>
          <w:tcPr>
            <w:tcW w:w="6661" w:type="dxa"/>
          </w:tcPr>
          <w:p w14:paraId="40EDCDC2">
            <w:pPr>
              <w:spacing w:after="160" w:line="259" w:lineRule="auto"/>
              <w:jc w:val="center"/>
              <w:rPr>
                <w:sz w:val="26"/>
                <w:szCs w:val="26"/>
              </w:rPr>
            </w:pPr>
            <w:r>
              <w:rPr>
                <w:sz w:val="26"/>
                <w:szCs w:val="26"/>
              </w:rPr>
              <w:t>Convolutional Neural Network</w:t>
            </w:r>
          </w:p>
        </w:tc>
      </w:tr>
      <w:tr w14:paraId="1B68B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3081A510">
            <w:pPr>
              <w:spacing w:after="160" w:line="259" w:lineRule="auto"/>
              <w:jc w:val="center"/>
              <w:rPr>
                <w:sz w:val="26"/>
                <w:szCs w:val="26"/>
              </w:rPr>
            </w:pPr>
            <w:r>
              <w:rPr>
                <w:sz w:val="26"/>
                <w:szCs w:val="26"/>
              </w:rPr>
              <w:t>RNN</w:t>
            </w:r>
          </w:p>
        </w:tc>
        <w:tc>
          <w:tcPr>
            <w:tcW w:w="6661" w:type="dxa"/>
          </w:tcPr>
          <w:p w14:paraId="78A635BE">
            <w:pPr>
              <w:spacing w:after="160" w:line="259" w:lineRule="auto"/>
              <w:jc w:val="center"/>
              <w:rPr>
                <w:sz w:val="26"/>
                <w:szCs w:val="26"/>
              </w:rPr>
            </w:pPr>
            <w:r>
              <w:rPr>
                <w:sz w:val="26"/>
                <w:szCs w:val="26"/>
              </w:rPr>
              <w:t>Recurrent Neural Network</w:t>
            </w:r>
          </w:p>
        </w:tc>
      </w:tr>
      <w:tr w14:paraId="2D3B4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1C892BB6">
            <w:pPr>
              <w:spacing w:after="160" w:line="259" w:lineRule="auto"/>
              <w:jc w:val="center"/>
              <w:rPr>
                <w:sz w:val="26"/>
                <w:szCs w:val="26"/>
              </w:rPr>
            </w:pPr>
            <w:r>
              <w:rPr>
                <w:sz w:val="26"/>
                <w:szCs w:val="26"/>
              </w:rPr>
              <w:t>NLP</w:t>
            </w:r>
          </w:p>
        </w:tc>
        <w:tc>
          <w:tcPr>
            <w:tcW w:w="6661" w:type="dxa"/>
          </w:tcPr>
          <w:p w14:paraId="555EB464">
            <w:pPr>
              <w:spacing w:after="160" w:line="259" w:lineRule="auto"/>
              <w:jc w:val="center"/>
              <w:rPr>
                <w:sz w:val="26"/>
                <w:szCs w:val="26"/>
              </w:rPr>
            </w:pPr>
            <w:r>
              <w:rPr>
                <w:sz w:val="26"/>
                <w:szCs w:val="26"/>
              </w:rPr>
              <w:t>Natural Language Processing</w:t>
            </w:r>
          </w:p>
        </w:tc>
      </w:tr>
      <w:tr w14:paraId="1C0C2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553609A7">
            <w:pPr>
              <w:spacing w:after="160" w:line="259" w:lineRule="auto"/>
              <w:jc w:val="center"/>
              <w:rPr>
                <w:sz w:val="26"/>
                <w:szCs w:val="26"/>
              </w:rPr>
            </w:pPr>
            <w:r>
              <w:rPr>
                <w:sz w:val="26"/>
                <w:szCs w:val="26"/>
              </w:rPr>
              <w:t>Bi-LSTM</w:t>
            </w:r>
          </w:p>
        </w:tc>
        <w:tc>
          <w:tcPr>
            <w:tcW w:w="6661" w:type="dxa"/>
          </w:tcPr>
          <w:p w14:paraId="151D31CC">
            <w:pPr>
              <w:spacing w:after="160" w:line="259" w:lineRule="auto"/>
              <w:jc w:val="center"/>
              <w:rPr>
                <w:sz w:val="26"/>
                <w:szCs w:val="26"/>
              </w:rPr>
            </w:pPr>
            <w:r>
              <w:rPr>
                <w:sz w:val="26"/>
                <w:szCs w:val="26"/>
              </w:rPr>
              <w:t>Bidirectional Long Short-Term Memory</w:t>
            </w:r>
          </w:p>
        </w:tc>
      </w:tr>
      <w:tr w14:paraId="77813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1981D004">
            <w:pPr>
              <w:spacing w:after="160" w:line="259" w:lineRule="auto"/>
              <w:jc w:val="center"/>
              <w:rPr>
                <w:sz w:val="26"/>
                <w:szCs w:val="26"/>
              </w:rPr>
            </w:pPr>
            <w:r>
              <w:rPr>
                <w:sz w:val="26"/>
                <w:szCs w:val="26"/>
              </w:rPr>
              <w:t>LSTM</w:t>
            </w:r>
          </w:p>
        </w:tc>
        <w:tc>
          <w:tcPr>
            <w:tcW w:w="6661" w:type="dxa"/>
          </w:tcPr>
          <w:p w14:paraId="2415E865">
            <w:pPr>
              <w:spacing w:after="160" w:line="259" w:lineRule="auto"/>
              <w:jc w:val="center"/>
              <w:rPr>
                <w:sz w:val="26"/>
                <w:szCs w:val="26"/>
              </w:rPr>
            </w:pPr>
            <w:r>
              <w:rPr>
                <w:sz w:val="26"/>
                <w:szCs w:val="26"/>
              </w:rPr>
              <w:t>Long Short-Term Memory</w:t>
            </w:r>
          </w:p>
        </w:tc>
      </w:tr>
      <w:tr w14:paraId="3CF7E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32C20303">
            <w:pPr>
              <w:spacing w:after="160" w:line="259" w:lineRule="auto"/>
              <w:jc w:val="center"/>
              <w:rPr>
                <w:sz w:val="26"/>
                <w:szCs w:val="26"/>
              </w:rPr>
            </w:pPr>
            <w:r>
              <w:rPr>
                <w:sz w:val="26"/>
                <w:szCs w:val="26"/>
              </w:rPr>
              <w:t>GPT</w:t>
            </w:r>
          </w:p>
        </w:tc>
        <w:tc>
          <w:tcPr>
            <w:tcW w:w="6661" w:type="dxa"/>
          </w:tcPr>
          <w:p w14:paraId="57FA6B6C">
            <w:pPr>
              <w:spacing w:after="160" w:line="259" w:lineRule="auto"/>
              <w:jc w:val="center"/>
              <w:rPr>
                <w:sz w:val="26"/>
                <w:szCs w:val="26"/>
              </w:rPr>
            </w:pPr>
            <w:r>
              <w:rPr>
                <w:sz w:val="26"/>
                <w:szCs w:val="26"/>
              </w:rPr>
              <w:t>Generative Pre-training Transformer</w:t>
            </w:r>
          </w:p>
        </w:tc>
      </w:tr>
      <w:tr w14:paraId="75C0B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70BAE486">
            <w:pPr>
              <w:spacing w:after="160" w:line="259" w:lineRule="auto"/>
              <w:jc w:val="center"/>
              <w:rPr>
                <w:sz w:val="26"/>
                <w:szCs w:val="26"/>
              </w:rPr>
            </w:pPr>
            <w:r>
              <w:rPr>
                <w:sz w:val="26"/>
                <w:szCs w:val="26"/>
              </w:rPr>
              <w:t>MLM</w:t>
            </w:r>
          </w:p>
        </w:tc>
        <w:tc>
          <w:tcPr>
            <w:tcW w:w="6661" w:type="dxa"/>
          </w:tcPr>
          <w:p w14:paraId="4CDDD853">
            <w:pPr>
              <w:spacing w:after="160" w:line="259" w:lineRule="auto"/>
              <w:jc w:val="center"/>
              <w:rPr>
                <w:sz w:val="26"/>
                <w:szCs w:val="26"/>
              </w:rPr>
            </w:pPr>
            <w:r>
              <w:rPr>
                <w:sz w:val="26"/>
                <w:szCs w:val="26"/>
              </w:rPr>
              <w:t>Masked Language Model</w:t>
            </w:r>
          </w:p>
        </w:tc>
      </w:tr>
      <w:tr w14:paraId="7F355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89" w:type="dxa"/>
          </w:tcPr>
          <w:p w14:paraId="50B00CAD">
            <w:pPr>
              <w:spacing w:after="160" w:line="259" w:lineRule="auto"/>
              <w:jc w:val="center"/>
              <w:rPr>
                <w:sz w:val="26"/>
                <w:szCs w:val="26"/>
              </w:rPr>
            </w:pPr>
            <w:r>
              <w:rPr>
                <w:sz w:val="26"/>
                <w:szCs w:val="26"/>
              </w:rPr>
              <w:t>NSP</w:t>
            </w:r>
          </w:p>
        </w:tc>
        <w:tc>
          <w:tcPr>
            <w:tcW w:w="6661" w:type="dxa"/>
          </w:tcPr>
          <w:p w14:paraId="0CE318A6">
            <w:pPr>
              <w:spacing w:after="160" w:line="259" w:lineRule="auto"/>
              <w:jc w:val="center"/>
              <w:rPr>
                <w:sz w:val="26"/>
                <w:szCs w:val="26"/>
              </w:rPr>
            </w:pPr>
            <w:r>
              <w:rPr>
                <w:sz w:val="26"/>
                <w:szCs w:val="26"/>
              </w:rPr>
              <w:t>Next Sentence Prediction</w:t>
            </w:r>
          </w:p>
        </w:tc>
      </w:tr>
    </w:tbl>
    <w:p w14:paraId="1A8CAD1F">
      <w:pPr>
        <w:spacing w:after="160" w:line="259" w:lineRule="auto"/>
        <w:rPr>
          <w:szCs w:val="26"/>
        </w:rPr>
      </w:pPr>
      <w:r>
        <w:rPr>
          <w:szCs w:val="26"/>
        </w:rPr>
        <w:br w:type="page"/>
      </w:r>
    </w:p>
    <w:p w14:paraId="42167967">
      <w:pPr>
        <w:spacing w:after="160" w:line="259" w:lineRule="auto"/>
        <w:jc w:val="center"/>
        <w:rPr>
          <w:b/>
          <w:bCs/>
          <w:sz w:val="28"/>
          <w:szCs w:val="28"/>
        </w:rPr>
      </w:pPr>
      <w:r>
        <w:rPr>
          <w:b/>
          <w:bCs/>
          <w:sz w:val="28"/>
          <w:szCs w:val="28"/>
        </w:rPr>
        <w:t>DANH MỤC BẢNG</w:t>
      </w:r>
      <w:r>
        <w:rPr>
          <w:szCs w:val="26"/>
        </w:rPr>
        <w:fldChar w:fldCharType="begin"/>
      </w:r>
      <w:r>
        <w:rPr>
          <w:szCs w:val="26"/>
        </w:rPr>
        <w:instrText xml:space="preserve"> TOC \h \z \t "Tên table,1" </w:instrText>
      </w:r>
      <w:r>
        <w:rPr>
          <w:szCs w:val="26"/>
        </w:rPr>
        <w:fldChar w:fldCharType="separate"/>
      </w:r>
    </w:p>
    <w:p w14:paraId="733C38C9">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"_Toc171232817" </w:instrText>
      </w:r>
      <w:r>
        <w:fldChar w:fldCharType="separate"/>
      </w:r>
      <w:r>
        <w:rPr>
          <w:rStyle w:val="13"/>
          <w:sz w:val="26"/>
          <w:szCs w:val="26"/>
        </w:rPr>
        <w:t>Bảng 3.1: Siêu tham số cho mô hình Bi-LSTM</w:t>
      </w:r>
      <w:r>
        <w:rPr>
          <w:sz w:val="26"/>
          <w:szCs w:val="26"/>
        </w:rPr>
        <w:tab/>
      </w:r>
      <w:r>
        <w:rPr>
          <w:sz w:val="26"/>
          <w:szCs w:val="26"/>
        </w:rPr>
        <w:fldChar w:fldCharType="begin"/>
      </w:r>
      <w:r>
        <w:rPr>
          <w:sz w:val="26"/>
          <w:szCs w:val="26"/>
        </w:rPr>
        <w:instrText xml:space="preserve"> PAGEREF _Toc171232817 \h </w:instrText>
      </w:r>
      <w:r>
        <w:rPr>
          <w:sz w:val="26"/>
          <w:szCs w:val="26"/>
        </w:rPr>
        <w:fldChar w:fldCharType="separate"/>
      </w:r>
      <w:r>
        <w:rPr>
          <w:sz w:val="26"/>
          <w:szCs w:val="26"/>
        </w:rPr>
        <w:t>46</w:t>
      </w:r>
      <w:r>
        <w:rPr>
          <w:sz w:val="26"/>
          <w:szCs w:val="26"/>
        </w:rPr>
        <w:fldChar w:fldCharType="end"/>
      </w:r>
      <w:r>
        <w:rPr>
          <w:sz w:val="26"/>
          <w:szCs w:val="26"/>
        </w:rPr>
        <w:fldChar w:fldCharType="end"/>
      </w:r>
    </w:p>
    <w:p w14:paraId="685B6516">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"_Toc171232818" </w:instrText>
      </w:r>
      <w:r>
        <w:fldChar w:fldCharType="separate"/>
      </w:r>
      <w:r>
        <w:rPr>
          <w:rStyle w:val="13"/>
          <w:sz w:val="26"/>
          <w:szCs w:val="26"/>
        </w:rPr>
        <w:t>Bảng 3.2: Ví dụ về ma trận nhầm lẫn</w:t>
      </w:r>
      <w:r>
        <w:rPr>
          <w:sz w:val="26"/>
          <w:szCs w:val="26"/>
        </w:rPr>
        <w:tab/>
      </w:r>
      <w:r>
        <w:rPr>
          <w:sz w:val="26"/>
          <w:szCs w:val="26"/>
        </w:rPr>
        <w:fldChar w:fldCharType="begin"/>
      </w:r>
      <w:r>
        <w:rPr>
          <w:sz w:val="26"/>
          <w:szCs w:val="26"/>
        </w:rPr>
        <w:instrText xml:space="preserve"> PAGEREF _Toc171232818 \h </w:instrText>
      </w:r>
      <w:r>
        <w:rPr>
          <w:sz w:val="26"/>
          <w:szCs w:val="26"/>
        </w:rPr>
        <w:fldChar w:fldCharType="separate"/>
      </w:r>
      <w:r>
        <w:rPr>
          <w:sz w:val="26"/>
          <w:szCs w:val="26"/>
        </w:rPr>
        <w:t>50</w:t>
      </w:r>
      <w:r>
        <w:rPr>
          <w:sz w:val="26"/>
          <w:szCs w:val="26"/>
        </w:rPr>
        <w:fldChar w:fldCharType="end"/>
      </w:r>
      <w:r>
        <w:rPr>
          <w:sz w:val="26"/>
          <w:szCs w:val="26"/>
        </w:rPr>
        <w:fldChar w:fldCharType="end"/>
      </w:r>
    </w:p>
    <w:p w14:paraId="1541F6C1">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"_Toc171232819" </w:instrText>
      </w:r>
      <w:r>
        <w:fldChar w:fldCharType="separate"/>
      </w:r>
      <w:r>
        <w:rPr>
          <w:rStyle w:val="13"/>
          <w:sz w:val="26"/>
          <w:szCs w:val="26"/>
        </w:rPr>
        <w:t>Bảng 3.</w:t>
      </w:r>
      <w:r>
        <w:rPr>
          <w:rStyle w:val="13"/>
          <w:iCs/>
          <w:sz w:val="26"/>
          <w:szCs w:val="26"/>
        </w:rPr>
        <w:t>3</w:t>
      </w:r>
      <w:r>
        <w:rPr>
          <w:rStyle w:val="13"/>
          <w:sz w:val="26"/>
          <w:szCs w:val="26"/>
        </w:rPr>
        <w:t>: Kết quả đánh giá trên từng nhãn mô hình Bi-LSTM</w:t>
      </w:r>
      <w:r>
        <w:rPr>
          <w:sz w:val="26"/>
          <w:szCs w:val="26"/>
        </w:rPr>
        <w:tab/>
      </w:r>
      <w:r>
        <w:rPr>
          <w:sz w:val="26"/>
          <w:szCs w:val="26"/>
        </w:rPr>
        <w:fldChar w:fldCharType="begin"/>
      </w:r>
      <w:r>
        <w:rPr>
          <w:sz w:val="26"/>
          <w:szCs w:val="26"/>
        </w:rPr>
        <w:instrText xml:space="preserve"> PAGEREF _Toc171232819 \h </w:instrText>
      </w:r>
      <w:r>
        <w:rPr>
          <w:sz w:val="26"/>
          <w:szCs w:val="26"/>
        </w:rPr>
        <w:fldChar w:fldCharType="separate"/>
      </w:r>
      <w:r>
        <w:rPr>
          <w:sz w:val="26"/>
          <w:szCs w:val="26"/>
        </w:rPr>
        <w:t>51</w:t>
      </w:r>
      <w:r>
        <w:rPr>
          <w:sz w:val="26"/>
          <w:szCs w:val="26"/>
        </w:rPr>
        <w:fldChar w:fldCharType="end"/>
      </w:r>
      <w:r>
        <w:rPr>
          <w:sz w:val="26"/>
          <w:szCs w:val="26"/>
        </w:rPr>
        <w:fldChar w:fldCharType="end"/>
      </w:r>
    </w:p>
    <w:p w14:paraId="1EA403F6">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"_Toc171232820" </w:instrText>
      </w:r>
      <w:r>
        <w:fldChar w:fldCharType="separate"/>
      </w:r>
      <w:r>
        <w:rPr>
          <w:rStyle w:val="13"/>
          <w:sz w:val="26"/>
          <w:szCs w:val="26"/>
        </w:rPr>
        <w:t>Bảng 3.</w:t>
      </w:r>
      <w:r>
        <w:rPr>
          <w:rStyle w:val="13"/>
          <w:iCs/>
          <w:sz w:val="26"/>
          <w:szCs w:val="26"/>
        </w:rPr>
        <w:t>4</w:t>
      </w:r>
      <w:r>
        <w:rPr>
          <w:rStyle w:val="13"/>
          <w:sz w:val="26"/>
          <w:szCs w:val="26"/>
        </w:rPr>
        <w:t>: Kết quả đánh giá trên từng nhãn PhoBERT</w:t>
      </w:r>
      <w:r>
        <w:rPr>
          <w:sz w:val="26"/>
          <w:szCs w:val="26"/>
        </w:rPr>
        <w:tab/>
      </w:r>
      <w:r>
        <w:rPr>
          <w:sz w:val="26"/>
          <w:szCs w:val="26"/>
        </w:rPr>
        <w:fldChar w:fldCharType="begin"/>
      </w:r>
      <w:r>
        <w:rPr>
          <w:sz w:val="26"/>
          <w:szCs w:val="26"/>
        </w:rPr>
        <w:instrText xml:space="preserve"> PAGEREF _Toc171232820 \h </w:instrText>
      </w:r>
      <w:r>
        <w:rPr>
          <w:sz w:val="26"/>
          <w:szCs w:val="26"/>
        </w:rPr>
        <w:fldChar w:fldCharType="separate"/>
      </w:r>
      <w:r>
        <w:rPr>
          <w:sz w:val="26"/>
          <w:szCs w:val="26"/>
        </w:rPr>
        <w:t>53</w:t>
      </w:r>
      <w:r>
        <w:rPr>
          <w:sz w:val="26"/>
          <w:szCs w:val="26"/>
        </w:rPr>
        <w:fldChar w:fldCharType="end"/>
      </w:r>
      <w:r>
        <w:rPr>
          <w:sz w:val="26"/>
          <w:szCs w:val="26"/>
        </w:rPr>
        <w:fldChar w:fldCharType="end"/>
      </w:r>
    </w:p>
    <w:p w14:paraId="1538B08A">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"_Toc171232821" </w:instrText>
      </w:r>
      <w:r>
        <w:fldChar w:fldCharType="separate"/>
      </w:r>
      <w:r>
        <w:rPr>
          <w:rStyle w:val="13"/>
          <w:sz w:val="26"/>
          <w:szCs w:val="26"/>
        </w:rPr>
        <w:t>Bảng 3.</w:t>
      </w:r>
      <w:r>
        <w:rPr>
          <w:rStyle w:val="13"/>
          <w:iCs/>
          <w:sz w:val="26"/>
          <w:szCs w:val="26"/>
        </w:rPr>
        <w:t>5</w:t>
      </w:r>
      <w:r>
        <w:rPr>
          <w:rStyle w:val="13"/>
          <w:sz w:val="26"/>
          <w:szCs w:val="26"/>
        </w:rPr>
        <w:t>: Kết quả đánh giá trên từng nhãn Longformer PhoBERT</w:t>
      </w:r>
      <w:r>
        <w:rPr>
          <w:sz w:val="26"/>
          <w:szCs w:val="26"/>
        </w:rPr>
        <w:tab/>
      </w:r>
      <w:r>
        <w:rPr>
          <w:sz w:val="26"/>
          <w:szCs w:val="26"/>
        </w:rPr>
        <w:fldChar w:fldCharType="begin"/>
      </w:r>
      <w:r>
        <w:rPr>
          <w:sz w:val="26"/>
          <w:szCs w:val="26"/>
        </w:rPr>
        <w:instrText xml:space="preserve"> PAGEREF _Toc171232821 \h </w:instrText>
      </w:r>
      <w:r>
        <w:rPr>
          <w:sz w:val="26"/>
          <w:szCs w:val="26"/>
        </w:rPr>
        <w:fldChar w:fldCharType="separate"/>
      </w:r>
      <w:r>
        <w:rPr>
          <w:sz w:val="26"/>
          <w:szCs w:val="26"/>
        </w:rPr>
        <w:t>54</w:t>
      </w:r>
      <w:r>
        <w:rPr>
          <w:sz w:val="26"/>
          <w:szCs w:val="26"/>
        </w:rPr>
        <w:fldChar w:fldCharType="end"/>
      </w:r>
      <w:r>
        <w:rPr>
          <w:sz w:val="26"/>
          <w:szCs w:val="26"/>
        </w:rPr>
        <w:fldChar w:fldCharType="end"/>
      </w:r>
    </w:p>
    <w:p w14:paraId="3AD94C24">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"_Toc171232822" </w:instrText>
      </w:r>
      <w:r>
        <w:fldChar w:fldCharType="separate"/>
      </w:r>
      <w:r>
        <w:rPr>
          <w:rStyle w:val="13"/>
          <w:sz w:val="26"/>
          <w:szCs w:val="26"/>
        </w:rPr>
        <w:t>Bảng 3.</w:t>
      </w:r>
      <w:r>
        <w:rPr>
          <w:rStyle w:val="13"/>
          <w:iCs/>
          <w:sz w:val="26"/>
          <w:szCs w:val="26"/>
        </w:rPr>
        <w:t>6</w:t>
      </w:r>
      <w:r>
        <w:rPr>
          <w:rStyle w:val="13"/>
          <w:sz w:val="26"/>
          <w:szCs w:val="26"/>
        </w:rPr>
        <w:t>: Kết quả đánh giá tổng thể các mô hình</w:t>
      </w:r>
      <w:r>
        <w:rPr>
          <w:sz w:val="26"/>
          <w:szCs w:val="26"/>
        </w:rPr>
        <w:tab/>
      </w:r>
      <w:r>
        <w:rPr>
          <w:sz w:val="26"/>
          <w:szCs w:val="26"/>
        </w:rPr>
        <w:fldChar w:fldCharType="begin"/>
      </w:r>
      <w:r>
        <w:rPr>
          <w:sz w:val="26"/>
          <w:szCs w:val="26"/>
        </w:rPr>
        <w:instrText xml:space="preserve"> PAGEREF _Toc171232822 \h </w:instrText>
      </w:r>
      <w:r>
        <w:rPr>
          <w:sz w:val="26"/>
          <w:szCs w:val="26"/>
        </w:rPr>
        <w:fldChar w:fldCharType="separate"/>
      </w:r>
      <w:r>
        <w:rPr>
          <w:sz w:val="26"/>
          <w:szCs w:val="26"/>
        </w:rPr>
        <w:t>55</w:t>
      </w:r>
      <w:r>
        <w:rPr>
          <w:sz w:val="26"/>
          <w:szCs w:val="26"/>
        </w:rPr>
        <w:fldChar w:fldCharType="end"/>
      </w:r>
      <w:r>
        <w:rPr>
          <w:sz w:val="26"/>
          <w:szCs w:val="26"/>
        </w:rPr>
        <w:fldChar w:fldCharType="end"/>
      </w:r>
    </w:p>
    <w:p w14:paraId="6C7EC9F4">
      <w:pPr>
        <w:spacing w:after="160" w:line="259" w:lineRule="auto"/>
        <w:rPr>
          <w:szCs w:val="26"/>
        </w:rPr>
      </w:pPr>
      <w:r>
        <w:rPr>
          <w:szCs w:val="26"/>
        </w:rPr>
        <w:fldChar w:fldCharType="end"/>
      </w:r>
      <w:r>
        <w:rPr>
          <w:szCs w:val="26"/>
        </w:rPr>
        <w:br w:type="page"/>
      </w:r>
    </w:p>
    <w:p w14:paraId="670420C5">
      <w:pPr>
        <w:spacing w:before="120" w:after="120" w:line="360" w:lineRule="auto"/>
        <w:jc w:val="center"/>
        <w:rPr>
          <w:b/>
          <w:bCs/>
          <w:sz w:val="26"/>
          <w:szCs w:val="26"/>
        </w:rPr>
      </w:pPr>
      <w:r>
        <w:rPr>
          <w:b/>
          <w:bCs/>
          <w:sz w:val="28"/>
          <w:szCs w:val="28"/>
        </w:rPr>
        <w:t>DANH MỤC HÌNH ẢNH</w:t>
      </w:r>
      <w:r>
        <w:rPr>
          <w:b/>
          <w:bCs/>
          <w:sz w:val="28"/>
          <w:szCs w:val="28"/>
        </w:rPr>
        <w:fldChar w:fldCharType="begin"/>
      </w:r>
      <w:r>
        <w:rPr>
          <w:b/>
          <w:bCs/>
          <w:sz w:val="28"/>
          <w:szCs w:val="28"/>
        </w:rPr>
        <w:instrText xml:space="preserve"> TOC \h \z \t "Hình,1" </w:instrText>
      </w:r>
      <w:r>
        <w:rPr>
          <w:b/>
          <w:bCs/>
          <w:sz w:val="28"/>
          <w:szCs w:val="28"/>
        </w:rPr>
        <w:fldChar w:fldCharType="separate"/>
      </w:r>
    </w:p>
    <w:p w14:paraId="246A265F">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"_Toc171232552" </w:instrText>
      </w:r>
      <w:r>
        <w:fldChar w:fldCharType="separate"/>
      </w:r>
      <w:r>
        <w:rPr>
          <w:rStyle w:val="13"/>
          <w:sz w:val="26"/>
          <w:szCs w:val="26"/>
        </w:rPr>
        <w:t>Hình 1.1: Input và Output của bài toán phân loại văn bản [2]</w:t>
      </w:r>
      <w:r>
        <w:rPr>
          <w:sz w:val="26"/>
          <w:szCs w:val="26"/>
        </w:rPr>
        <w:tab/>
      </w:r>
      <w:r>
        <w:rPr>
          <w:sz w:val="26"/>
          <w:szCs w:val="26"/>
        </w:rPr>
        <w:fldChar w:fldCharType="begin"/>
      </w:r>
      <w:r>
        <w:rPr>
          <w:sz w:val="26"/>
          <w:szCs w:val="26"/>
        </w:rPr>
        <w:instrText xml:space="preserve"> PAGEREF _Toc171232552 \h </w:instrText>
      </w:r>
      <w:r>
        <w:rPr>
          <w:sz w:val="26"/>
          <w:szCs w:val="26"/>
        </w:rPr>
        <w:fldChar w:fldCharType="separate"/>
      </w:r>
      <w:r>
        <w:rPr>
          <w:sz w:val="26"/>
          <w:szCs w:val="26"/>
        </w:rPr>
        <w:t>4</w:t>
      </w:r>
      <w:r>
        <w:rPr>
          <w:sz w:val="26"/>
          <w:szCs w:val="26"/>
        </w:rPr>
        <w:fldChar w:fldCharType="end"/>
      </w:r>
      <w:r>
        <w:rPr>
          <w:sz w:val="26"/>
          <w:szCs w:val="26"/>
        </w:rPr>
        <w:fldChar w:fldCharType="end"/>
      </w:r>
    </w:p>
    <w:p w14:paraId="174EC735">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"_Toc171232553" </w:instrText>
      </w:r>
      <w:r>
        <w:fldChar w:fldCharType="separate"/>
      </w:r>
      <w:r>
        <w:rPr>
          <w:rStyle w:val="13"/>
          <w:sz w:val="26"/>
          <w:szCs w:val="26"/>
        </w:rPr>
        <w:t>Hình 1.2: Qui trình thực hiện bài toán phân loại văn bản [3]</w:t>
      </w:r>
      <w:r>
        <w:rPr>
          <w:sz w:val="26"/>
          <w:szCs w:val="26"/>
        </w:rPr>
        <w:tab/>
      </w:r>
      <w:r>
        <w:rPr>
          <w:sz w:val="26"/>
          <w:szCs w:val="26"/>
        </w:rPr>
        <w:fldChar w:fldCharType="begin"/>
      </w:r>
      <w:r>
        <w:rPr>
          <w:sz w:val="26"/>
          <w:szCs w:val="26"/>
        </w:rPr>
        <w:instrText xml:space="preserve"> PAGEREF _Toc171232553 \h </w:instrText>
      </w:r>
      <w:r>
        <w:rPr>
          <w:sz w:val="26"/>
          <w:szCs w:val="26"/>
        </w:rPr>
        <w:fldChar w:fldCharType="separate"/>
      </w:r>
      <w:r>
        <w:rPr>
          <w:sz w:val="26"/>
          <w:szCs w:val="26"/>
        </w:rPr>
        <w:t>5</w:t>
      </w:r>
      <w:r>
        <w:rPr>
          <w:sz w:val="26"/>
          <w:szCs w:val="26"/>
        </w:rPr>
        <w:fldChar w:fldCharType="end"/>
      </w:r>
      <w:r>
        <w:rPr>
          <w:sz w:val="26"/>
          <w:szCs w:val="26"/>
        </w:rPr>
        <w:fldChar w:fldCharType="end"/>
      </w:r>
    </w:p>
    <w:p w14:paraId="443CF4AD">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"_Toc171232554" </w:instrText>
      </w:r>
      <w:r>
        <w:fldChar w:fldCharType="separate"/>
      </w:r>
      <w:r>
        <w:rPr>
          <w:rStyle w:val="13"/>
          <w:sz w:val="26"/>
          <w:szCs w:val="26"/>
        </w:rPr>
        <w:t>Hình 2.1: Mô hình RNN [9]</w:t>
      </w:r>
      <w:r>
        <w:rPr>
          <w:sz w:val="26"/>
          <w:szCs w:val="26"/>
        </w:rPr>
        <w:tab/>
      </w:r>
      <w:r>
        <w:rPr>
          <w:sz w:val="26"/>
          <w:szCs w:val="26"/>
        </w:rPr>
        <w:fldChar w:fldCharType="begin"/>
      </w:r>
      <w:r>
        <w:rPr>
          <w:sz w:val="26"/>
          <w:szCs w:val="26"/>
        </w:rPr>
        <w:instrText xml:space="preserve"> PAGEREF _Toc171232554 \h </w:instrText>
      </w:r>
      <w:r>
        <w:rPr>
          <w:sz w:val="26"/>
          <w:szCs w:val="26"/>
        </w:rPr>
        <w:fldChar w:fldCharType="separate"/>
      </w:r>
      <w:r>
        <w:rPr>
          <w:sz w:val="26"/>
          <w:szCs w:val="26"/>
        </w:rPr>
        <w:t>10</w:t>
      </w:r>
      <w:r>
        <w:rPr>
          <w:sz w:val="26"/>
          <w:szCs w:val="26"/>
        </w:rPr>
        <w:fldChar w:fldCharType="end"/>
      </w:r>
      <w:r>
        <w:rPr>
          <w:sz w:val="26"/>
          <w:szCs w:val="26"/>
        </w:rPr>
        <w:fldChar w:fldCharType="end"/>
      </w:r>
    </w:p>
    <w:p w14:paraId="71836211">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"_Toc171232555" </w:instrText>
      </w:r>
      <w:r>
        <w:fldChar w:fldCharType="separate"/>
      </w:r>
      <w:r>
        <w:rPr>
          <w:rStyle w:val="13"/>
          <w:sz w:val="26"/>
          <w:szCs w:val="26"/>
        </w:rPr>
        <w:t>Hình 2.2: Minh họa một bước thời gian trong RNN [10]</w:t>
      </w:r>
      <w:r>
        <w:rPr>
          <w:sz w:val="26"/>
          <w:szCs w:val="26"/>
        </w:rPr>
        <w:tab/>
      </w:r>
      <w:r>
        <w:rPr>
          <w:sz w:val="26"/>
          <w:szCs w:val="26"/>
        </w:rPr>
        <w:fldChar w:fldCharType="begin"/>
      </w:r>
      <w:r>
        <w:rPr>
          <w:sz w:val="26"/>
          <w:szCs w:val="26"/>
        </w:rPr>
        <w:instrText xml:space="preserve"> PAGEREF _Toc171232555 \h </w:instrText>
      </w:r>
      <w:r>
        <w:rPr>
          <w:sz w:val="26"/>
          <w:szCs w:val="26"/>
        </w:rPr>
        <w:fldChar w:fldCharType="separate"/>
      </w:r>
      <w:r>
        <w:rPr>
          <w:sz w:val="26"/>
          <w:szCs w:val="26"/>
        </w:rPr>
        <w:t>11</w:t>
      </w:r>
      <w:r>
        <w:rPr>
          <w:sz w:val="26"/>
          <w:szCs w:val="26"/>
        </w:rPr>
        <w:fldChar w:fldCharType="end"/>
      </w:r>
      <w:r>
        <w:rPr>
          <w:sz w:val="26"/>
          <w:szCs w:val="26"/>
        </w:rPr>
        <w:fldChar w:fldCharType="end"/>
      </w:r>
    </w:p>
    <w:p w14:paraId="5856227B">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"_Toc171232556" </w:instrText>
      </w:r>
      <w:r>
        <w:fldChar w:fldCharType="separate"/>
      </w:r>
      <w:r>
        <w:rPr>
          <w:rStyle w:val="13"/>
          <w:sz w:val="26"/>
          <w:szCs w:val="26"/>
        </w:rPr>
        <w:t>Hình 2.3: Mô hình RNN vs LSTM [11]</w:t>
      </w:r>
      <w:r>
        <w:rPr>
          <w:sz w:val="26"/>
          <w:szCs w:val="26"/>
        </w:rPr>
        <w:tab/>
      </w:r>
      <w:r>
        <w:rPr>
          <w:sz w:val="26"/>
          <w:szCs w:val="26"/>
        </w:rPr>
        <w:fldChar w:fldCharType="begin"/>
      </w:r>
      <w:r>
        <w:rPr>
          <w:sz w:val="26"/>
          <w:szCs w:val="26"/>
        </w:rPr>
        <w:instrText xml:space="preserve"> PAGEREF _Toc171232556 \h </w:instrText>
      </w:r>
      <w:r>
        <w:rPr>
          <w:sz w:val="26"/>
          <w:szCs w:val="26"/>
        </w:rPr>
        <w:fldChar w:fldCharType="separate"/>
      </w:r>
      <w:r>
        <w:rPr>
          <w:sz w:val="26"/>
          <w:szCs w:val="26"/>
        </w:rPr>
        <w:t>13</w:t>
      </w:r>
      <w:r>
        <w:rPr>
          <w:sz w:val="26"/>
          <w:szCs w:val="26"/>
        </w:rPr>
        <w:fldChar w:fldCharType="end"/>
      </w:r>
      <w:r>
        <w:rPr>
          <w:sz w:val="26"/>
          <w:szCs w:val="26"/>
        </w:rPr>
        <w:fldChar w:fldCharType="end"/>
      </w:r>
    </w:p>
    <w:p w14:paraId="7B75AFB5">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"_Toc171232557" </w:instrText>
      </w:r>
      <w:r>
        <w:fldChar w:fldCharType="separate"/>
      </w:r>
      <w:r>
        <w:rPr>
          <w:rStyle w:val="13"/>
          <w:sz w:val="26"/>
          <w:szCs w:val="26"/>
        </w:rPr>
        <w:t>Hình 2.4: So sánh giữa RNN và LSTM [8]</w:t>
      </w:r>
      <w:r>
        <w:rPr>
          <w:sz w:val="26"/>
          <w:szCs w:val="26"/>
        </w:rPr>
        <w:tab/>
      </w:r>
      <w:r>
        <w:rPr>
          <w:sz w:val="26"/>
          <w:szCs w:val="26"/>
        </w:rPr>
        <w:fldChar w:fldCharType="begin"/>
      </w:r>
      <w:r>
        <w:rPr>
          <w:sz w:val="26"/>
          <w:szCs w:val="26"/>
        </w:rPr>
        <w:instrText xml:space="preserve"> PAGEREF _Toc171232557 \h </w:instrText>
      </w:r>
      <w:r>
        <w:rPr>
          <w:sz w:val="26"/>
          <w:szCs w:val="26"/>
        </w:rPr>
        <w:fldChar w:fldCharType="separate"/>
      </w:r>
      <w:r>
        <w:rPr>
          <w:sz w:val="26"/>
          <w:szCs w:val="26"/>
        </w:rPr>
        <w:t>13</w:t>
      </w:r>
      <w:r>
        <w:rPr>
          <w:sz w:val="26"/>
          <w:szCs w:val="26"/>
        </w:rPr>
        <w:fldChar w:fldCharType="end"/>
      </w:r>
      <w:r>
        <w:rPr>
          <w:sz w:val="26"/>
          <w:szCs w:val="26"/>
        </w:rPr>
        <w:fldChar w:fldCharType="end"/>
      </w:r>
    </w:p>
    <w:p w14:paraId="6CE2A996">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"_Toc171232558" </w:instrText>
      </w:r>
      <w:r>
        <w:fldChar w:fldCharType="separate"/>
      </w:r>
      <w:r>
        <w:rPr>
          <w:rStyle w:val="13"/>
          <w:sz w:val="26"/>
          <w:szCs w:val="26"/>
        </w:rPr>
        <w:t>Hình 2.5: Mô hình Bi-LSTM [12]</w:t>
      </w:r>
      <w:r>
        <w:rPr>
          <w:sz w:val="26"/>
          <w:szCs w:val="26"/>
        </w:rPr>
        <w:tab/>
      </w:r>
      <w:r>
        <w:rPr>
          <w:sz w:val="26"/>
          <w:szCs w:val="26"/>
        </w:rPr>
        <w:fldChar w:fldCharType="begin"/>
      </w:r>
      <w:r>
        <w:rPr>
          <w:sz w:val="26"/>
          <w:szCs w:val="26"/>
        </w:rPr>
        <w:instrText xml:space="preserve"> PAGEREF _Toc171232558 \h </w:instrText>
      </w:r>
      <w:r>
        <w:rPr>
          <w:sz w:val="26"/>
          <w:szCs w:val="26"/>
        </w:rPr>
        <w:fldChar w:fldCharType="separate"/>
      </w:r>
      <w:r>
        <w:rPr>
          <w:sz w:val="26"/>
          <w:szCs w:val="26"/>
        </w:rPr>
        <w:t>15</w:t>
      </w:r>
      <w:r>
        <w:rPr>
          <w:sz w:val="26"/>
          <w:szCs w:val="26"/>
        </w:rPr>
        <w:fldChar w:fldCharType="end"/>
      </w:r>
      <w:r>
        <w:rPr>
          <w:sz w:val="26"/>
          <w:szCs w:val="26"/>
        </w:rPr>
        <w:fldChar w:fldCharType="end"/>
      </w:r>
    </w:p>
    <w:p w14:paraId="4E90E2FE">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"_Toc171232559" </w:instrText>
      </w:r>
      <w:r>
        <w:fldChar w:fldCharType="separate"/>
      </w:r>
      <w:r>
        <w:rPr>
          <w:rStyle w:val="13"/>
          <w:sz w:val="26"/>
          <w:szCs w:val="26"/>
        </w:rPr>
        <w:t>Hình 2.6: Sơ đồ kiến trúc Transformer [16]</w:t>
      </w:r>
      <w:r>
        <w:rPr>
          <w:sz w:val="26"/>
          <w:szCs w:val="26"/>
        </w:rPr>
        <w:tab/>
      </w:r>
      <w:r>
        <w:rPr>
          <w:sz w:val="26"/>
          <w:szCs w:val="26"/>
        </w:rPr>
        <w:fldChar w:fldCharType="begin"/>
      </w:r>
      <w:r>
        <w:rPr>
          <w:sz w:val="26"/>
          <w:szCs w:val="26"/>
        </w:rPr>
        <w:instrText xml:space="preserve"> PAGEREF _Toc171232559 \h </w:instrText>
      </w:r>
      <w:r>
        <w:rPr>
          <w:sz w:val="26"/>
          <w:szCs w:val="26"/>
        </w:rPr>
        <w:fldChar w:fldCharType="separate"/>
      </w:r>
      <w:r>
        <w:rPr>
          <w:sz w:val="26"/>
          <w:szCs w:val="26"/>
        </w:rPr>
        <w:t>17</w:t>
      </w:r>
      <w:r>
        <w:rPr>
          <w:sz w:val="26"/>
          <w:szCs w:val="26"/>
        </w:rPr>
        <w:fldChar w:fldCharType="end"/>
      </w:r>
      <w:r>
        <w:rPr>
          <w:sz w:val="26"/>
          <w:szCs w:val="26"/>
        </w:rPr>
        <w:fldChar w:fldCharType="end"/>
      </w:r>
    </w:p>
    <w:p w14:paraId="2760FBB9">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"_Toc171232560" </w:instrText>
      </w:r>
      <w:r>
        <w:fldChar w:fldCharType="separate"/>
      </w:r>
      <w:r>
        <w:rPr>
          <w:rStyle w:val="13"/>
          <w:sz w:val="26"/>
          <w:szCs w:val="26"/>
        </w:rPr>
        <w:t>Hình 2.7: Biểu diễn từ dưới dạng vector [17]</w:t>
      </w:r>
      <w:r>
        <w:rPr>
          <w:sz w:val="26"/>
          <w:szCs w:val="26"/>
        </w:rPr>
        <w:tab/>
      </w:r>
      <w:r>
        <w:rPr>
          <w:sz w:val="26"/>
          <w:szCs w:val="26"/>
        </w:rPr>
        <w:fldChar w:fldCharType="begin"/>
      </w:r>
      <w:r>
        <w:rPr>
          <w:sz w:val="26"/>
          <w:szCs w:val="26"/>
        </w:rPr>
        <w:instrText xml:space="preserve"> PAGEREF _Toc171232560 \h </w:instrText>
      </w:r>
      <w:r>
        <w:rPr>
          <w:sz w:val="26"/>
          <w:szCs w:val="26"/>
        </w:rPr>
        <w:fldChar w:fldCharType="separate"/>
      </w:r>
      <w:r>
        <w:rPr>
          <w:sz w:val="26"/>
          <w:szCs w:val="26"/>
        </w:rPr>
        <w:t>19</w:t>
      </w:r>
      <w:r>
        <w:rPr>
          <w:sz w:val="26"/>
          <w:szCs w:val="26"/>
        </w:rPr>
        <w:fldChar w:fldCharType="end"/>
      </w:r>
      <w:r>
        <w:rPr>
          <w:sz w:val="26"/>
          <w:szCs w:val="26"/>
        </w:rPr>
        <w:fldChar w:fldCharType="end"/>
      </w:r>
    </w:p>
    <w:p w14:paraId="4EA5ACB1">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"_Toc171232561" </w:instrText>
      </w:r>
      <w:r>
        <w:fldChar w:fldCharType="separate"/>
      </w:r>
      <w:r>
        <w:rPr>
          <w:rStyle w:val="13"/>
          <w:sz w:val="26"/>
          <w:szCs w:val="26"/>
        </w:rPr>
        <w:t>Hình 2.8: Mối quan hệ giữa các từ trong câu và attention [18]</w:t>
      </w:r>
      <w:r>
        <w:rPr>
          <w:sz w:val="26"/>
          <w:szCs w:val="26"/>
        </w:rPr>
        <w:tab/>
      </w:r>
      <w:r>
        <w:rPr>
          <w:sz w:val="26"/>
          <w:szCs w:val="26"/>
        </w:rPr>
        <w:fldChar w:fldCharType="begin"/>
      </w:r>
      <w:r>
        <w:rPr>
          <w:sz w:val="26"/>
          <w:szCs w:val="26"/>
        </w:rPr>
        <w:instrText xml:space="preserve"> PAGEREF _Toc171232561 \h </w:instrText>
      </w:r>
      <w:r>
        <w:rPr>
          <w:sz w:val="26"/>
          <w:szCs w:val="26"/>
        </w:rPr>
        <w:fldChar w:fldCharType="separate"/>
      </w:r>
      <w:r>
        <w:rPr>
          <w:sz w:val="26"/>
          <w:szCs w:val="26"/>
        </w:rPr>
        <w:t>20</w:t>
      </w:r>
      <w:r>
        <w:rPr>
          <w:sz w:val="26"/>
          <w:szCs w:val="26"/>
        </w:rPr>
        <w:fldChar w:fldCharType="end"/>
      </w:r>
      <w:r>
        <w:rPr>
          <w:sz w:val="26"/>
          <w:szCs w:val="26"/>
        </w:rPr>
        <w:fldChar w:fldCharType="end"/>
      </w:r>
    </w:p>
    <w:p w14:paraId="44DEDCE4">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"_Toc171232562" </w:instrText>
      </w:r>
      <w:r>
        <w:fldChar w:fldCharType="separate"/>
      </w:r>
      <w:r>
        <w:rPr>
          <w:rStyle w:val="13"/>
          <w:sz w:val="26"/>
          <w:szCs w:val="26"/>
        </w:rPr>
        <w:t>Hình 2.9: Layer normalization [19]</w:t>
      </w:r>
      <w:r>
        <w:rPr>
          <w:sz w:val="26"/>
          <w:szCs w:val="26"/>
        </w:rPr>
        <w:tab/>
      </w:r>
      <w:r>
        <w:rPr>
          <w:sz w:val="26"/>
          <w:szCs w:val="26"/>
        </w:rPr>
        <w:fldChar w:fldCharType="begin"/>
      </w:r>
      <w:r>
        <w:rPr>
          <w:sz w:val="26"/>
          <w:szCs w:val="26"/>
        </w:rPr>
        <w:instrText xml:space="preserve"> PAGEREF _Toc171232562 \h </w:instrText>
      </w:r>
      <w:r>
        <w:rPr>
          <w:sz w:val="26"/>
          <w:szCs w:val="26"/>
        </w:rPr>
        <w:fldChar w:fldCharType="separate"/>
      </w:r>
      <w:r>
        <w:rPr>
          <w:sz w:val="26"/>
          <w:szCs w:val="26"/>
        </w:rPr>
        <w:t>22</w:t>
      </w:r>
      <w:r>
        <w:rPr>
          <w:sz w:val="26"/>
          <w:szCs w:val="26"/>
        </w:rPr>
        <w:fldChar w:fldCharType="end"/>
      </w:r>
      <w:r>
        <w:rPr>
          <w:sz w:val="26"/>
          <w:szCs w:val="26"/>
        </w:rPr>
        <w:fldChar w:fldCharType="end"/>
      </w:r>
    </w:p>
    <w:p w14:paraId="34CCE175">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"_Toc171232563" </w:instrText>
      </w:r>
      <w:r>
        <w:fldChar w:fldCharType="separate"/>
      </w:r>
      <w:r>
        <w:rPr>
          <w:rStyle w:val="13"/>
          <w:sz w:val="26"/>
          <w:szCs w:val="26"/>
        </w:rPr>
        <w:t>Hình 2.10: Các vector và hoạt động chuẩn hóa lớp liên quan đến self attention [19]</w:t>
      </w:r>
      <w:r>
        <w:rPr>
          <w:sz w:val="26"/>
          <w:szCs w:val="26"/>
        </w:rPr>
        <w:tab/>
      </w:r>
      <w:r>
        <w:rPr>
          <w:sz w:val="26"/>
          <w:szCs w:val="26"/>
        </w:rPr>
        <w:fldChar w:fldCharType="begin"/>
      </w:r>
      <w:r>
        <w:rPr>
          <w:sz w:val="26"/>
          <w:szCs w:val="26"/>
        </w:rPr>
        <w:instrText xml:space="preserve"> PAGEREF _Toc171232563 \h </w:instrText>
      </w:r>
      <w:r>
        <w:rPr>
          <w:sz w:val="26"/>
          <w:szCs w:val="26"/>
        </w:rPr>
        <w:fldChar w:fldCharType="separate"/>
      </w:r>
      <w:r>
        <w:rPr>
          <w:sz w:val="26"/>
          <w:szCs w:val="26"/>
        </w:rPr>
        <w:t>23</w:t>
      </w:r>
      <w:r>
        <w:rPr>
          <w:sz w:val="26"/>
          <w:szCs w:val="26"/>
        </w:rPr>
        <w:fldChar w:fldCharType="end"/>
      </w:r>
      <w:r>
        <w:rPr>
          <w:sz w:val="26"/>
          <w:szCs w:val="26"/>
        </w:rPr>
        <w:fldChar w:fldCharType="end"/>
      </w:r>
    </w:p>
    <w:p w14:paraId="32F21C0C">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"_Toc171232564" </w:instrText>
      </w:r>
      <w:r>
        <w:fldChar w:fldCharType="separate"/>
      </w:r>
      <w:r>
        <w:rPr>
          <w:rStyle w:val="13"/>
          <w:sz w:val="26"/>
          <w:szCs w:val="26"/>
        </w:rPr>
        <w:t>Hình 2.11: Cơ chế self-attention Longformer [20]</w:t>
      </w:r>
      <w:r>
        <w:rPr>
          <w:sz w:val="26"/>
          <w:szCs w:val="26"/>
        </w:rPr>
        <w:tab/>
      </w:r>
      <w:r>
        <w:rPr>
          <w:sz w:val="26"/>
          <w:szCs w:val="26"/>
        </w:rPr>
        <w:fldChar w:fldCharType="begin"/>
      </w:r>
      <w:r>
        <w:rPr>
          <w:sz w:val="26"/>
          <w:szCs w:val="26"/>
        </w:rPr>
        <w:instrText xml:space="preserve"> PAGEREF _Toc171232564 \h </w:instrText>
      </w:r>
      <w:r>
        <w:rPr>
          <w:sz w:val="26"/>
          <w:szCs w:val="26"/>
        </w:rPr>
        <w:fldChar w:fldCharType="separate"/>
      </w:r>
      <w:r>
        <w:rPr>
          <w:sz w:val="26"/>
          <w:szCs w:val="26"/>
        </w:rPr>
        <w:t>26</w:t>
      </w:r>
      <w:r>
        <w:rPr>
          <w:sz w:val="26"/>
          <w:szCs w:val="26"/>
        </w:rPr>
        <w:fldChar w:fldCharType="end"/>
      </w:r>
      <w:r>
        <w:rPr>
          <w:sz w:val="26"/>
          <w:szCs w:val="26"/>
        </w:rPr>
        <w:fldChar w:fldCharType="end"/>
      </w:r>
    </w:p>
    <w:p w14:paraId="0D2ACA56">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"_Toc171232565" </w:instrText>
      </w:r>
      <w:r>
        <w:fldChar w:fldCharType="separate"/>
      </w:r>
      <w:r>
        <w:rPr>
          <w:rStyle w:val="13"/>
          <w:sz w:val="26"/>
          <w:szCs w:val="26"/>
        </w:rPr>
        <w:t>Hình 2.12: Full Attention</w:t>
      </w:r>
      <w:r>
        <w:rPr>
          <w:sz w:val="26"/>
          <w:szCs w:val="26"/>
        </w:rPr>
        <w:tab/>
      </w:r>
      <w:r>
        <w:rPr>
          <w:sz w:val="26"/>
          <w:szCs w:val="26"/>
        </w:rPr>
        <w:fldChar w:fldCharType="begin"/>
      </w:r>
      <w:r>
        <w:rPr>
          <w:sz w:val="26"/>
          <w:szCs w:val="26"/>
        </w:rPr>
        <w:instrText xml:space="preserve"> PAGEREF _Toc171232565 \h </w:instrText>
      </w:r>
      <w:r>
        <w:rPr>
          <w:sz w:val="26"/>
          <w:szCs w:val="26"/>
        </w:rPr>
        <w:fldChar w:fldCharType="separate"/>
      </w:r>
      <w:r>
        <w:rPr>
          <w:sz w:val="26"/>
          <w:szCs w:val="26"/>
        </w:rPr>
        <w:t>27</w:t>
      </w:r>
      <w:r>
        <w:rPr>
          <w:sz w:val="26"/>
          <w:szCs w:val="26"/>
        </w:rPr>
        <w:fldChar w:fldCharType="end"/>
      </w:r>
      <w:r>
        <w:rPr>
          <w:sz w:val="26"/>
          <w:szCs w:val="26"/>
        </w:rPr>
        <w:fldChar w:fldCharType="end"/>
      </w:r>
    </w:p>
    <w:p w14:paraId="3DA0EDC7">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"_Toc171232566" </w:instrText>
      </w:r>
      <w:r>
        <w:fldChar w:fldCharType="separate"/>
      </w:r>
      <w:r>
        <w:rPr>
          <w:rStyle w:val="13"/>
          <w:sz w:val="26"/>
          <w:szCs w:val="26"/>
        </w:rPr>
        <w:t>Hình 2.13: Sliding Window Attention</w:t>
      </w:r>
      <w:r>
        <w:rPr>
          <w:sz w:val="26"/>
          <w:szCs w:val="26"/>
        </w:rPr>
        <w:tab/>
      </w:r>
      <w:r>
        <w:rPr>
          <w:sz w:val="26"/>
          <w:szCs w:val="26"/>
        </w:rPr>
        <w:fldChar w:fldCharType="begin"/>
      </w:r>
      <w:r>
        <w:rPr>
          <w:sz w:val="26"/>
          <w:szCs w:val="26"/>
        </w:rPr>
        <w:instrText xml:space="preserve"> PAGEREF _Toc171232566 \h </w:instrText>
      </w:r>
      <w:r>
        <w:rPr>
          <w:sz w:val="26"/>
          <w:szCs w:val="26"/>
        </w:rPr>
        <w:fldChar w:fldCharType="separate"/>
      </w:r>
      <w:r>
        <w:rPr>
          <w:sz w:val="26"/>
          <w:szCs w:val="26"/>
        </w:rPr>
        <w:t>27</w:t>
      </w:r>
      <w:r>
        <w:rPr>
          <w:sz w:val="26"/>
          <w:szCs w:val="26"/>
        </w:rPr>
        <w:fldChar w:fldCharType="end"/>
      </w:r>
      <w:r>
        <w:rPr>
          <w:sz w:val="26"/>
          <w:szCs w:val="26"/>
        </w:rPr>
        <w:fldChar w:fldCharType="end"/>
      </w:r>
    </w:p>
    <w:p w14:paraId="61CECF65">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"_Toc171232567" </w:instrText>
      </w:r>
      <w:r>
        <w:fldChar w:fldCharType="separate"/>
      </w:r>
      <w:r>
        <w:rPr>
          <w:rStyle w:val="13"/>
          <w:sz w:val="26"/>
          <w:szCs w:val="26"/>
        </w:rPr>
        <w:t>Hình 2.14: Dilated Sliding Window Attention</w:t>
      </w:r>
      <w:r>
        <w:rPr>
          <w:sz w:val="26"/>
          <w:szCs w:val="26"/>
        </w:rPr>
        <w:tab/>
      </w:r>
      <w:r>
        <w:rPr>
          <w:sz w:val="26"/>
          <w:szCs w:val="26"/>
        </w:rPr>
        <w:fldChar w:fldCharType="begin"/>
      </w:r>
      <w:r>
        <w:rPr>
          <w:sz w:val="26"/>
          <w:szCs w:val="26"/>
        </w:rPr>
        <w:instrText xml:space="preserve"> PAGEREF _Toc171232567 \h </w:instrText>
      </w:r>
      <w:r>
        <w:rPr>
          <w:sz w:val="26"/>
          <w:szCs w:val="26"/>
        </w:rPr>
        <w:fldChar w:fldCharType="separate"/>
      </w:r>
      <w:r>
        <w:rPr>
          <w:sz w:val="26"/>
          <w:szCs w:val="26"/>
        </w:rPr>
        <w:t>28</w:t>
      </w:r>
      <w:r>
        <w:rPr>
          <w:sz w:val="26"/>
          <w:szCs w:val="26"/>
        </w:rPr>
        <w:fldChar w:fldCharType="end"/>
      </w:r>
      <w:r>
        <w:rPr>
          <w:sz w:val="26"/>
          <w:szCs w:val="26"/>
        </w:rPr>
        <w:fldChar w:fldCharType="end"/>
      </w:r>
    </w:p>
    <w:p w14:paraId="55F7494E">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"_Toc171232568" </w:instrText>
      </w:r>
      <w:r>
        <w:fldChar w:fldCharType="separate"/>
      </w:r>
      <w:r>
        <w:rPr>
          <w:rStyle w:val="13"/>
          <w:sz w:val="26"/>
          <w:szCs w:val="26"/>
        </w:rPr>
        <w:t>Hình 2.15: Global Sliding Window Attention</w:t>
      </w:r>
      <w:r>
        <w:rPr>
          <w:sz w:val="26"/>
          <w:szCs w:val="26"/>
        </w:rPr>
        <w:tab/>
      </w:r>
      <w:r>
        <w:rPr>
          <w:sz w:val="26"/>
          <w:szCs w:val="26"/>
        </w:rPr>
        <w:fldChar w:fldCharType="begin"/>
      </w:r>
      <w:r>
        <w:rPr>
          <w:sz w:val="26"/>
          <w:szCs w:val="26"/>
        </w:rPr>
        <w:instrText xml:space="preserve"> PAGEREF _Toc171232568 \h </w:instrText>
      </w:r>
      <w:r>
        <w:rPr>
          <w:sz w:val="26"/>
          <w:szCs w:val="26"/>
        </w:rPr>
        <w:fldChar w:fldCharType="separate"/>
      </w:r>
      <w:r>
        <w:rPr>
          <w:sz w:val="26"/>
          <w:szCs w:val="26"/>
        </w:rPr>
        <w:t>29</w:t>
      </w:r>
      <w:r>
        <w:rPr>
          <w:sz w:val="26"/>
          <w:szCs w:val="26"/>
        </w:rPr>
        <w:fldChar w:fldCharType="end"/>
      </w:r>
      <w:r>
        <w:rPr>
          <w:sz w:val="26"/>
          <w:szCs w:val="26"/>
        </w:rPr>
        <w:fldChar w:fldCharType="end"/>
      </w:r>
    </w:p>
    <w:p w14:paraId="0AC41998">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"_Toc171232569" </w:instrText>
      </w:r>
      <w:r>
        <w:fldChar w:fldCharType="separate"/>
      </w:r>
      <w:r>
        <w:rPr>
          <w:rStyle w:val="13"/>
          <w:sz w:val="26"/>
          <w:szCs w:val="26"/>
        </w:rPr>
        <w:t>Hình 2.16: Cách hoạt động của downstream task [22]</w:t>
      </w:r>
      <w:r>
        <w:rPr>
          <w:sz w:val="26"/>
          <w:szCs w:val="26"/>
        </w:rPr>
        <w:tab/>
      </w:r>
      <w:r>
        <w:rPr>
          <w:sz w:val="26"/>
          <w:szCs w:val="26"/>
        </w:rPr>
        <w:fldChar w:fldCharType="begin"/>
      </w:r>
      <w:r>
        <w:rPr>
          <w:sz w:val="26"/>
          <w:szCs w:val="26"/>
        </w:rPr>
        <w:instrText xml:space="preserve"> PAGEREF _Toc171232569 \h </w:instrText>
      </w:r>
      <w:r>
        <w:rPr>
          <w:sz w:val="26"/>
          <w:szCs w:val="26"/>
        </w:rPr>
        <w:fldChar w:fldCharType="separate"/>
      </w:r>
      <w:r>
        <w:rPr>
          <w:sz w:val="26"/>
          <w:szCs w:val="26"/>
        </w:rPr>
        <w:t>31</w:t>
      </w:r>
      <w:r>
        <w:rPr>
          <w:sz w:val="26"/>
          <w:szCs w:val="26"/>
        </w:rPr>
        <w:fldChar w:fldCharType="end"/>
      </w:r>
      <w:r>
        <w:rPr>
          <w:sz w:val="26"/>
          <w:szCs w:val="26"/>
        </w:rPr>
        <w:fldChar w:fldCharType="end"/>
      </w:r>
    </w:p>
    <w:p w14:paraId="2016910C">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"_Toc171232570" </w:instrText>
      </w:r>
      <w:r>
        <w:fldChar w:fldCharType="separate"/>
      </w:r>
      <w:r>
        <w:rPr>
          <w:rStyle w:val="13"/>
          <w:sz w:val="26"/>
          <w:szCs w:val="26"/>
        </w:rPr>
        <w:t>Hình 2.17: Sơ đồ kiến trúc BERT cho nhiệm vụ MLM [21]</w:t>
      </w:r>
      <w:r>
        <w:rPr>
          <w:sz w:val="26"/>
          <w:szCs w:val="26"/>
        </w:rPr>
        <w:tab/>
      </w:r>
      <w:r>
        <w:rPr>
          <w:sz w:val="26"/>
          <w:szCs w:val="26"/>
        </w:rPr>
        <w:fldChar w:fldCharType="begin"/>
      </w:r>
      <w:r>
        <w:rPr>
          <w:sz w:val="26"/>
          <w:szCs w:val="26"/>
        </w:rPr>
        <w:instrText xml:space="preserve"> PAGEREF _Toc171232570 \h </w:instrText>
      </w:r>
      <w:r>
        <w:rPr>
          <w:sz w:val="26"/>
          <w:szCs w:val="26"/>
        </w:rPr>
        <w:fldChar w:fldCharType="separate"/>
      </w:r>
      <w:r>
        <w:rPr>
          <w:sz w:val="26"/>
          <w:szCs w:val="26"/>
        </w:rPr>
        <w:t>33</w:t>
      </w:r>
      <w:r>
        <w:rPr>
          <w:sz w:val="26"/>
          <w:szCs w:val="26"/>
        </w:rPr>
        <w:fldChar w:fldCharType="end"/>
      </w:r>
      <w:r>
        <w:rPr>
          <w:sz w:val="26"/>
          <w:szCs w:val="26"/>
        </w:rPr>
        <w:fldChar w:fldCharType="end"/>
      </w:r>
    </w:p>
    <w:p w14:paraId="1CC72F03">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"_Toc171232571" </w:instrText>
      </w:r>
      <w:r>
        <w:fldChar w:fldCharType="separate"/>
      </w:r>
      <w:r>
        <w:rPr>
          <w:rStyle w:val="13"/>
          <w:sz w:val="26"/>
          <w:szCs w:val="26"/>
        </w:rPr>
        <w:t>Hình 2.18: Đầu vào trong nhiệm vụ NSP [21]</w:t>
      </w:r>
      <w:r>
        <w:rPr>
          <w:sz w:val="26"/>
          <w:szCs w:val="26"/>
        </w:rPr>
        <w:tab/>
      </w:r>
      <w:r>
        <w:rPr>
          <w:sz w:val="26"/>
          <w:szCs w:val="26"/>
        </w:rPr>
        <w:fldChar w:fldCharType="begin"/>
      </w:r>
      <w:r>
        <w:rPr>
          <w:sz w:val="26"/>
          <w:szCs w:val="26"/>
        </w:rPr>
        <w:instrText xml:space="preserve"> PAGEREF _Toc171232571 \h </w:instrText>
      </w:r>
      <w:r>
        <w:rPr>
          <w:sz w:val="26"/>
          <w:szCs w:val="26"/>
        </w:rPr>
        <w:fldChar w:fldCharType="separate"/>
      </w:r>
      <w:r>
        <w:rPr>
          <w:sz w:val="26"/>
          <w:szCs w:val="26"/>
        </w:rPr>
        <w:t>34</w:t>
      </w:r>
      <w:r>
        <w:rPr>
          <w:sz w:val="26"/>
          <w:szCs w:val="26"/>
        </w:rPr>
        <w:fldChar w:fldCharType="end"/>
      </w:r>
      <w:r>
        <w:rPr>
          <w:sz w:val="26"/>
          <w:szCs w:val="26"/>
        </w:rPr>
        <w:fldChar w:fldCharType="end"/>
      </w:r>
    </w:p>
    <w:p w14:paraId="20633BAA">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"_Toc171232572" </w:instrText>
      </w:r>
      <w:r>
        <w:fldChar w:fldCharType="separate"/>
      </w:r>
      <w:r>
        <w:rPr>
          <w:rStyle w:val="13"/>
          <w:sz w:val="26"/>
          <w:szCs w:val="26"/>
        </w:rPr>
        <w:t>Hình 2.19: Đầu ra trong nhiệm vụ NSP</w:t>
      </w:r>
      <w:r>
        <w:rPr>
          <w:sz w:val="26"/>
          <w:szCs w:val="26"/>
        </w:rPr>
        <w:tab/>
      </w:r>
      <w:r>
        <w:rPr>
          <w:sz w:val="26"/>
          <w:szCs w:val="26"/>
        </w:rPr>
        <w:fldChar w:fldCharType="begin"/>
      </w:r>
      <w:r>
        <w:rPr>
          <w:sz w:val="26"/>
          <w:szCs w:val="26"/>
        </w:rPr>
        <w:instrText xml:space="preserve"> PAGEREF _Toc171232572 \h </w:instrText>
      </w:r>
      <w:r>
        <w:rPr>
          <w:sz w:val="26"/>
          <w:szCs w:val="26"/>
        </w:rPr>
        <w:fldChar w:fldCharType="separate"/>
      </w:r>
      <w:r>
        <w:rPr>
          <w:sz w:val="26"/>
          <w:szCs w:val="26"/>
        </w:rPr>
        <w:t>34</w:t>
      </w:r>
      <w:r>
        <w:rPr>
          <w:sz w:val="26"/>
          <w:szCs w:val="26"/>
        </w:rPr>
        <w:fldChar w:fldCharType="end"/>
      </w:r>
      <w:r>
        <w:rPr>
          <w:sz w:val="26"/>
          <w:szCs w:val="26"/>
        </w:rPr>
        <w:fldChar w:fldCharType="end"/>
      </w:r>
    </w:p>
    <w:p w14:paraId="19F4BDBB">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"_Toc171232573" </w:instrText>
      </w:r>
      <w:r>
        <w:fldChar w:fldCharType="separate"/>
      </w:r>
      <w:r>
        <w:rPr>
          <w:rStyle w:val="13"/>
          <w:sz w:val="26"/>
          <w:szCs w:val="26"/>
        </w:rPr>
        <w:t>Hình 2.20: Kiến trúc của BERT [25]</w:t>
      </w:r>
      <w:r>
        <w:rPr>
          <w:sz w:val="26"/>
          <w:szCs w:val="26"/>
        </w:rPr>
        <w:tab/>
      </w:r>
      <w:r>
        <w:rPr>
          <w:sz w:val="26"/>
          <w:szCs w:val="26"/>
        </w:rPr>
        <w:fldChar w:fldCharType="begin"/>
      </w:r>
      <w:r>
        <w:rPr>
          <w:sz w:val="26"/>
          <w:szCs w:val="26"/>
        </w:rPr>
        <w:instrText xml:space="preserve"> PAGEREF _Toc171232573 \h </w:instrText>
      </w:r>
      <w:r>
        <w:rPr>
          <w:sz w:val="26"/>
          <w:szCs w:val="26"/>
        </w:rPr>
        <w:fldChar w:fldCharType="separate"/>
      </w:r>
      <w:r>
        <w:rPr>
          <w:sz w:val="26"/>
          <w:szCs w:val="26"/>
        </w:rPr>
        <w:t>35</w:t>
      </w:r>
      <w:r>
        <w:rPr>
          <w:sz w:val="26"/>
          <w:szCs w:val="26"/>
        </w:rPr>
        <w:fldChar w:fldCharType="end"/>
      </w:r>
      <w:r>
        <w:rPr>
          <w:sz w:val="26"/>
          <w:szCs w:val="26"/>
        </w:rPr>
        <w:fldChar w:fldCharType="end"/>
      </w:r>
    </w:p>
    <w:p w14:paraId="5D1F61A9">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"_Toc171232574" </w:instrText>
      </w:r>
      <w:r>
        <w:fldChar w:fldCharType="separate"/>
      </w:r>
      <w:r>
        <w:rPr>
          <w:rStyle w:val="13"/>
          <w:sz w:val="26"/>
          <w:szCs w:val="26"/>
        </w:rPr>
        <w:t>Hình 2.21: Pre-trained PhoBERT [26]</w:t>
      </w:r>
      <w:r>
        <w:rPr>
          <w:sz w:val="26"/>
          <w:szCs w:val="26"/>
        </w:rPr>
        <w:tab/>
      </w:r>
      <w:r>
        <w:rPr>
          <w:sz w:val="26"/>
          <w:szCs w:val="26"/>
        </w:rPr>
        <w:fldChar w:fldCharType="begin"/>
      </w:r>
      <w:r>
        <w:rPr>
          <w:sz w:val="26"/>
          <w:szCs w:val="26"/>
        </w:rPr>
        <w:instrText xml:space="preserve"> PAGEREF _Toc171232574 \h </w:instrText>
      </w:r>
      <w:r>
        <w:rPr>
          <w:sz w:val="26"/>
          <w:szCs w:val="26"/>
        </w:rPr>
        <w:fldChar w:fldCharType="separate"/>
      </w:r>
      <w:r>
        <w:rPr>
          <w:sz w:val="26"/>
          <w:szCs w:val="26"/>
        </w:rPr>
        <w:t>37</w:t>
      </w:r>
      <w:r>
        <w:rPr>
          <w:sz w:val="26"/>
          <w:szCs w:val="26"/>
        </w:rPr>
        <w:fldChar w:fldCharType="end"/>
      </w:r>
      <w:r>
        <w:rPr>
          <w:sz w:val="26"/>
          <w:szCs w:val="26"/>
        </w:rPr>
        <w:fldChar w:fldCharType="end"/>
      </w:r>
    </w:p>
    <w:p w14:paraId="17F2691D">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"_Toc171232575" </w:instrText>
      </w:r>
      <w:r>
        <w:fldChar w:fldCharType="separate"/>
      </w:r>
      <w:r>
        <w:rPr>
          <w:rStyle w:val="13"/>
          <w:sz w:val="26"/>
          <w:szCs w:val="26"/>
        </w:rPr>
        <w:t>Hình 3.1: Cấu hình máy dùng để train model</w:t>
      </w:r>
      <w:r>
        <w:rPr>
          <w:sz w:val="26"/>
          <w:szCs w:val="26"/>
        </w:rPr>
        <w:tab/>
      </w:r>
      <w:r>
        <w:rPr>
          <w:sz w:val="26"/>
          <w:szCs w:val="26"/>
        </w:rPr>
        <w:fldChar w:fldCharType="begin"/>
      </w:r>
      <w:r>
        <w:rPr>
          <w:sz w:val="26"/>
          <w:szCs w:val="26"/>
        </w:rPr>
        <w:instrText xml:space="preserve"> PAGEREF _Toc171232575 \h </w:instrText>
      </w:r>
      <w:r>
        <w:rPr>
          <w:sz w:val="26"/>
          <w:szCs w:val="26"/>
        </w:rPr>
        <w:fldChar w:fldCharType="separate"/>
      </w:r>
      <w:r>
        <w:rPr>
          <w:sz w:val="26"/>
          <w:szCs w:val="26"/>
        </w:rPr>
        <w:t>39</w:t>
      </w:r>
      <w:r>
        <w:rPr>
          <w:sz w:val="26"/>
          <w:szCs w:val="26"/>
        </w:rPr>
        <w:fldChar w:fldCharType="end"/>
      </w:r>
      <w:r>
        <w:rPr>
          <w:sz w:val="26"/>
          <w:szCs w:val="26"/>
        </w:rPr>
        <w:fldChar w:fldCharType="end"/>
      </w:r>
    </w:p>
    <w:p w14:paraId="49B73369">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"_Toc171232576" </w:instrText>
      </w:r>
      <w:r>
        <w:fldChar w:fldCharType="separate"/>
      </w:r>
      <w:r>
        <w:rPr>
          <w:rStyle w:val="13"/>
          <w:sz w:val="26"/>
          <w:szCs w:val="26"/>
        </w:rPr>
        <w:t>Hình 3.2: Cấu hình dữ liệu ban đầu</w:t>
      </w:r>
      <w:r>
        <w:rPr>
          <w:sz w:val="26"/>
          <w:szCs w:val="26"/>
        </w:rPr>
        <w:tab/>
      </w:r>
      <w:r>
        <w:rPr>
          <w:sz w:val="26"/>
          <w:szCs w:val="26"/>
        </w:rPr>
        <w:fldChar w:fldCharType="begin"/>
      </w:r>
      <w:r>
        <w:rPr>
          <w:sz w:val="26"/>
          <w:szCs w:val="26"/>
        </w:rPr>
        <w:instrText xml:space="preserve"> PAGEREF _Toc171232576 \h </w:instrText>
      </w:r>
      <w:r>
        <w:rPr>
          <w:sz w:val="26"/>
          <w:szCs w:val="26"/>
        </w:rPr>
        <w:fldChar w:fldCharType="separate"/>
      </w:r>
      <w:r>
        <w:rPr>
          <w:sz w:val="26"/>
          <w:szCs w:val="26"/>
        </w:rPr>
        <w:t>40</w:t>
      </w:r>
      <w:r>
        <w:rPr>
          <w:sz w:val="26"/>
          <w:szCs w:val="26"/>
        </w:rPr>
        <w:fldChar w:fldCharType="end"/>
      </w:r>
      <w:r>
        <w:rPr>
          <w:sz w:val="26"/>
          <w:szCs w:val="26"/>
        </w:rPr>
        <w:fldChar w:fldCharType="end"/>
      </w:r>
    </w:p>
    <w:p w14:paraId="143C0DA0">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"_Toc171232577" </w:instrText>
      </w:r>
      <w:r>
        <w:fldChar w:fldCharType="separate"/>
      </w:r>
      <w:r>
        <w:rPr>
          <w:rStyle w:val="13"/>
          <w:sz w:val="26"/>
          <w:szCs w:val="26"/>
        </w:rPr>
        <w:t>Hình 3.3: Tập dữ liệu train</w:t>
      </w:r>
      <w:r>
        <w:rPr>
          <w:sz w:val="26"/>
          <w:szCs w:val="26"/>
        </w:rPr>
        <w:tab/>
      </w:r>
      <w:r>
        <w:rPr>
          <w:sz w:val="26"/>
          <w:szCs w:val="26"/>
        </w:rPr>
        <w:fldChar w:fldCharType="begin"/>
      </w:r>
      <w:r>
        <w:rPr>
          <w:sz w:val="26"/>
          <w:szCs w:val="26"/>
        </w:rPr>
        <w:instrText xml:space="preserve"> PAGEREF _Toc171232577 \h </w:instrText>
      </w:r>
      <w:r>
        <w:rPr>
          <w:sz w:val="26"/>
          <w:szCs w:val="26"/>
        </w:rPr>
        <w:fldChar w:fldCharType="separate"/>
      </w:r>
      <w:r>
        <w:rPr>
          <w:sz w:val="26"/>
          <w:szCs w:val="26"/>
        </w:rPr>
        <w:t>41</w:t>
      </w:r>
      <w:r>
        <w:rPr>
          <w:sz w:val="26"/>
          <w:szCs w:val="26"/>
        </w:rPr>
        <w:fldChar w:fldCharType="end"/>
      </w:r>
      <w:r>
        <w:rPr>
          <w:sz w:val="26"/>
          <w:szCs w:val="26"/>
        </w:rPr>
        <w:fldChar w:fldCharType="end"/>
      </w:r>
    </w:p>
    <w:p w14:paraId="5EE37BBB">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"_Toc171232578" </w:instrText>
      </w:r>
      <w:r>
        <w:fldChar w:fldCharType="separate"/>
      </w:r>
      <w:r>
        <w:rPr>
          <w:rStyle w:val="13"/>
          <w:sz w:val="26"/>
          <w:szCs w:val="26"/>
        </w:rPr>
        <w:t>Hình 3.4: Tập dữ liệu test</w:t>
      </w:r>
      <w:r>
        <w:rPr>
          <w:sz w:val="26"/>
          <w:szCs w:val="26"/>
        </w:rPr>
        <w:tab/>
      </w:r>
      <w:r>
        <w:rPr>
          <w:sz w:val="26"/>
          <w:szCs w:val="26"/>
        </w:rPr>
        <w:fldChar w:fldCharType="begin"/>
      </w:r>
      <w:r>
        <w:rPr>
          <w:sz w:val="26"/>
          <w:szCs w:val="26"/>
        </w:rPr>
        <w:instrText xml:space="preserve"> PAGEREF _Toc171232578 \h </w:instrText>
      </w:r>
      <w:r>
        <w:rPr>
          <w:sz w:val="26"/>
          <w:szCs w:val="26"/>
        </w:rPr>
        <w:fldChar w:fldCharType="separate"/>
      </w:r>
      <w:r>
        <w:rPr>
          <w:sz w:val="26"/>
          <w:szCs w:val="26"/>
        </w:rPr>
        <w:t>41</w:t>
      </w:r>
      <w:r>
        <w:rPr>
          <w:sz w:val="26"/>
          <w:szCs w:val="26"/>
        </w:rPr>
        <w:fldChar w:fldCharType="end"/>
      </w:r>
      <w:r>
        <w:rPr>
          <w:sz w:val="26"/>
          <w:szCs w:val="26"/>
        </w:rPr>
        <w:fldChar w:fldCharType="end"/>
      </w:r>
    </w:p>
    <w:p w14:paraId="580E8F25">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"_Toc171232579" </w:instrText>
      </w:r>
      <w:r>
        <w:fldChar w:fldCharType="separate"/>
      </w:r>
      <w:r>
        <w:rPr>
          <w:rStyle w:val="13"/>
          <w:sz w:val="26"/>
          <w:szCs w:val="26"/>
        </w:rPr>
        <w:t>Hình 3.5: Tập dữ liệu validate</w:t>
      </w:r>
      <w:r>
        <w:rPr>
          <w:sz w:val="26"/>
          <w:szCs w:val="26"/>
        </w:rPr>
        <w:tab/>
      </w:r>
      <w:r>
        <w:rPr>
          <w:sz w:val="26"/>
          <w:szCs w:val="26"/>
        </w:rPr>
        <w:fldChar w:fldCharType="begin"/>
      </w:r>
      <w:r>
        <w:rPr>
          <w:sz w:val="26"/>
          <w:szCs w:val="26"/>
        </w:rPr>
        <w:instrText xml:space="preserve"> PAGEREF _Toc171232579 \h </w:instrText>
      </w:r>
      <w:r>
        <w:rPr>
          <w:sz w:val="26"/>
          <w:szCs w:val="26"/>
        </w:rPr>
        <w:fldChar w:fldCharType="separate"/>
      </w:r>
      <w:r>
        <w:rPr>
          <w:sz w:val="26"/>
          <w:szCs w:val="26"/>
        </w:rPr>
        <w:t>41</w:t>
      </w:r>
      <w:r>
        <w:rPr>
          <w:sz w:val="26"/>
          <w:szCs w:val="26"/>
        </w:rPr>
        <w:fldChar w:fldCharType="end"/>
      </w:r>
      <w:r>
        <w:rPr>
          <w:sz w:val="26"/>
          <w:szCs w:val="26"/>
        </w:rPr>
        <w:fldChar w:fldCharType="end"/>
      </w:r>
    </w:p>
    <w:p w14:paraId="419672F5">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"_Toc171232580" </w:instrText>
      </w:r>
      <w:r>
        <w:fldChar w:fldCharType="separate"/>
      </w:r>
      <w:r>
        <w:rPr>
          <w:rStyle w:val="13"/>
          <w:sz w:val="26"/>
          <w:szCs w:val="26"/>
        </w:rPr>
        <w:t>Hình 3.6: Dữ liệu sau khi tiền xử lý</w:t>
      </w:r>
      <w:r>
        <w:rPr>
          <w:sz w:val="26"/>
          <w:szCs w:val="26"/>
        </w:rPr>
        <w:tab/>
      </w:r>
      <w:r>
        <w:rPr>
          <w:sz w:val="26"/>
          <w:szCs w:val="26"/>
        </w:rPr>
        <w:fldChar w:fldCharType="begin"/>
      </w:r>
      <w:r>
        <w:rPr>
          <w:sz w:val="26"/>
          <w:szCs w:val="26"/>
        </w:rPr>
        <w:instrText xml:space="preserve"> PAGEREF _Toc171232580 \h </w:instrText>
      </w:r>
      <w:r>
        <w:rPr>
          <w:sz w:val="26"/>
          <w:szCs w:val="26"/>
        </w:rPr>
        <w:fldChar w:fldCharType="separate"/>
      </w:r>
      <w:r>
        <w:rPr>
          <w:sz w:val="26"/>
          <w:szCs w:val="26"/>
        </w:rPr>
        <w:t>42</w:t>
      </w:r>
      <w:r>
        <w:rPr>
          <w:sz w:val="26"/>
          <w:szCs w:val="26"/>
        </w:rPr>
        <w:fldChar w:fldCharType="end"/>
      </w:r>
      <w:r>
        <w:rPr>
          <w:sz w:val="26"/>
          <w:szCs w:val="26"/>
        </w:rPr>
        <w:fldChar w:fldCharType="end"/>
      </w:r>
    </w:p>
    <w:p w14:paraId="43C4E5CA">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"_Toc171232581" </w:instrText>
      </w:r>
      <w:r>
        <w:fldChar w:fldCharType="separate"/>
      </w:r>
      <w:r>
        <w:rPr>
          <w:rStyle w:val="13"/>
          <w:sz w:val="26"/>
          <w:szCs w:val="26"/>
        </w:rPr>
        <w:t>Hình 3.7: Ví dụ trích xuất đặc trưng</w:t>
      </w:r>
      <w:r>
        <w:rPr>
          <w:sz w:val="26"/>
          <w:szCs w:val="26"/>
        </w:rPr>
        <w:tab/>
      </w:r>
      <w:r>
        <w:rPr>
          <w:sz w:val="26"/>
          <w:szCs w:val="26"/>
        </w:rPr>
        <w:fldChar w:fldCharType="begin"/>
      </w:r>
      <w:r>
        <w:rPr>
          <w:sz w:val="26"/>
          <w:szCs w:val="26"/>
        </w:rPr>
        <w:instrText xml:space="preserve"> PAGEREF _Toc171232581 \h </w:instrText>
      </w:r>
      <w:r>
        <w:rPr>
          <w:sz w:val="26"/>
          <w:szCs w:val="26"/>
        </w:rPr>
        <w:fldChar w:fldCharType="separate"/>
      </w:r>
      <w:r>
        <w:rPr>
          <w:sz w:val="26"/>
          <w:szCs w:val="26"/>
        </w:rPr>
        <w:t>43</w:t>
      </w:r>
      <w:r>
        <w:rPr>
          <w:sz w:val="26"/>
          <w:szCs w:val="26"/>
        </w:rPr>
        <w:fldChar w:fldCharType="end"/>
      </w:r>
      <w:r>
        <w:rPr>
          <w:sz w:val="26"/>
          <w:szCs w:val="26"/>
        </w:rPr>
        <w:fldChar w:fldCharType="end"/>
      </w:r>
    </w:p>
    <w:p w14:paraId="73B0467A">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"_Toc171232582" </w:instrText>
      </w:r>
      <w:r>
        <w:fldChar w:fldCharType="separate"/>
      </w:r>
      <w:r>
        <w:rPr>
          <w:rStyle w:val="13"/>
          <w:sz w:val="26"/>
          <w:szCs w:val="26"/>
        </w:rPr>
        <w:t>Hình 3.8: Xây dựng mô hình Bi-LSTM</w:t>
      </w:r>
      <w:r>
        <w:rPr>
          <w:sz w:val="26"/>
          <w:szCs w:val="26"/>
        </w:rPr>
        <w:tab/>
      </w:r>
      <w:r>
        <w:rPr>
          <w:sz w:val="26"/>
          <w:szCs w:val="26"/>
        </w:rPr>
        <w:fldChar w:fldCharType="begin"/>
      </w:r>
      <w:r>
        <w:rPr>
          <w:sz w:val="26"/>
          <w:szCs w:val="26"/>
        </w:rPr>
        <w:instrText xml:space="preserve"> PAGEREF _Toc171232582 \h </w:instrText>
      </w:r>
      <w:r>
        <w:rPr>
          <w:sz w:val="26"/>
          <w:szCs w:val="26"/>
        </w:rPr>
        <w:fldChar w:fldCharType="separate"/>
      </w:r>
      <w:r>
        <w:rPr>
          <w:sz w:val="26"/>
          <w:szCs w:val="26"/>
        </w:rPr>
        <w:t>44</w:t>
      </w:r>
      <w:r>
        <w:rPr>
          <w:sz w:val="26"/>
          <w:szCs w:val="26"/>
        </w:rPr>
        <w:fldChar w:fldCharType="end"/>
      </w:r>
      <w:r>
        <w:rPr>
          <w:sz w:val="26"/>
          <w:szCs w:val="26"/>
        </w:rPr>
        <w:fldChar w:fldCharType="end"/>
      </w:r>
    </w:p>
    <w:p w14:paraId="4C8CBD31">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"_Toc171232583" </w:instrText>
      </w:r>
      <w:r>
        <w:fldChar w:fldCharType="separate"/>
      </w:r>
      <w:r>
        <w:rPr>
          <w:rStyle w:val="13"/>
          <w:sz w:val="26"/>
          <w:szCs w:val="26"/>
        </w:rPr>
        <w:t>Hình 3.9: Kết quả tối ưu siêu tham số mô hình Bi-LSTM</w:t>
      </w:r>
      <w:r>
        <w:rPr>
          <w:sz w:val="26"/>
          <w:szCs w:val="26"/>
        </w:rPr>
        <w:tab/>
      </w:r>
      <w:r>
        <w:rPr>
          <w:sz w:val="26"/>
          <w:szCs w:val="26"/>
        </w:rPr>
        <w:fldChar w:fldCharType="begin"/>
      </w:r>
      <w:r>
        <w:rPr>
          <w:sz w:val="26"/>
          <w:szCs w:val="26"/>
        </w:rPr>
        <w:instrText xml:space="preserve"> PAGEREF _Toc171232583 \h </w:instrText>
      </w:r>
      <w:r>
        <w:rPr>
          <w:sz w:val="26"/>
          <w:szCs w:val="26"/>
        </w:rPr>
        <w:fldChar w:fldCharType="separate"/>
      </w:r>
      <w:r>
        <w:rPr>
          <w:sz w:val="26"/>
          <w:szCs w:val="26"/>
        </w:rPr>
        <w:t>46</w:t>
      </w:r>
      <w:r>
        <w:rPr>
          <w:sz w:val="26"/>
          <w:szCs w:val="26"/>
        </w:rPr>
        <w:fldChar w:fldCharType="end"/>
      </w:r>
      <w:r>
        <w:rPr>
          <w:sz w:val="26"/>
          <w:szCs w:val="26"/>
        </w:rPr>
        <w:fldChar w:fldCharType="end"/>
      </w:r>
    </w:p>
    <w:p w14:paraId="4E42D8D7">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"_Toc171232584" </w:instrText>
      </w:r>
      <w:r>
        <w:fldChar w:fldCharType="separate"/>
      </w:r>
      <w:r>
        <w:rPr>
          <w:rStyle w:val="13"/>
          <w:sz w:val="26"/>
          <w:szCs w:val="26"/>
        </w:rPr>
        <w:t>Hình 3.10: Biểu đồ quá trình tối ưu hoá siêu tham số mô hình Bi-LSTM</w:t>
      </w:r>
      <w:r>
        <w:rPr>
          <w:sz w:val="26"/>
          <w:szCs w:val="26"/>
        </w:rPr>
        <w:tab/>
      </w:r>
      <w:r>
        <w:rPr>
          <w:sz w:val="26"/>
          <w:szCs w:val="26"/>
        </w:rPr>
        <w:fldChar w:fldCharType="begin"/>
      </w:r>
      <w:r>
        <w:rPr>
          <w:sz w:val="26"/>
          <w:szCs w:val="26"/>
        </w:rPr>
        <w:instrText xml:space="preserve"> PAGEREF _Toc171232584 \h </w:instrText>
      </w:r>
      <w:r>
        <w:rPr>
          <w:sz w:val="26"/>
          <w:szCs w:val="26"/>
        </w:rPr>
        <w:fldChar w:fldCharType="separate"/>
      </w:r>
      <w:r>
        <w:rPr>
          <w:sz w:val="26"/>
          <w:szCs w:val="26"/>
        </w:rPr>
        <w:t>46</w:t>
      </w:r>
      <w:r>
        <w:rPr>
          <w:sz w:val="26"/>
          <w:szCs w:val="26"/>
        </w:rPr>
        <w:fldChar w:fldCharType="end"/>
      </w:r>
      <w:r>
        <w:rPr>
          <w:sz w:val="26"/>
          <w:szCs w:val="26"/>
        </w:rPr>
        <w:fldChar w:fldCharType="end"/>
      </w:r>
    </w:p>
    <w:p w14:paraId="75859A5A">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"_Toc171232585" </w:instrText>
      </w:r>
      <w:r>
        <w:fldChar w:fldCharType="separate"/>
      </w:r>
      <w:r>
        <w:rPr>
          <w:rStyle w:val="13"/>
          <w:sz w:val="26"/>
          <w:szCs w:val="26"/>
        </w:rPr>
        <w:t>Hình 3.11: Cài đặt fine-tune PhoBERT và Longformer PhoBERT</w:t>
      </w:r>
      <w:r>
        <w:rPr>
          <w:sz w:val="26"/>
          <w:szCs w:val="26"/>
        </w:rPr>
        <w:tab/>
      </w:r>
      <w:r>
        <w:rPr>
          <w:sz w:val="26"/>
          <w:szCs w:val="26"/>
        </w:rPr>
        <w:fldChar w:fldCharType="begin"/>
      </w:r>
      <w:r>
        <w:rPr>
          <w:sz w:val="26"/>
          <w:szCs w:val="26"/>
        </w:rPr>
        <w:instrText xml:space="preserve"> PAGEREF _Toc171232585 \h </w:instrText>
      </w:r>
      <w:r>
        <w:rPr>
          <w:sz w:val="26"/>
          <w:szCs w:val="26"/>
        </w:rPr>
        <w:fldChar w:fldCharType="separate"/>
      </w:r>
      <w:r>
        <w:rPr>
          <w:sz w:val="26"/>
          <w:szCs w:val="26"/>
        </w:rPr>
        <w:t>47</w:t>
      </w:r>
      <w:r>
        <w:rPr>
          <w:sz w:val="26"/>
          <w:szCs w:val="26"/>
        </w:rPr>
        <w:fldChar w:fldCharType="end"/>
      </w:r>
      <w:r>
        <w:rPr>
          <w:sz w:val="26"/>
          <w:szCs w:val="26"/>
        </w:rPr>
        <w:fldChar w:fldCharType="end"/>
      </w:r>
    </w:p>
    <w:p w14:paraId="217F5E44">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"_Toc171232586" </w:instrText>
      </w:r>
      <w:r>
        <w:fldChar w:fldCharType="separate"/>
      </w:r>
      <w:r>
        <w:rPr>
          <w:rStyle w:val="13"/>
          <w:sz w:val="26"/>
          <w:szCs w:val="26"/>
        </w:rPr>
        <w:t>Hình 3.12: Confusion matrix mô hình Bi-LSTM</w:t>
      </w:r>
      <w:r>
        <w:rPr>
          <w:sz w:val="26"/>
          <w:szCs w:val="26"/>
        </w:rPr>
        <w:tab/>
      </w:r>
      <w:r>
        <w:rPr>
          <w:sz w:val="26"/>
          <w:szCs w:val="26"/>
        </w:rPr>
        <w:fldChar w:fldCharType="begin"/>
      </w:r>
      <w:r>
        <w:rPr>
          <w:sz w:val="26"/>
          <w:szCs w:val="26"/>
        </w:rPr>
        <w:instrText xml:space="preserve"> PAGEREF _Toc171232586 \h </w:instrText>
      </w:r>
      <w:r>
        <w:rPr>
          <w:sz w:val="26"/>
          <w:szCs w:val="26"/>
        </w:rPr>
        <w:fldChar w:fldCharType="separate"/>
      </w:r>
      <w:r>
        <w:rPr>
          <w:sz w:val="26"/>
          <w:szCs w:val="26"/>
        </w:rPr>
        <w:t>51</w:t>
      </w:r>
      <w:r>
        <w:rPr>
          <w:sz w:val="26"/>
          <w:szCs w:val="26"/>
        </w:rPr>
        <w:fldChar w:fldCharType="end"/>
      </w:r>
      <w:r>
        <w:rPr>
          <w:sz w:val="26"/>
          <w:szCs w:val="26"/>
        </w:rPr>
        <w:fldChar w:fldCharType="end"/>
      </w:r>
    </w:p>
    <w:p w14:paraId="2E501C03">
      <w:pPr>
        <w:pStyle w:val="18"/>
        <w:spacing w:before="120" w:after="120" w:line="360" w:lineRule="auto"/>
        <w:outlineLvl w:val="9"/>
        <w:rPr>
          <w:rFonts w:asciiTheme="minorHAnsi" w:hAnsiTheme="minorHAnsi" w:eastAsiaTheme="minorEastAsia" w:cstheme="minorBidi"/>
          <w:kern w:val="2"/>
          <w:sz w:val="26"/>
          <w:szCs w:val="26"/>
          <w14:ligatures w14:val="standardContextual"/>
        </w:rPr>
      </w:pPr>
      <w:r>
        <w:fldChar w:fldCharType="begin"/>
      </w:r>
      <w:r>
        <w:instrText xml:space="preserve"> HYPERLINK \l "_Toc171232587" </w:instrText>
      </w:r>
      <w:r>
        <w:fldChar w:fldCharType="separate"/>
      </w:r>
      <w:r>
        <w:rPr>
          <w:rStyle w:val="13"/>
          <w:sz w:val="26"/>
          <w:szCs w:val="26"/>
        </w:rPr>
        <w:t>Hình 3.13: Confusion matrix PhoBERT</w:t>
      </w:r>
      <w:r>
        <w:rPr>
          <w:sz w:val="26"/>
          <w:szCs w:val="26"/>
        </w:rPr>
        <w:tab/>
      </w:r>
      <w:r>
        <w:rPr>
          <w:sz w:val="26"/>
          <w:szCs w:val="26"/>
        </w:rPr>
        <w:fldChar w:fldCharType="begin"/>
      </w:r>
      <w:r>
        <w:rPr>
          <w:sz w:val="26"/>
          <w:szCs w:val="26"/>
        </w:rPr>
        <w:instrText xml:space="preserve"> PAGEREF _Toc171232587 \h </w:instrText>
      </w:r>
      <w:r>
        <w:rPr>
          <w:sz w:val="26"/>
          <w:szCs w:val="26"/>
        </w:rPr>
        <w:fldChar w:fldCharType="separate"/>
      </w:r>
      <w:r>
        <w:rPr>
          <w:sz w:val="26"/>
          <w:szCs w:val="26"/>
        </w:rPr>
        <w:t>52</w:t>
      </w:r>
      <w:r>
        <w:rPr>
          <w:sz w:val="26"/>
          <w:szCs w:val="26"/>
        </w:rPr>
        <w:fldChar w:fldCharType="end"/>
      </w:r>
      <w:r>
        <w:rPr>
          <w:sz w:val="26"/>
          <w:szCs w:val="26"/>
        </w:rPr>
        <w:fldChar w:fldCharType="end"/>
      </w:r>
    </w:p>
    <w:p w14:paraId="524F799A">
      <w:pPr>
        <w:pStyle w:val="18"/>
        <w:spacing w:before="120" w:after="120" w:line="360" w:lineRule="auto"/>
        <w:outlineLvl w:val="9"/>
        <w:rPr>
          <w:rFonts w:asciiTheme="minorHAnsi" w:hAnsiTheme="minorHAnsi" w:eastAsiaTheme="minorEastAsia" w:cstheme="minorBidi"/>
          <w:kern w:val="2"/>
          <w:sz w:val="22"/>
          <w:szCs w:val="22"/>
          <w14:ligatures w14:val="standardContextual"/>
        </w:rPr>
      </w:pPr>
      <w:r>
        <w:fldChar w:fldCharType="begin"/>
      </w:r>
      <w:r>
        <w:instrText xml:space="preserve"> HYPERLINK \l "_Toc171232588" </w:instrText>
      </w:r>
      <w:r>
        <w:fldChar w:fldCharType="separate"/>
      </w:r>
      <w:r>
        <w:rPr>
          <w:rStyle w:val="13"/>
          <w:sz w:val="26"/>
          <w:szCs w:val="26"/>
        </w:rPr>
        <w:t>Hình 3.14: Confusion matrix Longformer PhoBERT</w:t>
      </w:r>
      <w:r>
        <w:rPr>
          <w:sz w:val="26"/>
          <w:szCs w:val="26"/>
        </w:rPr>
        <w:tab/>
      </w:r>
      <w:r>
        <w:rPr>
          <w:sz w:val="26"/>
          <w:szCs w:val="26"/>
        </w:rPr>
        <w:fldChar w:fldCharType="begin"/>
      </w:r>
      <w:r>
        <w:rPr>
          <w:sz w:val="26"/>
          <w:szCs w:val="26"/>
        </w:rPr>
        <w:instrText xml:space="preserve"> PAGEREF _Toc171232588 \h </w:instrText>
      </w:r>
      <w:r>
        <w:rPr>
          <w:sz w:val="26"/>
          <w:szCs w:val="26"/>
        </w:rPr>
        <w:fldChar w:fldCharType="separate"/>
      </w:r>
      <w:r>
        <w:rPr>
          <w:sz w:val="26"/>
          <w:szCs w:val="26"/>
        </w:rPr>
        <w:t>54</w:t>
      </w:r>
      <w:r>
        <w:rPr>
          <w:sz w:val="26"/>
          <w:szCs w:val="26"/>
        </w:rPr>
        <w:fldChar w:fldCharType="end"/>
      </w:r>
      <w:r>
        <w:rPr>
          <w:sz w:val="26"/>
          <w:szCs w:val="26"/>
        </w:rPr>
        <w:fldChar w:fldCharType="end"/>
      </w:r>
    </w:p>
    <w:p w14:paraId="436472DF">
      <w:pPr>
        <w:spacing w:after="160" w:line="259" w:lineRule="auto"/>
        <w:rPr>
          <w:szCs w:val="26"/>
        </w:rPr>
      </w:pPr>
      <w:r>
        <w:rPr>
          <w:szCs w:val="26"/>
        </w:rPr>
        <w:fldChar w:fldCharType="end"/>
      </w:r>
      <w:bookmarkStart w:id="1" w:name="_Toc170853342"/>
      <w:bookmarkStart w:id="2" w:name="_Toc170076334"/>
      <w:bookmarkStart w:id="3" w:name="_Toc169871434"/>
      <w:bookmarkStart w:id="4" w:name="_Hlk171235349"/>
    </w:p>
    <w:p w14:paraId="7AE79E2C">
      <w:pPr>
        <w:rPr>
          <w:rFonts w:eastAsiaTheme="majorEastAsia"/>
        </w:rPr>
      </w:pPr>
    </w:p>
    <w:p w14:paraId="3A23D61E">
      <w:pPr>
        <w:rPr>
          <w:rFonts w:eastAsiaTheme="majorEastAsia"/>
        </w:rPr>
      </w:pPr>
    </w:p>
    <w:p w14:paraId="4825C827">
      <w:pPr>
        <w:rPr>
          <w:rFonts w:eastAsiaTheme="majorEastAsia"/>
        </w:rPr>
      </w:pPr>
    </w:p>
    <w:p w14:paraId="78903C2A">
      <w:pPr>
        <w:rPr>
          <w:rFonts w:eastAsiaTheme="majorEastAsia"/>
        </w:rPr>
      </w:pPr>
    </w:p>
    <w:p w14:paraId="3674EB22">
      <w:pPr>
        <w:rPr>
          <w:rFonts w:eastAsiaTheme="majorEastAsia"/>
        </w:rPr>
      </w:pPr>
    </w:p>
    <w:p w14:paraId="0329B278">
      <w:pPr>
        <w:rPr>
          <w:rFonts w:eastAsiaTheme="majorEastAsia"/>
        </w:rPr>
      </w:pPr>
    </w:p>
    <w:p w14:paraId="135ECFD9">
      <w:pPr>
        <w:rPr>
          <w:rFonts w:eastAsiaTheme="majorEastAsia"/>
        </w:rPr>
      </w:pPr>
    </w:p>
    <w:p w14:paraId="5852ADC3">
      <w:pPr>
        <w:rPr>
          <w:rFonts w:eastAsiaTheme="majorEastAsia"/>
        </w:rPr>
      </w:pPr>
    </w:p>
    <w:p w14:paraId="31E0144B">
      <w:pPr>
        <w:rPr>
          <w:rFonts w:eastAsiaTheme="majorEastAsia"/>
        </w:rPr>
      </w:pPr>
    </w:p>
    <w:p w14:paraId="06D4D05D">
      <w:pPr>
        <w:rPr>
          <w:rFonts w:eastAsiaTheme="majorEastAsia"/>
        </w:rPr>
      </w:pPr>
    </w:p>
    <w:p w14:paraId="108C7AD0">
      <w:pPr>
        <w:rPr>
          <w:rFonts w:eastAsiaTheme="majorEastAsia"/>
        </w:rPr>
      </w:pPr>
    </w:p>
    <w:p w14:paraId="360BEE9A">
      <w:pPr>
        <w:rPr>
          <w:rFonts w:eastAsiaTheme="majorEastAsia"/>
        </w:rPr>
      </w:pPr>
    </w:p>
    <w:p w14:paraId="19BC8740">
      <w:pPr>
        <w:rPr>
          <w:rFonts w:eastAsiaTheme="majorEastAsia"/>
        </w:rPr>
      </w:pPr>
    </w:p>
    <w:p w14:paraId="6013DC0D">
      <w:pPr>
        <w:rPr>
          <w:rFonts w:eastAsiaTheme="majorEastAsia"/>
        </w:rPr>
      </w:pPr>
    </w:p>
    <w:p w14:paraId="239A19AF">
      <w:pPr>
        <w:sectPr>
          <w:footerReference r:id="rId7" w:type="default"/>
          <w:pgSz w:w="12240" w:h="15840"/>
          <w:pgMar w:top="1134" w:right="1134" w:bottom="1134" w:left="1701" w:header="720" w:footer="720" w:gutter="0"/>
          <w:pgNumType w:start="1"/>
          <w:cols w:space="720" w:num="1"/>
          <w:docGrid w:linePitch="360" w:charSpace="0"/>
        </w:sectPr>
      </w:pPr>
    </w:p>
    <w:p w14:paraId="26E63C4E">
      <w:pPr>
        <w:pStyle w:val="2"/>
      </w:pPr>
      <w:bookmarkStart w:id="5" w:name="_Toc11913"/>
      <w:r>
        <w:t>MỞ ĐẦU</w:t>
      </w:r>
      <w:bookmarkEnd w:id="1"/>
      <w:bookmarkEnd w:id="2"/>
      <w:bookmarkEnd w:id="3"/>
      <w:bookmarkEnd w:id="5"/>
    </w:p>
    <w:p w14:paraId="69A450B4">
      <w:pPr>
        <w:spacing w:before="120" w:after="120" w:line="360" w:lineRule="auto"/>
        <w:outlineLvl w:val="1"/>
        <w:rPr>
          <w:b/>
          <w:bCs/>
          <w:sz w:val="26"/>
          <w:szCs w:val="26"/>
        </w:rPr>
      </w:pPr>
      <w:bookmarkStart w:id="6" w:name="_Toc25674"/>
      <w:r>
        <w:rPr>
          <w:b/>
          <w:bCs/>
          <w:sz w:val="26"/>
          <w:szCs w:val="26"/>
        </w:rPr>
        <w:t>1. Lý do chọn đề tài</w:t>
      </w:r>
      <w:bookmarkEnd w:id="6"/>
    </w:p>
    <w:p w14:paraId="5FB8F775">
      <w:pPr>
        <w:spacing w:before="120" w:after="120" w:line="360" w:lineRule="auto"/>
        <w:ind w:firstLine="720"/>
        <w:jc w:val="both"/>
        <w:rPr>
          <w:sz w:val="26"/>
          <w:szCs w:val="26"/>
        </w:rPr>
      </w:pPr>
      <w:r>
        <w:rPr>
          <w:sz w:val="26"/>
          <w:szCs w:val="26"/>
        </w:rPr>
        <w:t>Trong bất kỳ xã hội nào, con người luôn có nhu cầu giao tiếp và thể hiện bản thân, trong đó ngôn ngữ là phương tiện phổ biến nhất. Ngôn ngữ có thể biểu đạt qua lời nói, chữ viết hoặc các hình ảnh, sử dụng từ ngữ hoặc dấu hiệu để diễn tả ý tưởng. Với sự bùng nổ của Internet và các trang mạng xã hội, hàng ngày có một lượng lớn dữ liệu văn bản được tạo ra từ các nguồn như trang web tài liệu, sách báo, trang sản phẩm, email,...</w:t>
      </w:r>
    </w:p>
    <w:p w14:paraId="55FA3D30">
      <w:pPr>
        <w:spacing w:before="120" w:after="120" w:line="360" w:lineRule="auto"/>
        <w:ind w:firstLine="720"/>
        <w:jc w:val="both"/>
        <w:rPr>
          <w:sz w:val="26"/>
          <w:szCs w:val="26"/>
        </w:rPr>
      </w:pPr>
      <w:r>
        <w:rPr>
          <w:sz w:val="26"/>
          <w:szCs w:val="26"/>
        </w:rPr>
        <w:t>Để máy tính có thể hiểu và xử lý được khối lượng dữ liệu khổng lồ này, xử lý ngôn ngữ tự nhiên (NLP) đã trở thành một lĩnh vực nghiên cứu quan trọng. NLP nghiên cứu sự tương tác giữa máy tính và ngôn ngữ tự nhiên của con người, sử dụng các kỹ thuật để xử lý và phân tích dữ liệu văn bản, chẳng hạn như mô hình ngôn ngữ và các mô hình dịch máy.</w:t>
      </w:r>
    </w:p>
    <w:p w14:paraId="7C0A33AC">
      <w:pPr>
        <w:spacing w:before="120" w:after="120" w:line="360" w:lineRule="auto"/>
        <w:ind w:firstLine="720"/>
        <w:jc w:val="both"/>
        <w:rPr>
          <w:sz w:val="26"/>
          <w:szCs w:val="26"/>
        </w:rPr>
      </w:pPr>
      <w:r>
        <w:rPr>
          <w:sz w:val="26"/>
          <w:szCs w:val="26"/>
        </w:rPr>
        <w:t>Một trong những nhiệm vụ quan trọng trong NLP là phân loại văn bản, đặc biệt là phân loại bài báo và tin tức tiếng Việt. Khả năng tự động phân loại các bài viết theo chủ đề không chỉ giúp giảm tải công việc cho con người mà còn mở ra nhiều ứng dụng mới cho các lĩnh vực như truyền thông, giáo dục, kinh doanh và quản lý thông tin.</w:t>
      </w:r>
    </w:p>
    <w:p w14:paraId="2E6D5A80">
      <w:pPr>
        <w:spacing w:before="120" w:after="120" w:line="360" w:lineRule="auto"/>
        <w:ind w:firstLine="720"/>
        <w:jc w:val="both"/>
        <w:rPr>
          <w:sz w:val="26"/>
          <w:szCs w:val="26"/>
        </w:rPr>
      </w:pPr>
      <w:r>
        <w:rPr>
          <w:sz w:val="26"/>
          <w:szCs w:val="26"/>
        </w:rPr>
        <w:t>Gần đây, Google AI đã giới thiệu mô hình ngôn ngữ BERT, được coi là một bước đột phá lớn trong học máy vì khả năng ứng dụng của nó vào nhiều bài toán xử lý ngôn ngữ tự nhiên khác nhau với kết quả rất tốt. Tiếp theo đó, PhoBERT ra đời nhằm xây dựng mô hình ngôn ngữ BERT riêng cho tiếng Việt với kết quả tốt nhất cho nhiều bài toán xử lý ngôn ngữ tự nhiên tiếng Việt.</w:t>
      </w:r>
    </w:p>
    <w:p w14:paraId="3435B4A5">
      <w:pPr>
        <w:spacing w:before="120" w:after="120" w:line="360" w:lineRule="auto"/>
        <w:ind w:firstLine="720"/>
        <w:rPr>
          <w:sz w:val="26"/>
          <w:szCs w:val="26"/>
        </w:rPr>
      </w:pPr>
      <w:r>
        <w:rPr>
          <w:sz w:val="26"/>
          <w:szCs w:val="26"/>
        </w:rPr>
        <w:t xml:space="preserve">Nhận thấy tầm quan trọng và tiềm năng ứng dụng rộng lớn của việc phân loại bài báo tiếng Việt, nhóm chúng em đã quyết định chọn đề tài </w:t>
      </w:r>
      <w:r>
        <w:rPr>
          <w:b/>
          <w:bCs/>
          <w:sz w:val="26"/>
          <w:szCs w:val="26"/>
        </w:rPr>
        <w:t>“Phân loại văn bản tiếng Việt bằng mô hình BERT”</w:t>
      </w:r>
      <w:r>
        <w:rPr>
          <w:sz w:val="26"/>
          <w:szCs w:val="26"/>
        </w:rPr>
        <w:t xml:space="preserve"> cho bài Khóa Luận Tốt Nghiệp của mình.</w:t>
      </w:r>
    </w:p>
    <w:p w14:paraId="0B5FF71C">
      <w:pPr>
        <w:spacing w:before="120" w:after="120" w:line="360" w:lineRule="auto"/>
        <w:outlineLvl w:val="1"/>
        <w:rPr>
          <w:b/>
          <w:bCs/>
          <w:sz w:val="26"/>
          <w:szCs w:val="26"/>
        </w:rPr>
      </w:pPr>
      <w:bookmarkStart w:id="7" w:name="_Toc5496"/>
      <w:r>
        <w:rPr>
          <w:b/>
          <w:bCs/>
          <w:sz w:val="26"/>
          <w:szCs w:val="26"/>
        </w:rPr>
        <w:t>2. Mục tiêu và nhiệm vụ nghiên cứu</w:t>
      </w:r>
      <w:bookmarkEnd w:id="7"/>
    </w:p>
    <w:p w14:paraId="7B97A67D">
      <w:pPr>
        <w:pStyle w:val="32"/>
        <w:numPr>
          <w:ilvl w:val="0"/>
          <w:numId w:val="18"/>
        </w:numPr>
        <w:spacing w:before="120" w:after="120" w:line="360" w:lineRule="auto"/>
        <w:ind w:left="357" w:hanging="357"/>
        <w:jc w:val="both"/>
        <w:rPr>
          <w:sz w:val="26"/>
          <w:szCs w:val="26"/>
        </w:rPr>
      </w:pPr>
      <w:r>
        <w:rPr>
          <w:sz w:val="26"/>
          <w:szCs w:val="26"/>
        </w:rPr>
        <w:t>Mục tiêu nghiên cứu:</w:t>
      </w:r>
      <w:r>
        <w:rPr>
          <w:rFonts w:hint="default"/>
          <w:sz w:val="26"/>
          <w:szCs w:val="26"/>
          <w:lang w:val="vi-VN"/>
        </w:rPr>
        <w:t xml:space="preserve"> P</w:t>
      </w:r>
      <w:r>
        <w:rPr>
          <w:rFonts w:hint="default"/>
          <w:sz w:val="26"/>
          <w:szCs w:val="26"/>
        </w:rPr>
        <w:t xml:space="preserve">hân loại văn bản </w:t>
      </w:r>
      <w:r>
        <w:rPr>
          <w:rFonts w:hint="default"/>
          <w:sz w:val="26"/>
          <w:szCs w:val="26"/>
          <w:lang w:val="vi-VN"/>
        </w:rPr>
        <w:t xml:space="preserve">tin tức </w:t>
      </w:r>
      <w:r>
        <w:rPr>
          <w:rFonts w:hint="default"/>
          <w:sz w:val="26"/>
          <w:szCs w:val="26"/>
        </w:rPr>
        <w:t>theo chủ đề dựa trên các nhãn có sẵn.</w:t>
      </w:r>
      <w:r>
        <w:rPr>
          <w:rFonts w:hint="default"/>
          <w:sz w:val="26"/>
          <w:szCs w:val="26"/>
          <w:lang w:val="vi-VN"/>
        </w:rPr>
        <w:t xml:space="preserve"> Để đạt được mục tiêu này, nhóm em n</w:t>
      </w:r>
      <w:r>
        <w:rPr>
          <w:sz w:val="26"/>
          <w:szCs w:val="26"/>
        </w:rPr>
        <w:t>ghiên cứu</w:t>
      </w:r>
      <w:r>
        <w:rPr>
          <w:rFonts w:hint="default"/>
          <w:sz w:val="26"/>
          <w:szCs w:val="26"/>
          <w:lang w:val="vi-VN"/>
        </w:rPr>
        <w:t xml:space="preserve"> và năm vững</w:t>
      </w:r>
      <w:r>
        <w:rPr>
          <w:sz w:val="26"/>
          <w:szCs w:val="26"/>
        </w:rPr>
        <w:t xml:space="preserve"> lý thuyết về các mô hình học sâu tiên tiến trong phân loại văn bản, đặc biệt là BERT và các biến thể của nó như PhoBERT.</w:t>
      </w:r>
    </w:p>
    <w:p w14:paraId="03DB07E5">
      <w:pPr>
        <w:pStyle w:val="32"/>
        <w:numPr>
          <w:ilvl w:val="0"/>
          <w:numId w:val="18"/>
        </w:numPr>
        <w:spacing w:before="120" w:after="120" w:line="360" w:lineRule="auto"/>
        <w:ind w:left="357" w:hanging="357"/>
        <w:jc w:val="both"/>
        <w:rPr>
          <w:sz w:val="26"/>
          <w:szCs w:val="26"/>
        </w:rPr>
      </w:pPr>
      <w:r>
        <w:rPr>
          <w:sz w:val="26"/>
          <w:szCs w:val="26"/>
        </w:rPr>
        <w:t>Nhiệm vụ nghiên cứu:</w:t>
      </w:r>
    </w:p>
    <w:p w14:paraId="04CA80AF">
      <w:pPr>
        <w:pStyle w:val="32"/>
        <w:numPr>
          <w:ilvl w:val="0"/>
          <w:numId w:val="19"/>
        </w:numPr>
        <w:spacing w:before="120" w:after="120" w:line="360" w:lineRule="auto"/>
        <w:jc w:val="both"/>
        <w:rPr>
          <w:sz w:val="26"/>
          <w:szCs w:val="26"/>
        </w:rPr>
      </w:pPr>
      <w:r>
        <w:rPr>
          <w:sz w:val="26"/>
          <w:szCs w:val="26"/>
        </w:rPr>
        <w:t>Tìm hiểu về bài toán phân loại văn bản và các đặc thù của ngôn ngữ tiếng Việt.</w:t>
      </w:r>
    </w:p>
    <w:p w14:paraId="67B77EA8">
      <w:pPr>
        <w:pStyle w:val="32"/>
        <w:numPr>
          <w:ilvl w:val="0"/>
          <w:numId w:val="19"/>
        </w:numPr>
        <w:spacing w:before="120" w:after="120" w:line="360" w:lineRule="auto"/>
        <w:jc w:val="both"/>
        <w:rPr>
          <w:sz w:val="26"/>
          <w:szCs w:val="26"/>
        </w:rPr>
      </w:pPr>
      <w:r>
        <w:rPr>
          <w:sz w:val="26"/>
          <w:szCs w:val="26"/>
        </w:rPr>
        <w:t>Nghiên cứu lý thuyết và cách triển khai các mô hình quan trọng như BERT và PhoBERT.</w:t>
      </w:r>
    </w:p>
    <w:p w14:paraId="0582DF02">
      <w:pPr>
        <w:pStyle w:val="32"/>
        <w:numPr>
          <w:ilvl w:val="0"/>
          <w:numId w:val="19"/>
        </w:numPr>
        <w:spacing w:before="120" w:after="120" w:line="360" w:lineRule="auto"/>
        <w:jc w:val="both"/>
        <w:rPr>
          <w:sz w:val="26"/>
          <w:szCs w:val="26"/>
        </w:rPr>
      </w:pPr>
      <w:r>
        <w:rPr>
          <w:sz w:val="26"/>
          <w:szCs w:val="26"/>
        </w:rPr>
        <w:t>Thu thập và xử lý dữ liệu từ các nguồn tin tức tiếng Việt.</w:t>
      </w:r>
    </w:p>
    <w:p w14:paraId="08B1F964">
      <w:pPr>
        <w:pStyle w:val="32"/>
        <w:numPr>
          <w:ilvl w:val="0"/>
          <w:numId w:val="19"/>
        </w:numPr>
        <w:spacing w:before="120" w:after="120" w:line="360" w:lineRule="auto"/>
        <w:jc w:val="both"/>
        <w:rPr>
          <w:sz w:val="26"/>
          <w:szCs w:val="26"/>
        </w:rPr>
      </w:pPr>
      <w:r>
        <w:rPr>
          <w:sz w:val="26"/>
          <w:szCs w:val="26"/>
        </w:rPr>
        <w:t>Huấn luyện và đánh giá hiệu suất các mô hình.</w:t>
      </w:r>
    </w:p>
    <w:p w14:paraId="2EB92481">
      <w:pPr>
        <w:pStyle w:val="32"/>
        <w:numPr>
          <w:ilvl w:val="0"/>
          <w:numId w:val="19"/>
        </w:numPr>
        <w:spacing w:before="120" w:after="120" w:line="360" w:lineRule="auto"/>
        <w:jc w:val="both"/>
        <w:rPr>
          <w:sz w:val="26"/>
          <w:szCs w:val="26"/>
        </w:rPr>
      </w:pPr>
      <w:r>
        <w:rPr>
          <w:sz w:val="26"/>
          <w:szCs w:val="26"/>
        </w:rPr>
        <w:t>Thiết kế và phát triển hệ thống phân loại bài báo tiếng Việt với giao diện trực quan, dễ sử dụng.</w:t>
      </w:r>
    </w:p>
    <w:p w14:paraId="0FBA4507">
      <w:pPr>
        <w:spacing w:before="120" w:after="120" w:line="360" w:lineRule="auto"/>
        <w:outlineLvl w:val="1"/>
        <w:rPr>
          <w:b/>
          <w:bCs/>
          <w:sz w:val="26"/>
          <w:szCs w:val="26"/>
        </w:rPr>
      </w:pPr>
      <w:bookmarkStart w:id="8" w:name="_Toc10442"/>
      <w:r>
        <w:rPr>
          <w:b/>
          <w:bCs/>
          <w:sz w:val="26"/>
          <w:szCs w:val="26"/>
        </w:rPr>
        <w:t>3. Đối tượng và phạm vi nghiên cứu</w:t>
      </w:r>
      <w:bookmarkEnd w:id="8"/>
    </w:p>
    <w:p w14:paraId="77F6E10D">
      <w:pPr>
        <w:pStyle w:val="32"/>
        <w:numPr>
          <w:ilvl w:val="0"/>
          <w:numId w:val="18"/>
        </w:numPr>
        <w:spacing w:before="120" w:after="120" w:line="360" w:lineRule="auto"/>
        <w:ind w:left="357" w:hanging="357"/>
        <w:jc w:val="both"/>
        <w:rPr>
          <w:sz w:val="26"/>
          <w:szCs w:val="26"/>
        </w:rPr>
      </w:pPr>
      <w:r>
        <w:rPr>
          <w:sz w:val="26"/>
          <w:szCs w:val="26"/>
        </w:rPr>
        <w:t>Đối tượng nghiên cứu: Các bài báo, tin tức tiếng Việt từ các nguồn trực tuyến như báo điện tử, trang tin tức và mạng xã hội.</w:t>
      </w:r>
    </w:p>
    <w:p w14:paraId="5524A2D0">
      <w:pPr>
        <w:pStyle w:val="32"/>
        <w:numPr>
          <w:ilvl w:val="0"/>
          <w:numId w:val="18"/>
        </w:numPr>
        <w:spacing w:before="120" w:after="120" w:line="360" w:lineRule="auto"/>
        <w:ind w:left="357" w:hanging="357"/>
        <w:jc w:val="both"/>
        <w:rPr>
          <w:sz w:val="26"/>
          <w:szCs w:val="26"/>
        </w:rPr>
      </w:pPr>
      <w:r>
        <w:rPr>
          <w:sz w:val="26"/>
          <w:szCs w:val="26"/>
        </w:rPr>
        <w:t>Phạm vi nghiên cứu:</w:t>
      </w:r>
    </w:p>
    <w:p w14:paraId="7986DF66">
      <w:pPr>
        <w:pStyle w:val="32"/>
        <w:numPr>
          <w:ilvl w:val="0"/>
          <w:numId w:val="19"/>
        </w:numPr>
        <w:spacing w:before="120" w:after="120" w:line="360" w:lineRule="auto"/>
        <w:jc w:val="both"/>
        <w:rPr>
          <w:sz w:val="26"/>
          <w:szCs w:val="26"/>
        </w:rPr>
      </w:pPr>
      <w:r>
        <w:rPr>
          <w:sz w:val="26"/>
          <w:szCs w:val="26"/>
        </w:rPr>
        <w:t>Phân loại các bài báo và tin tức tiếng Việt theo các chủ đề chính như chính trị, kinh tế, xã hội, thể thao, giải trí, v.v.</w:t>
      </w:r>
    </w:p>
    <w:p w14:paraId="46354417">
      <w:pPr>
        <w:pStyle w:val="32"/>
        <w:numPr>
          <w:ilvl w:val="0"/>
          <w:numId w:val="19"/>
        </w:numPr>
        <w:spacing w:before="120" w:after="120" w:line="360" w:lineRule="auto"/>
        <w:jc w:val="both"/>
        <w:rPr>
          <w:sz w:val="26"/>
          <w:szCs w:val="26"/>
        </w:rPr>
      </w:pPr>
      <w:r>
        <w:rPr>
          <w:sz w:val="26"/>
          <w:szCs w:val="26"/>
        </w:rPr>
        <w:t>Áp dụng mô hình BERT và các biến thể của nó để phân loại bài báo.</w:t>
      </w:r>
    </w:p>
    <w:p w14:paraId="0481FFE6">
      <w:pPr>
        <w:pStyle w:val="32"/>
        <w:numPr>
          <w:ilvl w:val="0"/>
          <w:numId w:val="19"/>
        </w:numPr>
        <w:spacing w:before="120" w:after="120" w:line="360" w:lineRule="auto"/>
        <w:jc w:val="both"/>
        <w:rPr>
          <w:sz w:val="26"/>
          <w:szCs w:val="26"/>
        </w:rPr>
      </w:pPr>
      <w:r>
        <w:rPr>
          <w:sz w:val="26"/>
          <w:szCs w:val="26"/>
        </w:rPr>
        <w:t>Chỉ tập trung vào các bài báo tiếng Việt, không mở rộng sang các ngôn ngữ khác.</w:t>
      </w:r>
    </w:p>
    <w:p w14:paraId="0A42D05B">
      <w:pPr>
        <w:pStyle w:val="32"/>
        <w:numPr>
          <w:ilvl w:val="0"/>
          <w:numId w:val="19"/>
        </w:numPr>
        <w:spacing w:before="120" w:after="120" w:line="360" w:lineRule="auto"/>
        <w:jc w:val="both"/>
        <w:rPr>
          <w:sz w:val="26"/>
          <w:szCs w:val="26"/>
        </w:rPr>
      </w:pPr>
      <w:r>
        <w:rPr>
          <w:sz w:val="26"/>
          <w:szCs w:val="26"/>
        </w:rPr>
        <w:t>Đánh giá mô hình phân loại trên các tập dữ liệu có quy mô và tính chất đa dạng để đảm bảo tính tổng quát và hiệu quả của mô hình.</w:t>
      </w:r>
    </w:p>
    <w:p w14:paraId="403FF692">
      <w:pPr>
        <w:spacing w:line="259" w:lineRule="auto"/>
      </w:pPr>
      <w:r>
        <w:br w:type="page"/>
      </w:r>
    </w:p>
    <w:p w14:paraId="3FF050BF">
      <w:pPr>
        <w:spacing w:before="120" w:after="120" w:line="360" w:lineRule="auto"/>
        <w:jc w:val="center"/>
        <w:outlineLvl w:val="0"/>
        <w:rPr>
          <w:b/>
          <w:bCs/>
          <w:sz w:val="32"/>
          <w:szCs w:val="32"/>
        </w:rPr>
      </w:pPr>
      <w:bookmarkStart w:id="9" w:name="_Toc24499"/>
      <w:r>
        <w:rPr>
          <w:b/>
          <w:bCs/>
          <w:sz w:val="32"/>
          <w:szCs w:val="32"/>
        </w:rPr>
        <w:t>NỘI DUNG</w:t>
      </w:r>
      <w:bookmarkEnd w:id="9"/>
    </w:p>
    <w:p w14:paraId="5B982621">
      <w:pPr>
        <w:spacing w:before="120" w:after="120" w:line="360" w:lineRule="auto"/>
        <w:jc w:val="center"/>
        <w:outlineLvl w:val="0"/>
        <w:rPr>
          <w:b/>
          <w:bCs/>
          <w:sz w:val="28"/>
          <w:szCs w:val="28"/>
        </w:rPr>
      </w:pPr>
      <w:bookmarkStart w:id="10" w:name="_Toc30729"/>
      <w:r>
        <w:rPr>
          <w:b/>
          <w:bCs/>
          <w:sz w:val="28"/>
          <w:szCs w:val="28"/>
        </w:rPr>
        <w:t>CHƯƠNG 1: BÀI TOÁN PHÂN LOẠI VĂN BẢN</w:t>
      </w:r>
      <w:bookmarkEnd w:id="10"/>
    </w:p>
    <w:p w14:paraId="343DCFBE">
      <w:pPr>
        <w:spacing w:before="120" w:after="120" w:line="360" w:lineRule="auto"/>
        <w:outlineLvl w:val="1"/>
        <w:rPr>
          <w:b/>
          <w:bCs/>
          <w:sz w:val="26"/>
          <w:szCs w:val="26"/>
        </w:rPr>
      </w:pPr>
      <w:bookmarkStart w:id="11" w:name="_Toc2249"/>
      <w:r>
        <w:rPr>
          <w:b/>
          <w:bCs/>
          <w:sz w:val="26"/>
          <w:szCs w:val="26"/>
        </w:rPr>
        <w:t>1.1. TỔNG QUAN VỀ BÀI TOÁN PHÂN LOẠI VĂN BẢN</w:t>
      </w:r>
      <w:bookmarkEnd w:id="11"/>
    </w:p>
    <w:p w14:paraId="42578C62">
      <w:pPr>
        <w:spacing w:before="120" w:after="120" w:line="360" w:lineRule="auto"/>
        <w:ind w:firstLine="720"/>
        <w:jc w:val="both"/>
        <w:rPr>
          <w:sz w:val="26"/>
          <w:szCs w:val="26"/>
        </w:rPr>
      </w:pPr>
      <w:r>
        <w:rPr>
          <w:rFonts w:hint="default"/>
          <w:sz w:val="26"/>
          <w:szCs w:val="26"/>
        </w:rPr>
        <w:t xml:space="preserve">Phân loại văn bản - </w:t>
      </w:r>
      <w:r>
        <w:rPr>
          <w:rFonts w:hint="default"/>
          <w:sz w:val="26"/>
          <w:szCs w:val="26"/>
          <w:lang w:val="vi-VN"/>
        </w:rPr>
        <w:t>đ</w:t>
      </w:r>
      <w:r>
        <w:rPr>
          <w:rFonts w:hint="default"/>
          <w:sz w:val="26"/>
          <w:szCs w:val="26"/>
        </w:rPr>
        <w:t>ịnh nghĩa có vẻ đơn giản nhưng lại ẩn chứa sức mạnh to lớn.</w:t>
      </w:r>
      <w:r>
        <w:rPr>
          <w:rFonts w:hint="default"/>
          <w:sz w:val="26"/>
          <w:szCs w:val="26"/>
          <w:lang w:val="vi-VN"/>
        </w:rPr>
        <w:t xml:space="preserve"> Nó được xem </w:t>
      </w:r>
      <w:r>
        <w:rPr>
          <w:sz w:val="26"/>
          <w:szCs w:val="26"/>
        </w:rPr>
        <w:t>là một lĩnh vực quan trọng trong xử lý ngôn ngữ tự nhiên (NLP), với mục tiêu gán nhãn các văn bản vào một hoặc nhiều nhóm phân loại đã định trước. Các ứng dụng thực tế của phân loại văn bản bao gồm phân tích cảm xúc (xác định cảm xúc tích cực hoặc tiêu cực trong đánh giá), phát hiện spam (như phát hiện email spam), và phân loại chủ đề (như các bài báo tin tức vào các chủ đề liên quan). Phân loại văn bản đóng vai trò quan trọng trong xử lý ngôn ngữ tự nhiên (NLP) bằng cách cho phép máy tính hiểu và tổ chức các lượng lớn văn bản không có cấu trúc. Điều này đơn giản hóa các nhiệm vụ như lọc nội dung, hệ thống gợi ý, và phân tích phản hồi từ khách hàng.</w:t>
      </w:r>
    </w:p>
    <w:p w14:paraId="33B155B5">
      <w:pPr>
        <w:spacing w:before="120" w:after="120" w:line="360" w:lineRule="auto"/>
        <w:jc w:val="both"/>
        <w:rPr>
          <w:sz w:val="26"/>
          <w:szCs w:val="26"/>
        </w:rPr>
      </w:pPr>
      <w:r>
        <w:rPr>
          <w:sz w:val="26"/>
          <w:szCs w:val="26"/>
        </w:rPr>
        <w:t>Các hình thức phân loại văn bản thường gặp bao gồm:</w:t>
      </w:r>
      <w:sdt>
        <w:sdtPr>
          <w:rPr>
            <w:sz w:val="26"/>
            <w:szCs w:val="26"/>
          </w:rPr>
          <w:id w:val="-1934419878"/>
        </w:sdtPr>
        <w:sdtEndPr>
          <w:rPr>
            <w:sz w:val="26"/>
            <w:szCs w:val="26"/>
          </w:rPr>
        </w:sdtEndPr>
        <w:sdtContent>
          <w:r>
            <w:rPr>
              <w:sz w:val="26"/>
              <w:szCs w:val="26"/>
            </w:rPr>
            <w:fldChar w:fldCharType="begin"/>
          </w:r>
          <w:r>
            <w:rPr>
              <w:sz w:val="26"/>
              <w:szCs w:val="26"/>
            </w:rPr>
            <w:instrText xml:space="preserve"> CITATION Wha \l 1033 </w:instrText>
          </w:r>
          <w:r>
            <w:rPr>
              <w:sz w:val="26"/>
              <w:szCs w:val="26"/>
            </w:rPr>
            <w:fldChar w:fldCharType="separate"/>
          </w:r>
          <w:r>
            <w:rPr>
              <w:sz w:val="26"/>
              <w:szCs w:val="26"/>
            </w:rPr>
            <w:t xml:space="preserve"> [1]</w:t>
          </w:r>
          <w:r>
            <w:rPr>
              <w:sz w:val="26"/>
              <w:szCs w:val="26"/>
            </w:rPr>
            <w:fldChar w:fldCharType="end"/>
          </w:r>
        </w:sdtContent>
      </w:sdt>
    </w:p>
    <w:p w14:paraId="3531CCE2">
      <w:pPr>
        <w:pStyle w:val="32"/>
        <w:numPr>
          <w:ilvl w:val="0"/>
          <w:numId w:val="20"/>
        </w:numPr>
        <w:spacing w:before="120" w:after="120" w:line="360" w:lineRule="auto"/>
        <w:jc w:val="both"/>
        <w:rPr>
          <w:sz w:val="26"/>
          <w:szCs w:val="26"/>
        </w:rPr>
      </w:pPr>
      <w:r>
        <w:rPr>
          <w:rFonts w:eastAsiaTheme="majorEastAsia"/>
          <w:sz w:val="26"/>
          <w:szCs w:val="26"/>
        </w:rPr>
        <w:t>Phân tích cảm xúc (Sentiment Analysis)</w:t>
      </w:r>
      <w:r>
        <w:rPr>
          <w:sz w:val="26"/>
          <w:szCs w:val="26"/>
        </w:rPr>
        <w:t>: Xác định cảm xúc hoặc tình cảm được thể hiện trong một đoạn văn bản, thường phân loại là tích cực, tiêu cực hoặc trung lập. Được sử dụng để phân tích đánh giá sản phẩm, bài đăng trên mạng xã hội và phản hồi từ khách hàng.</w:t>
      </w:r>
    </w:p>
    <w:p w14:paraId="528DC28E">
      <w:pPr>
        <w:pStyle w:val="32"/>
        <w:numPr>
          <w:ilvl w:val="0"/>
          <w:numId w:val="20"/>
        </w:numPr>
        <w:spacing w:before="120" w:after="120" w:line="360" w:lineRule="auto"/>
        <w:jc w:val="both"/>
        <w:rPr>
          <w:sz w:val="26"/>
          <w:szCs w:val="26"/>
        </w:rPr>
      </w:pPr>
      <w:r>
        <w:rPr>
          <w:rFonts w:eastAsiaTheme="majorEastAsia"/>
          <w:sz w:val="26"/>
          <w:szCs w:val="26"/>
        </w:rPr>
        <w:t>Phát hiện độc hại (Toxicity Detection)</w:t>
      </w:r>
      <w:r>
        <w:rPr>
          <w:sz w:val="26"/>
          <w:szCs w:val="26"/>
        </w:rPr>
        <w:t>: Liên quan đến phân tích cảm xúc, nhận diện các ngôn từ xúc phạm hoặc có hại trực tuyến. Giúp các quản trị viên của cộng đồng trực tuyến duy trì môi trường kỳ lịch trong các thảo luận trực tuyến, bình luận hoặc bài đăng trên mạng xã hội.</w:t>
      </w:r>
    </w:p>
    <w:p w14:paraId="236DB43A">
      <w:pPr>
        <w:pStyle w:val="32"/>
        <w:numPr>
          <w:ilvl w:val="0"/>
          <w:numId w:val="20"/>
        </w:numPr>
        <w:spacing w:before="120" w:after="120" w:line="360" w:lineRule="auto"/>
        <w:jc w:val="both"/>
        <w:rPr>
          <w:sz w:val="26"/>
          <w:szCs w:val="26"/>
        </w:rPr>
      </w:pPr>
      <w:r>
        <w:rPr>
          <w:rFonts w:eastAsiaTheme="majorEastAsia"/>
          <w:sz w:val="26"/>
          <w:szCs w:val="26"/>
        </w:rPr>
        <w:t>Nhận diện ý định (Intent Recognition)</w:t>
      </w:r>
      <w:r>
        <w:rPr>
          <w:sz w:val="26"/>
          <w:szCs w:val="26"/>
        </w:rPr>
        <w:t>: Là một phần con của phân tích cảm xúc, được sử dụng để hiểu mục đích (hoặc ý định) đằng sau lời nhập văn bản của người dùng. Các trợ lý ảo và trợ lý ảo thường sử dụng nhận diện ý định để đáp ứng các truy vấn của người dùng.</w:t>
      </w:r>
    </w:p>
    <w:p w14:paraId="42A7EB76">
      <w:pPr>
        <w:pStyle w:val="32"/>
        <w:numPr>
          <w:ilvl w:val="0"/>
          <w:numId w:val="20"/>
        </w:numPr>
        <w:spacing w:before="120" w:after="120" w:line="360" w:lineRule="auto"/>
        <w:jc w:val="both"/>
        <w:rPr>
          <w:sz w:val="26"/>
          <w:szCs w:val="26"/>
        </w:rPr>
      </w:pPr>
      <w:r>
        <w:rPr>
          <w:rFonts w:eastAsiaTheme="majorEastAsia"/>
          <w:sz w:val="26"/>
          <w:szCs w:val="26"/>
        </w:rPr>
        <w:t>Phân loại nhị phân (Binary Classification)</w:t>
      </w:r>
      <w:r>
        <w:rPr>
          <w:sz w:val="26"/>
          <w:szCs w:val="26"/>
        </w:rPr>
        <w:t>: Phân loại văn bản thành một trong hai lớp hoặc danh mục. Một ví dụ phổ biến là phát hiện spam, phân loại các văn bản như email hoặc tin nhắn thành loại spam hoặc hợp lệ để tự động lọc bỏ nội dung không mong muốn và có thể gây hại.</w:t>
      </w:r>
    </w:p>
    <w:p w14:paraId="3F00F844">
      <w:pPr>
        <w:pStyle w:val="32"/>
        <w:numPr>
          <w:ilvl w:val="0"/>
          <w:numId w:val="20"/>
        </w:numPr>
        <w:spacing w:before="120" w:after="120" w:line="360" w:lineRule="auto"/>
        <w:jc w:val="both"/>
        <w:rPr>
          <w:sz w:val="26"/>
          <w:szCs w:val="26"/>
        </w:rPr>
      </w:pPr>
      <w:r>
        <w:rPr>
          <w:rFonts w:eastAsiaTheme="majorEastAsia"/>
          <w:sz w:val="26"/>
          <w:szCs w:val="26"/>
        </w:rPr>
        <w:t>Phân loại đa lớp (Multiclass Classification)</w:t>
      </w:r>
      <w:r>
        <w:rPr>
          <w:sz w:val="26"/>
          <w:szCs w:val="26"/>
        </w:rPr>
        <w:t>: Phân loại văn bản thành ba lớp hoặc nhiều hơn. Điều này giúp dễ dàng tổ chức và truy xuất thông tin từ các nội dung như bài báo, bài đăng blog hoặc các nghiên cứu.</w:t>
      </w:r>
    </w:p>
    <w:p w14:paraId="23411FD9">
      <w:pPr>
        <w:pStyle w:val="32"/>
        <w:numPr>
          <w:ilvl w:val="0"/>
          <w:numId w:val="20"/>
        </w:numPr>
        <w:spacing w:before="120" w:after="120" w:line="360" w:lineRule="auto"/>
        <w:jc w:val="both"/>
        <w:rPr>
          <w:sz w:val="26"/>
          <w:szCs w:val="26"/>
        </w:rPr>
      </w:pPr>
      <w:r>
        <w:rPr>
          <w:rFonts w:eastAsiaTheme="majorEastAsia"/>
          <w:sz w:val="26"/>
          <w:szCs w:val="26"/>
        </w:rPr>
        <w:t>Phân loại chủ đề (Topic Categorization)</w:t>
      </w:r>
      <w:r>
        <w:rPr>
          <w:sz w:val="26"/>
          <w:szCs w:val="26"/>
        </w:rPr>
        <w:t>: Liên quan đến phân loại đa lớp, nhóm các tài liệu hoặc bài báo vào các chủ đề hoặc đề tài được xác định trước. Ví dụ, các bài báo có thể được phân loại thành các chủ đề như chính trị, thể thao và giải trí.</w:t>
      </w:r>
    </w:p>
    <w:p w14:paraId="146F84D4">
      <w:pPr>
        <w:pStyle w:val="32"/>
        <w:numPr>
          <w:ilvl w:val="0"/>
          <w:numId w:val="20"/>
        </w:numPr>
        <w:spacing w:before="120" w:after="120" w:line="360" w:lineRule="auto"/>
        <w:jc w:val="both"/>
        <w:rPr>
          <w:sz w:val="26"/>
          <w:szCs w:val="26"/>
        </w:rPr>
      </w:pPr>
      <w:r>
        <w:rPr>
          <w:rFonts w:eastAsiaTheme="majorEastAsia"/>
          <w:sz w:val="26"/>
          <w:szCs w:val="26"/>
        </w:rPr>
        <w:t>Xác định ngôn ngữ (Language Identification)</w:t>
      </w:r>
      <w:r>
        <w:rPr>
          <w:sz w:val="26"/>
          <w:szCs w:val="26"/>
        </w:rPr>
        <w:t>: Xác định ngôn ngữ mà một đoạn văn bản được viết. Điều này hữu ích trong các ngữ cảnh đa ngôn ngữ và các ứng dụng liên quan đến ngôn ngữ.</w:t>
      </w:r>
    </w:p>
    <w:p w14:paraId="154766F3">
      <w:pPr>
        <w:pStyle w:val="32"/>
        <w:numPr>
          <w:ilvl w:val="0"/>
          <w:numId w:val="20"/>
        </w:numPr>
        <w:spacing w:before="120" w:after="120" w:line="360" w:lineRule="auto"/>
        <w:jc w:val="both"/>
        <w:rPr>
          <w:sz w:val="26"/>
          <w:szCs w:val="26"/>
        </w:rPr>
      </w:pPr>
      <w:r>
        <w:rPr>
          <w:rFonts w:eastAsiaTheme="majorEastAsia"/>
          <w:sz w:val="26"/>
          <w:szCs w:val="26"/>
        </w:rPr>
        <w:t>Nhận dạng thực thể định danh (Named Entity Recognition)</w:t>
      </w:r>
      <w:r>
        <w:rPr>
          <w:sz w:val="26"/>
          <w:szCs w:val="26"/>
        </w:rPr>
        <w:t>: Tập trung vào việc nhận diện và phân loại các thực thể định danh trong văn bản, như tên của người, tổ chức, địa điểm và ngày tháng.</w:t>
      </w:r>
    </w:p>
    <w:p w14:paraId="6F453903">
      <w:pPr>
        <w:pStyle w:val="32"/>
        <w:numPr>
          <w:ilvl w:val="0"/>
          <w:numId w:val="20"/>
        </w:numPr>
        <w:spacing w:before="120" w:after="120" w:line="360" w:lineRule="auto"/>
        <w:jc w:val="both"/>
        <w:rPr>
          <w:sz w:val="26"/>
          <w:szCs w:val="26"/>
        </w:rPr>
      </w:pPr>
      <w:r>
        <w:rPr>
          <w:rFonts w:eastAsiaTheme="majorEastAsia"/>
          <w:sz w:val="26"/>
          <w:szCs w:val="26"/>
        </w:rPr>
        <w:t>Phân loại câu hỏi (Question Classification)</w:t>
      </w:r>
      <w:r>
        <w:rPr>
          <w:sz w:val="26"/>
          <w:szCs w:val="26"/>
        </w:rPr>
        <w:t>: Xử lý việc phân loại các câu hỏi dựa trên loại câu trả lời dự kiến, có ích cho các công cụ tìm kiếm và hệ thống trả lời câu hỏi.</w:t>
      </w:r>
    </w:p>
    <w:p w14:paraId="4DA925E5">
      <w:pPr>
        <w:spacing w:before="120" w:after="120" w:line="360" w:lineRule="auto"/>
        <w:jc w:val="both"/>
        <w:rPr>
          <w:sz w:val="26"/>
          <w:szCs w:val="26"/>
        </w:rPr>
      </w:pPr>
      <w:r>
        <w:rPr>
          <w:sz w:val="26"/>
          <w:szCs w:val="26"/>
        </w:rPr>
        <w:t>Bài toán phân loại văn bản có đầu vào và đầu ra như sau:</w:t>
      </w:r>
    </w:p>
    <w:p w14:paraId="57767A4F">
      <w:pPr>
        <w:keepNext/>
        <w:spacing w:before="120" w:after="120" w:line="360" w:lineRule="auto"/>
      </w:pPr>
      <w:r>
        <w:drawing>
          <wp:inline distT="0" distB="0" distL="0" distR="0">
            <wp:extent cx="5972175" cy="2077085"/>
            <wp:effectExtent l="0" t="0" r="9525" b="0"/>
            <wp:docPr id="117338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89922" name="Picture 1"/>
                    <pic:cNvPicPr>
                      <a:picLocks noChangeAspect="1"/>
                    </pic:cNvPicPr>
                  </pic:nvPicPr>
                  <pic:blipFill>
                    <a:blip r:embed="rId13"/>
                    <a:stretch>
                      <a:fillRect/>
                    </a:stretch>
                  </pic:blipFill>
                  <pic:spPr>
                    <a:xfrm>
                      <a:off x="0" y="0"/>
                      <a:ext cx="5972175" cy="2077085"/>
                    </a:xfrm>
                    <a:prstGeom prst="rect">
                      <a:avLst/>
                    </a:prstGeom>
                  </pic:spPr>
                </pic:pic>
              </a:graphicData>
            </a:graphic>
          </wp:inline>
        </w:drawing>
      </w:r>
    </w:p>
    <w:p w14:paraId="6D1F9B21">
      <w:pPr>
        <w:pStyle w:val="44"/>
      </w:pPr>
      <w:bookmarkStart w:id="12" w:name="_Toc171232552"/>
      <w:bookmarkStart w:id="13" w:name="_Toc171204566"/>
      <w:bookmarkStart w:id="14" w:name="_Toc171231785"/>
      <w:bookmarkStart w:id="15" w:name="_Toc171204245"/>
      <w:bookmarkStart w:id="16" w:name="_Toc171203994"/>
      <w:r>
        <w:t xml:space="preserve">Hình </w:t>
      </w:r>
      <w:r>
        <w:fldChar w:fldCharType="begin"/>
      </w:r>
      <w:r>
        <w:instrText xml:space="preserve"> SEQ Hình \* ARABIC </w:instrText>
      </w:r>
      <w:r>
        <w:fldChar w:fldCharType="separate"/>
      </w:r>
      <w:r>
        <w:t>1</w:t>
      </w:r>
      <w:r>
        <w:fldChar w:fldCharType="end"/>
      </w:r>
      <w:r>
        <w:t xml:space="preserve">.1: Input và Output của bài toán phân loại văn bản </w:t>
      </w:r>
      <w:sdt>
        <w:sdtPr>
          <w:id w:val="1586187398"/>
        </w:sdtPr>
        <w:sdtContent>
          <w:r>
            <w:fldChar w:fldCharType="begin"/>
          </w:r>
          <w:r>
            <w:instrText xml:space="preserve"> CITATION Tex24 \l 1033 </w:instrText>
          </w:r>
          <w:r>
            <w:fldChar w:fldCharType="separate"/>
          </w:r>
          <w:r>
            <w:t>[2]</w:t>
          </w:r>
          <w:r>
            <w:fldChar w:fldCharType="end"/>
          </w:r>
        </w:sdtContent>
      </w:sdt>
      <w:bookmarkEnd w:id="12"/>
      <w:bookmarkEnd w:id="13"/>
      <w:bookmarkEnd w:id="14"/>
      <w:bookmarkEnd w:id="15"/>
      <w:bookmarkEnd w:id="16"/>
    </w:p>
    <w:p w14:paraId="4083009E">
      <w:pPr>
        <w:pStyle w:val="32"/>
        <w:numPr>
          <w:ilvl w:val="0"/>
          <w:numId w:val="18"/>
        </w:numPr>
        <w:spacing w:before="120" w:after="120" w:line="360" w:lineRule="auto"/>
        <w:ind w:left="357" w:hanging="357"/>
        <w:jc w:val="both"/>
        <w:rPr>
          <w:sz w:val="26"/>
          <w:szCs w:val="26"/>
        </w:rPr>
      </w:pPr>
      <w:r>
        <w:rPr>
          <w:rFonts w:eastAsiaTheme="majorEastAsia"/>
          <w:sz w:val="26"/>
          <w:szCs w:val="26"/>
        </w:rPr>
        <w:t>Đầu vào (Input)</w:t>
      </w:r>
      <w:r>
        <w:rPr>
          <w:sz w:val="26"/>
          <w:szCs w:val="26"/>
        </w:rPr>
        <w:t>:</w:t>
      </w:r>
    </w:p>
    <w:p w14:paraId="7CBB8523">
      <w:pPr>
        <w:pStyle w:val="32"/>
        <w:numPr>
          <w:ilvl w:val="0"/>
          <w:numId w:val="20"/>
        </w:numPr>
        <w:spacing w:before="120" w:after="120" w:line="360" w:lineRule="auto"/>
        <w:jc w:val="both"/>
        <w:rPr>
          <w:b/>
          <w:bCs/>
          <w:sz w:val="26"/>
          <w:szCs w:val="26"/>
        </w:rPr>
      </w:pPr>
      <w:r>
        <w:rPr>
          <w:rFonts w:eastAsiaTheme="majorEastAsia"/>
          <w:sz w:val="26"/>
          <w:szCs w:val="26"/>
        </w:rPr>
        <w:t>Văn bản đầu vào</w:t>
      </w:r>
      <w:r>
        <w:rPr>
          <w:sz w:val="26"/>
          <w:szCs w:val="26"/>
        </w:rPr>
        <w:t>:</w:t>
      </w:r>
      <w:r>
        <w:rPr>
          <w:b/>
          <w:bCs/>
          <w:sz w:val="26"/>
          <w:szCs w:val="26"/>
        </w:rPr>
        <w:t xml:space="preserve"> </w:t>
      </w:r>
      <w:r>
        <w:rPr>
          <w:sz w:val="26"/>
          <w:szCs w:val="26"/>
        </w:rPr>
        <w:t>Là các đoạn văn bản, câu, hoặc tài liệu mà chúng ta muốn phân loại vào các lớp hay danh mục đã được xác định trước.</w:t>
      </w:r>
    </w:p>
    <w:p w14:paraId="40EF8474">
      <w:pPr>
        <w:pStyle w:val="32"/>
        <w:numPr>
          <w:ilvl w:val="0"/>
          <w:numId w:val="20"/>
        </w:numPr>
        <w:spacing w:before="120" w:after="120" w:line="360" w:lineRule="auto"/>
        <w:jc w:val="both"/>
        <w:rPr>
          <w:b/>
          <w:bCs/>
          <w:sz w:val="26"/>
          <w:szCs w:val="26"/>
        </w:rPr>
      </w:pPr>
      <w:r>
        <w:rPr>
          <w:rFonts w:eastAsiaTheme="majorEastAsia"/>
          <w:sz w:val="26"/>
          <w:szCs w:val="26"/>
        </w:rPr>
        <w:t>Dữ liệu ngôn ngữ tự nhiên</w:t>
      </w:r>
      <w:r>
        <w:rPr>
          <w:sz w:val="26"/>
          <w:szCs w:val="26"/>
        </w:rPr>
        <w:t>:</w:t>
      </w:r>
      <w:r>
        <w:rPr>
          <w:b/>
          <w:bCs/>
          <w:sz w:val="26"/>
          <w:szCs w:val="26"/>
        </w:rPr>
        <w:t xml:space="preserve"> </w:t>
      </w:r>
      <w:r>
        <w:rPr>
          <w:sz w:val="26"/>
          <w:szCs w:val="26"/>
        </w:rPr>
        <w:t>Được biểu diễn bằng các từ, cụm từ, hoặc câu, có thể có các dạng khác nhau như tiếng Việt, tiếng Anh, hoặc các ngôn ngữ khác.</w:t>
      </w:r>
    </w:p>
    <w:p w14:paraId="3FB92FFB">
      <w:pPr>
        <w:pStyle w:val="32"/>
        <w:numPr>
          <w:ilvl w:val="0"/>
          <w:numId w:val="18"/>
        </w:numPr>
        <w:spacing w:before="120" w:after="120" w:line="360" w:lineRule="auto"/>
        <w:ind w:left="357" w:hanging="357"/>
        <w:jc w:val="both"/>
        <w:rPr>
          <w:sz w:val="26"/>
          <w:szCs w:val="26"/>
        </w:rPr>
      </w:pPr>
      <w:r>
        <w:rPr>
          <w:rFonts w:eastAsiaTheme="majorEastAsia"/>
          <w:sz w:val="26"/>
          <w:szCs w:val="26"/>
        </w:rPr>
        <w:t>Đầu ra (Output)</w:t>
      </w:r>
      <w:r>
        <w:rPr>
          <w:sz w:val="26"/>
          <w:szCs w:val="26"/>
        </w:rPr>
        <w:t>:</w:t>
      </w:r>
    </w:p>
    <w:p w14:paraId="3E7281DB">
      <w:pPr>
        <w:pStyle w:val="32"/>
        <w:numPr>
          <w:ilvl w:val="0"/>
          <w:numId w:val="21"/>
        </w:numPr>
        <w:spacing w:before="120" w:after="120" w:line="360" w:lineRule="auto"/>
        <w:jc w:val="both"/>
        <w:rPr>
          <w:sz w:val="26"/>
          <w:szCs w:val="26"/>
        </w:rPr>
      </w:pPr>
      <w:r>
        <w:rPr>
          <w:rFonts w:eastAsiaTheme="majorEastAsia"/>
          <w:sz w:val="26"/>
          <w:szCs w:val="26"/>
        </w:rPr>
        <w:t>Nhãn hoặc lớp đầu ra</w:t>
      </w:r>
      <w:r>
        <w:rPr>
          <w:sz w:val="26"/>
          <w:szCs w:val="26"/>
        </w:rPr>
        <w:t>: Là các nhãn hoặc lớp mà mô hình phân loại dự đoán cho mỗi đoạn văn bản đầu vào. Ví dụ như chính trị, kinh tế, giải trí, thể thao, y tế, v.v. trong phân loại các bài báo.</w:t>
      </w:r>
    </w:p>
    <w:p w14:paraId="49EC87F3">
      <w:pPr>
        <w:pStyle w:val="32"/>
        <w:numPr>
          <w:ilvl w:val="0"/>
          <w:numId w:val="22"/>
        </w:numPr>
        <w:spacing w:before="120" w:after="120" w:line="360" w:lineRule="auto"/>
        <w:jc w:val="both"/>
        <w:rPr>
          <w:sz w:val="26"/>
          <w:szCs w:val="26"/>
        </w:rPr>
      </w:pPr>
      <w:r>
        <w:rPr>
          <w:rFonts w:eastAsiaTheme="majorEastAsia"/>
          <w:sz w:val="26"/>
          <w:szCs w:val="26"/>
        </w:rPr>
        <w:t>Xác suất phân loại</w:t>
      </w:r>
      <w:r>
        <w:rPr>
          <w:sz w:val="26"/>
          <w:szCs w:val="26"/>
        </w:rPr>
        <w:t>: Một số mô hình có thể đưa ra xác suất cho mỗi lớp, giúp xác định độ chắc chắn của việc phân loại.</w:t>
      </w:r>
    </w:p>
    <w:p w14:paraId="12284381">
      <w:pPr>
        <w:spacing w:before="120" w:after="120" w:line="360" w:lineRule="auto"/>
        <w:jc w:val="both"/>
        <w:rPr>
          <w:sz w:val="26"/>
          <w:szCs w:val="26"/>
        </w:rPr>
      </w:pPr>
      <w:r>
        <w:rPr>
          <w:sz w:val="26"/>
          <w:szCs w:val="26"/>
        </w:rPr>
        <w:t>Qui trình thực hiện bài toán phân loại văn bản:</w:t>
      </w:r>
      <w:sdt>
        <w:sdtPr>
          <w:rPr>
            <w:sz w:val="26"/>
            <w:szCs w:val="26"/>
          </w:rPr>
          <w:id w:val="1433395705"/>
        </w:sdtPr>
        <w:sdtEndPr>
          <w:rPr>
            <w:sz w:val="26"/>
            <w:szCs w:val="26"/>
          </w:rPr>
        </w:sdtEndPr>
        <w:sdtContent>
          <w:r>
            <w:rPr>
              <w:sz w:val="26"/>
              <w:szCs w:val="26"/>
            </w:rPr>
            <w:fldChar w:fldCharType="begin"/>
          </w:r>
          <w:r>
            <w:rPr>
              <w:sz w:val="26"/>
              <w:szCs w:val="26"/>
            </w:rPr>
            <w:instrText xml:space="preserve"> CITATION Wha \l 1033 </w:instrText>
          </w:r>
          <w:r>
            <w:rPr>
              <w:sz w:val="26"/>
              <w:szCs w:val="26"/>
            </w:rPr>
            <w:fldChar w:fldCharType="separate"/>
          </w:r>
          <w:r>
            <w:rPr>
              <w:sz w:val="26"/>
              <w:szCs w:val="26"/>
            </w:rPr>
            <w:t xml:space="preserve"> [1]</w:t>
          </w:r>
          <w:r>
            <w:rPr>
              <w:sz w:val="26"/>
              <w:szCs w:val="26"/>
            </w:rPr>
            <w:fldChar w:fldCharType="end"/>
          </w:r>
        </w:sdtContent>
      </w:sdt>
    </w:p>
    <w:p w14:paraId="6EFFEBCA">
      <w:pPr>
        <w:keepNext/>
        <w:spacing w:before="120" w:after="120" w:line="360" w:lineRule="auto"/>
      </w:pPr>
      <w:r>
        <w:rPr>
          <w14:ligatures w14:val="standardContextual"/>
        </w:rPr>
        <w:drawing>
          <wp:inline distT="0" distB="0" distL="0" distR="0">
            <wp:extent cx="5972175" cy="2388870"/>
            <wp:effectExtent l="0" t="0" r="9525" b="0"/>
            <wp:docPr id="1372155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5766"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2175" cy="2388870"/>
                    </a:xfrm>
                    <a:prstGeom prst="rect">
                      <a:avLst/>
                    </a:prstGeom>
                  </pic:spPr>
                </pic:pic>
              </a:graphicData>
            </a:graphic>
          </wp:inline>
        </w:drawing>
      </w:r>
    </w:p>
    <w:p w14:paraId="7FC73A61">
      <w:pPr>
        <w:pStyle w:val="44"/>
      </w:pPr>
      <w:bookmarkStart w:id="17" w:name="_Toc171232553"/>
      <w:bookmarkStart w:id="18" w:name="_Toc171204567"/>
      <w:bookmarkStart w:id="19" w:name="_Toc171231786"/>
      <w:r>
        <w:t xml:space="preserve">Hình 1.2: Qui trình thực hiện bài toán phân loại văn bản </w:t>
      </w:r>
      <w:sdt>
        <w:sdtPr>
          <w:id w:val="-270407073"/>
        </w:sdtPr>
        <w:sdtContent>
          <w:r>
            <w:fldChar w:fldCharType="begin"/>
          </w:r>
          <w:r>
            <w:instrText xml:space="preserve"> CITATION Bes24 \l 1033 </w:instrText>
          </w:r>
          <w:r>
            <w:fldChar w:fldCharType="separate"/>
          </w:r>
          <w:r>
            <w:t>[3]</w:t>
          </w:r>
          <w:r>
            <w:fldChar w:fldCharType="end"/>
          </w:r>
        </w:sdtContent>
      </w:sdt>
      <w:bookmarkEnd w:id="17"/>
      <w:bookmarkEnd w:id="18"/>
      <w:bookmarkEnd w:id="19"/>
    </w:p>
    <w:p w14:paraId="4D4BA7C2">
      <w:pPr>
        <w:pStyle w:val="32"/>
        <w:numPr>
          <w:ilvl w:val="0"/>
          <w:numId w:val="23"/>
        </w:numPr>
        <w:spacing w:before="120" w:after="120" w:line="360" w:lineRule="auto"/>
        <w:jc w:val="both"/>
        <w:rPr>
          <w:sz w:val="26"/>
          <w:szCs w:val="26"/>
        </w:rPr>
      </w:pPr>
      <w:r>
        <w:rPr>
          <w:sz w:val="26"/>
          <w:szCs w:val="26"/>
        </w:rPr>
        <w:t>Thu thập dữ liệu: Thu thập một tập các tài liệu văn bản cùng với các nhãn tương ứng để sử dụng trong quá trình gán nhãn văn bản.</w:t>
      </w:r>
    </w:p>
    <w:p w14:paraId="6A6F91FE">
      <w:pPr>
        <w:pStyle w:val="32"/>
        <w:numPr>
          <w:ilvl w:val="0"/>
          <w:numId w:val="23"/>
        </w:numPr>
        <w:spacing w:before="120" w:after="120" w:line="360" w:lineRule="auto"/>
        <w:jc w:val="both"/>
        <w:rPr>
          <w:sz w:val="26"/>
          <w:szCs w:val="26"/>
        </w:rPr>
      </w:pPr>
      <w:r>
        <w:rPr>
          <w:sz w:val="26"/>
          <w:szCs w:val="26"/>
        </w:rPr>
        <w:t>Tiền xử lý dữ liệu: Chuẩn bị dữ liệu văn bản bằng cách loại bỏ các ký tự không cần thiết, chuyển đổi về chữ thường, và xử lý các ký tự đặc biệt như dấu câu.</w:t>
      </w:r>
    </w:p>
    <w:p w14:paraId="5540B947">
      <w:pPr>
        <w:pStyle w:val="32"/>
        <w:numPr>
          <w:ilvl w:val="0"/>
          <w:numId w:val="23"/>
        </w:numPr>
        <w:spacing w:before="120" w:after="120" w:line="360" w:lineRule="auto"/>
        <w:jc w:val="both"/>
        <w:rPr>
          <w:sz w:val="26"/>
          <w:szCs w:val="26"/>
        </w:rPr>
      </w:pPr>
      <w:r>
        <w:rPr>
          <w:sz w:val="26"/>
          <w:szCs w:val="26"/>
        </w:rPr>
        <w:t>Tách từ (Tokenization): Phân chia văn bản thành các đơn vị nhỏ gọi là “tokens”, ví dụ như các từ. Quá trình này giúp tạo ra các đơn vị có thể tìm kiếm độc lập và hữu ích cho việc tìm kiếm vector và ngữ nghĩa, cung cấp kết quả dựa trên ý định người dùng.</w:t>
      </w:r>
    </w:p>
    <w:p w14:paraId="2F10CA3C">
      <w:pPr>
        <w:pStyle w:val="32"/>
        <w:numPr>
          <w:ilvl w:val="0"/>
          <w:numId w:val="23"/>
        </w:numPr>
        <w:spacing w:before="120" w:after="120" w:line="360" w:lineRule="auto"/>
        <w:jc w:val="both"/>
        <w:rPr>
          <w:sz w:val="26"/>
          <w:szCs w:val="26"/>
        </w:rPr>
      </w:pPr>
      <w:r>
        <w:rPr>
          <w:sz w:val="26"/>
          <w:szCs w:val="26"/>
        </w:rPr>
        <w:t>Trích xuất đặc trưng: Chuyển đổi văn bản thành các biểu diễn số học để mô hình học máy có thể hiểu. Các phương pháp phổ biến bao gồm đếm số lần xuất hiện của từ (gọi là Bag-of-Words) hoặc sử dụng nhúng từ để bắt lấy ý nghĩa của từ.</w:t>
      </w:r>
    </w:p>
    <w:p w14:paraId="322B39C9">
      <w:pPr>
        <w:pStyle w:val="32"/>
        <w:numPr>
          <w:ilvl w:val="0"/>
          <w:numId w:val="23"/>
        </w:numPr>
        <w:spacing w:before="120" w:after="120" w:line="360" w:lineRule="auto"/>
        <w:jc w:val="both"/>
        <w:rPr>
          <w:sz w:val="26"/>
          <w:szCs w:val="26"/>
        </w:rPr>
      </w:pPr>
      <w:r>
        <w:rPr>
          <w:sz w:val="26"/>
          <w:szCs w:val="26"/>
        </w:rPr>
        <w:t>Huấn luyện mô hình: Sử dụng dữ liệu đã được tiền xử lý để huấn luyện một mô hình học máy. Mô hình sẽ học các mẫu và mối liên hệ giữa các đặc trưng của văn bản và nhãn tương ứng. Quá trình này giúp mô hình hiểu các quy ước gán nhãn văn bản từ các ví dụ đã được gán nhãn trước đó.</w:t>
      </w:r>
    </w:p>
    <w:p w14:paraId="3F54B3A1">
      <w:pPr>
        <w:pStyle w:val="32"/>
        <w:numPr>
          <w:ilvl w:val="0"/>
          <w:numId w:val="23"/>
        </w:numPr>
        <w:spacing w:before="120" w:after="120" w:line="360" w:lineRule="auto"/>
        <w:jc w:val="both"/>
        <w:rPr>
          <w:sz w:val="26"/>
          <w:szCs w:val="26"/>
        </w:rPr>
      </w:pPr>
      <w:r>
        <w:rPr>
          <w:sz w:val="26"/>
          <w:szCs w:val="26"/>
        </w:rPr>
        <w:t>Đánh giá mô hình: Đánh giá hiệu suất của mô hình đã huấn luyện trong việc phân loại văn bản chưa được nhìn thấy.</w:t>
      </w:r>
    </w:p>
    <w:p w14:paraId="2F7BF8A3">
      <w:pPr>
        <w:pStyle w:val="32"/>
        <w:numPr>
          <w:ilvl w:val="0"/>
          <w:numId w:val="23"/>
        </w:numPr>
        <w:spacing w:before="120" w:after="120" w:line="360" w:lineRule="auto"/>
        <w:jc w:val="both"/>
        <w:rPr>
          <w:sz w:val="26"/>
          <w:szCs w:val="26"/>
        </w:rPr>
      </w:pPr>
      <w:r>
        <w:rPr>
          <w:sz w:val="26"/>
          <w:szCs w:val="26"/>
        </w:rPr>
        <w:t>Điều chỉnh siêu tham số (Hyperparameter tuning): Điều chỉnh các thiết lập của mô hình dựa trên kết quả đánh giá để tối ưu hóa hiệu suất của nó.</w:t>
      </w:r>
    </w:p>
    <w:p w14:paraId="41FE5431">
      <w:pPr>
        <w:pStyle w:val="32"/>
        <w:numPr>
          <w:ilvl w:val="0"/>
          <w:numId w:val="23"/>
        </w:numPr>
        <w:spacing w:before="120" w:after="120" w:line="360" w:lineRule="auto"/>
        <w:jc w:val="both"/>
        <w:rPr>
          <w:sz w:val="26"/>
          <w:szCs w:val="26"/>
        </w:rPr>
      </w:pPr>
      <w:r>
        <w:rPr>
          <w:sz w:val="26"/>
          <w:szCs w:val="26"/>
        </w:rPr>
        <w:t>Triển khai mô hình (Model deployment): Quá trình sử dụng mô hình đã được huấn luyện và điều chỉnh để phân loại dữ liệu văn bản mới vào các danh mục phù hợp của chúng.</w:t>
      </w:r>
    </w:p>
    <w:p w14:paraId="54F0A082">
      <w:pPr>
        <w:spacing w:before="120" w:after="120" w:line="360" w:lineRule="auto"/>
        <w:outlineLvl w:val="1"/>
        <w:rPr>
          <w:b/>
          <w:bCs/>
          <w:sz w:val="26"/>
          <w:szCs w:val="26"/>
        </w:rPr>
      </w:pPr>
      <w:bookmarkStart w:id="20" w:name="_Toc22130"/>
      <w:r>
        <w:rPr>
          <w:b/>
          <w:bCs/>
          <w:sz w:val="26"/>
          <w:szCs w:val="26"/>
        </w:rPr>
        <w:t>1.2 BÀI TOÁN PHÂN LOẠI BÀI BÁO VÀ TIN TỨC TIẾNG VIỆT</w:t>
      </w:r>
      <w:bookmarkEnd w:id="20"/>
    </w:p>
    <w:p w14:paraId="2E4A8AB9">
      <w:pPr>
        <w:spacing w:before="120" w:after="120" w:line="360" w:lineRule="auto"/>
        <w:ind w:firstLine="720"/>
        <w:jc w:val="both"/>
        <w:rPr>
          <w:sz w:val="26"/>
          <w:szCs w:val="26"/>
        </w:rPr>
      </w:pPr>
      <w:r>
        <w:rPr>
          <w:sz w:val="26"/>
          <w:szCs w:val="26"/>
        </w:rPr>
        <w:t>Phân loại bài báo và tin tức tiếng Việt là một nhánh cụ thể trong bài toán phân loại văn bản, với các đặc thù riêng về ngôn ngữ và ứng dụng thực tế. Trên Internet hiện nay, nguồn thông tin từ các bài báo và tin tức tiếng Việt ngày càng phong phú và đa dạng. Bài toán đặt ra vấn đề là làm thế nào để tự động phân loại các văn bản này vào các danh mục chủ đề như chính trị, kinh tế, xã hội, thể thao, giải trí, và nhiều lĩnh vực khác. Đây là một bài toán quan trọng trong lĩnh vực xử lý ngôn ngữ tự nhiên (NLP), giúp máy tính hiểu và tổ chức các lượng lớn dữ liệu văn bản một cách tự động và hiệu quả.</w:t>
      </w:r>
    </w:p>
    <w:p w14:paraId="7CB89978">
      <w:pPr>
        <w:spacing w:before="120" w:after="120" w:line="360" w:lineRule="auto"/>
        <w:outlineLvl w:val="2"/>
        <w:rPr>
          <w:rFonts w:cs="Courier New" w:eastAsiaTheme="minorHAnsi"/>
          <w:sz w:val="26"/>
          <w:szCs w:val="22"/>
        </w:rPr>
      </w:pPr>
      <w:bookmarkStart w:id="21" w:name="_Toc1574"/>
      <w:r>
        <w:rPr>
          <w:rFonts w:cs="Courier New" w:eastAsiaTheme="minorHAnsi"/>
          <w:b/>
          <w:bCs/>
          <w:sz w:val="26"/>
          <w:szCs w:val="22"/>
        </w:rPr>
        <w:t>1.2.1 Đặc điểm ngôn ngữ tiếng Việt</w:t>
      </w:r>
      <w:bookmarkEnd w:id="21"/>
    </w:p>
    <w:p w14:paraId="50E48E9F">
      <w:pPr>
        <w:spacing w:before="120" w:after="120" w:line="360" w:lineRule="auto"/>
        <w:jc w:val="both"/>
        <w:rPr>
          <w:rFonts w:cs="Courier New" w:eastAsiaTheme="minorHAnsi"/>
          <w:sz w:val="26"/>
          <w:szCs w:val="22"/>
        </w:rPr>
      </w:pPr>
      <w:r>
        <w:rPr>
          <w:rFonts w:cs="Courier New" w:eastAsiaTheme="minorHAnsi"/>
          <w:sz w:val="26"/>
          <w:szCs w:val="22"/>
        </w:rPr>
        <w:t>Tiếng Việt có những đặc điểm ngôn ngữ riêng biệt so với các ngôn ngữ khác:</w:t>
      </w:r>
    </w:p>
    <w:p w14:paraId="6B4057AE">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Tiếng Việt có hệ thống dấu thanh gồm 6 dấu làm tăng độ phức tạp trong việc xử lý ngôn ngữ</w:t>
      </w:r>
    </w:p>
    <w:p w14:paraId="1E7099F6">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Cấu trúc từ vựng trong Tiếng Việt thường là từ đơn âm hoặc ghép từ đơn âm, tạo ra nhiều cách hiểu khác nhau tuỳ vào ngữ cảnh. Ví dụ, từ “nhà sách” có thể hiểu là nơi bán sách hoặc nhà thuộc về sách, phụ thuộc vào ngữ cảnh sử dụng.</w:t>
      </w:r>
    </w:p>
    <w:p w14:paraId="60CF2DA2">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Về ngữ pháp, Tiếng Việt có cấu trúc linh hoạt và có nhiều điẻm khác biệt so với các ngôn ngữ khác</w:t>
      </w:r>
    </w:p>
    <w:p w14:paraId="071693B2">
      <w:pPr>
        <w:spacing w:before="120" w:after="120" w:line="360" w:lineRule="auto"/>
        <w:outlineLvl w:val="2"/>
        <w:rPr>
          <w:rFonts w:cs="Courier New" w:eastAsiaTheme="minorHAnsi"/>
          <w:b/>
          <w:bCs/>
          <w:sz w:val="26"/>
          <w:szCs w:val="22"/>
        </w:rPr>
      </w:pPr>
      <w:bookmarkStart w:id="22" w:name="_Toc9136"/>
      <w:r>
        <w:rPr>
          <w:rFonts w:cs="Courier New" w:eastAsiaTheme="minorHAnsi"/>
          <w:b/>
          <w:bCs/>
          <w:sz w:val="26"/>
          <w:szCs w:val="22"/>
        </w:rPr>
        <w:t>1.2.2 Thách thức trong phân loại bài báo, tin tức tiếng Việt</w:t>
      </w:r>
      <w:bookmarkEnd w:id="22"/>
    </w:p>
    <w:p w14:paraId="082CC01A">
      <w:pPr>
        <w:spacing w:before="120" w:after="120" w:line="360" w:lineRule="auto"/>
        <w:ind w:firstLine="720"/>
        <w:jc w:val="both"/>
        <w:rPr>
          <w:rFonts w:cs="Courier New" w:eastAsiaTheme="minorHAnsi"/>
          <w:sz w:val="26"/>
          <w:szCs w:val="22"/>
        </w:rPr>
      </w:pPr>
      <w:r>
        <w:rPr>
          <w:rFonts w:cs="Courier New" w:eastAsiaTheme="minorHAnsi"/>
          <w:sz w:val="26"/>
          <w:szCs w:val="22"/>
        </w:rPr>
        <w:t xml:space="preserve">Phân loại bài báo và tin tức tiếng Việt đặt ra nhiều thách thức. Đầu tiên, các nội dung này mang tính đa dạng về chủ đề và ngữ cảnh, từ chính trị, kinh tế, xã hội, đến thể thao, giải trí và nhiều lĩnh vực khác. Điều này yêu cầu mô hình phân loại phải đủ linh hoạt để nhận diện và phân biệt giữa các loại nội dung khác nhau. </w:t>
      </w:r>
    </w:p>
    <w:p w14:paraId="37D24DE8">
      <w:pPr>
        <w:spacing w:before="120" w:after="120" w:line="360" w:lineRule="auto"/>
        <w:ind w:firstLine="720"/>
        <w:jc w:val="both"/>
        <w:rPr>
          <w:rFonts w:cs="Courier New" w:eastAsiaTheme="minorHAnsi"/>
          <w:sz w:val="26"/>
          <w:szCs w:val="22"/>
        </w:rPr>
      </w:pPr>
      <w:r>
        <w:rPr>
          <w:rFonts w:cs="Courier New" w:eastAsiaTheme="minorHAnsi"/>
          <w:sz w:val="26"/>
          <w:szCs w:val="22"/>
        </w:rPr>
        <w:t xml:space="preserve">Thứ hai, ngôn ngữ trong các bài viết thường sử dụng các biểu hiện ngôn ngữ tự nhiên, không chính thức, thậm chí là tiếng lóng, làm tăng độ phức tạp trong quá trình phân loại. </w:t>
      </w:r>
    </w:p>
    <w:p w14:paraId="1A039A6B">
      <w:pPr>
        <w:spacing w:before="120" w:after="120" w:line="360" w:lineRule="auto"/>
        <w:ind w:firstLine="720"/>
        <w:jc w:val="both"/>
        <w:rPr>
          <w:rFonts w:cs="Courier New" w:eastAsiaTheme="minorHAnsi"/>
          <w:sz w:val="26"/>
          <w:szCs w:val="22"/>
        </w:rPr>
      </w:pPr>
      <w:r>
        <w:rPr>
          <w:rFonts w:cs="Courier New" w:eastAsiaTheme="minorHAnsi"/>
          <w:sz w:val="26"/>
          <w:szCs w:val="22"/>
        </w:rPr>
        <w:t>Bên cạnh đó, việc thu thập và gán nhãn dữ liệu tiếng Việt chất lượng để huấn luyện mô hình cũng là một thách thức lớn, đặc biệt là với số lượng dữ liệu lớn và độ phức tạp của ngôn ngữ tự nhiên.</w:t>
      </w:r>
    </w:p>
    <w:p w14:paraId="1747CC3F">
      <w:pPr>
        <w:spacing w:before="120" w:after="120" w:line="360" w:lineRule="auto"/>
        <w:outlineLvl w:val="2"/>
        <w:rPr>
          <w:rFonts w:hint="default" w:cs="Courier New" w:eastAsiaTheme="minorHAnsi"/>
          <w:b/>
          <w:bCs/>
          <w:sz w:val="26"/>
          <w:szCs w:val="22"/>
          <w:lang w:val="en-US"/>
        </w:rPr>
      </w:pPr>
      <w:bookmarkStart w:id="23" w:name="_Toc8464"/>
      <w:r>
        <w:rPr>
          <w:rFonts w:cs="Courier New" w:eastAsiaTheme="minorHAnsi"/>
          <w:b/>
          <w:bCs/>
          <w:sz w:val="26"/>
          <w:szCs w:val="22"/>
        </w:rPr>
        <w:t>1.2.3 Phương pháp</w:t>
      </w:r>
      <w:r>
        <w:rPr>
          <w:rFonts w:hint="default" w:cs="Courier New" w:eastAsiaTheme="minorHAnsi"/>
          <w:b/>
          <w:bCs/>
          <w:sz w:val="26"/>
          <w:szCs w:val="22"/>
          <w:lang w:val="en-US"/>
        </w:rPr>
        <w:t xml:space="preserve"> tiếp cận</w:t>
      </w:r>
      <w:r>
        <w:rPr>
          <w:rFonts w:cs="Courier New" w:eastAsiaTheme="minorHAnsi"/>
          <w:b/>
          <w:bCs/>
          <w:sz w:val="26"/>
          <w:szCs w:val="22"/>
        </w:rPr>
        <w:t xml:space="preserve"> và mô hình ứng dụng</w:t>
      </w:r>
      <w:r>
        <w:rPr>
          <w:rFonts w:hint="default" w:cs="Courier New" w:eastAsiaTheme="minorHAnsi"/>
          <w:b/>
          <w:bCs/>
          <w:sz w:val="26"/>
          <w:szCs w:val="22"/>
          <w:lang w:val="en-US"/>
        </w:rPr>
        <w:t xml:space="preserve"> cho bài toán</w:t>
      </w:r>
      <w:bookmarkEnd w:id="23"/>
    </w:p>
    <w:p w14:paraId="38734A67">
      <w:pPr>
        <w:spacing w:before="120" w:after="120" w:line="360" w:lineRule="auto"/>
        <w:ind w:firstLine="720"/>
        <w:jc w:val="both"/>
        <w:rPr>
          <w:rFonts w:cs="Courier New" w:eastAsiaTheme="minorHAnsi"/>
          <w:sz w:val="26"/>
          <w:szCs w:val="22"/>
        </w:rPr>
      </w:pPr>
      <w:r>
        <w:rPr>
          <w:rFonts w:cs="Courier New" w:eastAsiaTheme="minorHAnsi"/>
          <w:sz w:val="26"/>
          <w:szCs w:val="22"/>
        </w:rPr>
        <w:t>Các mô hình học sâu như CNNs và RNNs, thường được áp dụng cho dữ liệu hình ảnh và dữ liệu tuần tự, hiện đang được sử dụng để phân loại văn bản</w:t>
      </w:r>
      <w:sdt>
        <w:sdtPr>
          <w:rPr>
            <w:rFonts w:cs="Courier New" w:eastAsiaTheme="minorHAnsi"/>
            <w:sz w:val="26"/>
            <w:szCs w:val="22"/>
          </w:rPr>
          <w:id w:val="322938139"/>
        </w:sdtPr>
        <w:sdtEndPr>
          <w:rPr>
            <w:rFonts w:cs="Courier New" w:eastAsiaTheme="minorHAnsi"/>
            <w:sz w:val="26"/>
            <w:szCs w:val="22"/>
          </w:rPr>
        </w:sdtEndPr>
        <w:sdtContent>
          <w:r>
            <w:rPr>
              <w:rFonts w:cs="Courier New" w:eastAsiaTheme="minorHAnsi"/>
              <w:sz w:val="26"/>
              <w:szCs w:val="22"/>
            </w:rPr>
            <w:fldChar w:fldCharType="begin"/>
          </w:r>
          <w:r>
            <w:rPr>
              <w:rFonts w:cs="Courier New" w:eastAsiaTheme="minorHAnsi"/>
              <w:sz w:val="26"/>
              <w:szCs w:val="22"/>
            </w:rPr>
            <w:instrText xml:space="preserve"> CITATION Wha \l 1033 </w:instrText>
          </w:r>
          <w:r>
            <w:rPr>
              <w:rFonts w:cs="Courier New" w:eastAsiaTheme="minorHAnsi"/>
              <w:sz w:val="26"/>
              <w:szCs w:val="22"/>
            </w:rPr>
            <w:fldChar w:fldCharType="separate"/>
          </w:r>
          <w:r>
            <w:rPr>
              <w:rFonts w:cs="Courier New" w:eastAsiaTheme="minorHAnsi"/>
              <w:sz w:val="26"/>
              <w:szCs w:val="22"/>
            </w:rPr>
            <w:t xml:space="preserve"> [1]</w:t>
          </w:r>
          <w:r>
            <w:rPr>
              <w:rFonts w:cs="Courier New" w:eastAsiaTheme="minorHAnsi"/>
              <w:sz w:val="26"/>
              <w:szCs w:val="22"/>
            </w:rPr>
            <w:fldChar w:fldCharType="end"/>
          </w:r>
        </w:sdtContent>
      </w:sdt>
      <w:r>
        <w:rPr>
          <w:rFonts w:cs="Courier New" w:eastAsiaTheme="minorHAnsi"/>
          <w:sz w:val="26"/>
          <w:szCs w:val="22"/>
        </w:rPr>
        <w:t>. Đặc biệt, PhoBERT và Longformer PhoBERT đã được phát triển để giải quyết các thách thức đặc thù của ngôn ngữ tiếng Việt. Những mô hình này có khả năng:</w:t>
      </w:r>
    </w:p>
    <w:p w14:paraId="39FA3021">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Hiểu ngữ cảnh tiếng Việt: Nắm bắt được ngữ cảnh và mối quan hệ giữa các từ trong câu tiếng Việt.</w:t>
      </w:r>
    </w:p>
    <w:p w14:paraId="4E152C3E">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Học từ dữ liệu tiếng Việt: Học từ các tập dữ liệu tiếng Việt lớn, cải thiện độ chính xác và khả năng tổng quát hóa.</w:t>
      </w:r>
    </w:p>
    <w:p w14:paraId="1D4F2097">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Tự động hóa trích xuất đặc trưng: Tự động trích xuất các đặc trưng từ văn bản tiếng Việt, giảm thiểu sự can thiệp của con người.</w:t>
      </w:r>
    </w:p>
    <w:p w14:paraId="7FA20111">
      <w:pPr>
        <w:spacing w:before="120" w:after="120" w:line="360" w:lineRule="auto"/>
        <w:ind w:firstLine="720"/>
        <w:jc w:val="both"/>
        <w:rPr>
          <w:rFonts w:cs="Courier New" w:eastAsiaTheme="minorHAnsi"/>
          <w:sz w:val="26"/>
          <w:szCs w:val="22"/>
        </w:rPr>
      </w:pPr>
      <w:r>
        <w:rPr>
          <w:rFonts w:cs="Courier New" w:eastAsiaTheme="minorHAnsi"/>
          <w:sz w:val="26"/>
          <w:szCs w:val="22"/>
        </w:rPr>
        <w:t>Trong khóa luận này, nhóm sẽ tiếp cận vấn đề theo hai hướng chính:</w:t>
      </w:r>
    </w:p>
    <w:p w14:paraId="050FDC92">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Sử dụng PhoBERT như một công cụ trích xuất đặc trưng: Đóng băng tất cả các lớp của PhoBERT và sử dụng nó như một bộ trích xuất đặc trưng. Sau đó, huấn luyện một hoặc nhiều bộ phân loại dựa trên các đặc trưng này với các nhãn đã biết. Phương pháp này sử dụng các trạng thái ẩn cuối cùng của PhoBERT để trích xuất đặc trưng. Các trích xuất đặc trưng này tạo ra một ma trận đặc trưng để xây dựng các tập huấn luyện, kiểm tra và xác thực.</w:t>
      </w:r>
    </w:p>
    <w:p w14:paraId="4C8D7606">
      <w:pPr>
        <w:pStyle w:val="32"/>
        <w:numPr>
          <w:ilvl w:val="0"/>
          <w:numId w:val="24"/>
        </w:numPr>
        <w:spacing w:before="120" w:after="120" w:line="360" w:lineRule="auto"/>
        <w:jc w:val="both"/>
        <w:rPr>
          <w:rFonts w:cs="Courier New" w:eastAsiaTheme="minorHAnsi"/>
          <w:sz w:val="26"/>
          <w:szCs w:val="22"/>
        </w:rPr>
      </w:pPr>
      <w:r>
        <w:rPr>
          <w:rFonts w:cs="Courier New" w:eastAsiaTheme="minorHAnsi"/>
          <w:sz w:val="26"/>
          <w:szCs w:val="22"/>
        </w:rPr>
        <w:t>Fine-tuning PhoBERT: Tiến hành điều chỉnh lại các tham số của PhoBERT thông qua quá trình fine-tuning. Quá trình này cho phép điều chỉnh các trọng số của PhoBERT trên tập dữ liệu huấn luyện cụ thể, giúp cải thiện hiệu suất của mô hình cho bài toán phân loại văn bản tiếng Việt.</w:t>
      </w:r>
      <w:sdt>
        <w:sdtPr>
          <w:rPr>
            <w:rFonts w:cs="Courier New" w:eastAsiaTheme="minorHAnsi"/>
            <w:sz w:val="26"/>
            <w:szCs w:val="22"/>
          </w:rPr>
          <w:id w:val="1057280351"/>
        </w:sdtPr>
        <w:sdtEndPr>
          <w:rPr>
            <w:rFonts w:cs="Courier New" w:eastAsiaTheme="minorHAnsi"/>
            <w:sz w:val="26"/>
            <w:szCs w:val="22"/>
          </w:rPr>
        </w:sdtEndPr>
        <w:sdtContent>
          <w:r>
            <w:rPr>
              <w:rFonts w:cs="Courier New" w:eastAsiaTheme="minorHAnsi"/>
              <w:sz w:val="26"/>
              <w:szCs w:val="22"/>
            </w:rPr>
            <w:fldChar w:fldCharType="begin"/>
          </w:r>
          <w:r>
            <w:rPr>
              <w:rFonts w:cs="Courier New" w:eastAsiaTheme="minorHAnsi"/>
              <w:sz w:val="26"/>
              <w:szCs w:val="22"/>
            </w:rPr>
            <w:instrText xml:space="preserve"> CITATION 4 \l 1033 </w:instrText>
          </w:r>
          <w:r>
            <w:rPr>
              <w:rFonts w:cs="Courier New" w:eastAsiaTheme="minorHAnsi"/>
              <w:sz w:val="26"/>
              <w:szCs w:val="22"/>
            </w:rPr>
            <w:fldChar w:fldCharType="separate"/>
          </w:r>
          <w:r>
            <w:rPr>
              <w:rFonts w:cs="Courier New" w:eastAsiaTheme="minorHAnsi"/>
              <w:sz w:val="26"/>
              <w:szCs w:val="22"/>
            </w:rPr>
            <w:t xml:space="preserve"> [4]</w:t>
          </w:r>
          <w:r>
            <w:rPr>
              <w:rFonts w:cs="Courier New" w:eastAsiaTheme="minorHAnsi"/>
              <w:sz w:val="26"/>
              <w:szCs w:val="22"/>
            </w:rPr>
            <w:fldChar w:fldCharType="end"/>
          </w:r>
        </w:sdtContent>
      </w:sdt>
    </w:p>
    <w:p w14:paraId="69F5ABBA">
      <w:pPr>
        <w:spacing w:before="120" w:after="120" w:line="360" w:lineRule="auto"/>
        <w:outlineLvl w:val="1"/>
        <w:rPr>
          <w:b/>
          <w:bCs/>
          <w:sz w:val="26"/>
          <w:szCs w:val="26"/>
        </w:rPr>
      </w:pPr>
      <w:bookmarkStart w:id="24" w:name="_Toc21289"/>
      <w:r>
        <w:rPr>
          <w:b/>
          <w:bCs/>
          <w:sz w:val="26"/>
          <w:szCs w:val="26"/>
        </w:rPr>
        <w:t>1.3 CÁC CÔNG TRÌNH ỨNG DỤNG LIÊN QUAN TỚI BÀI TOÁN PHÂN LOẠI VĂN BẢN TIẾNG VIỆT</w:t>
      </w:r>
      <w:bookmarkEnd w:id="24"/>
    </w:p>
    <w:p w14:paraId="10C9FFD3">
      <w:pPr>
        <w:spacing w:before="120" w:after="120" w:line="360" w:lineRule="auto"/>
        <w:outlineLvl w:val="2"/>
        <w:rPr>
          <w:rFonts w:cs="Courier New" w:eastAsiaTheme="minorHAnsi"/>
          <w:b/>
          <w:bCs/>
          <w:sz w:val="26"/>
          <w:szCs w:val="22"/>
        </w:rPr>
      </w:pPr>
      <w:bookmarkStart w:id="25" w:name="_Toc31141"/>
      <w:r>
        <w:rPr>
          <w:rFonts w:cs="Courier New" w:eastAsiaTheme="minorHAnsi"/>
          <w:b/>
          <w:bCs/>
          <w:sz w:val="26"/>
          <w:szCs w:val="22"/>
        </w:rPr>
        <w:t>1.3.1 PhoBERT: Pre-trained language models for Vietnamese</w:t>
      </w:r>
      <w:bookmarkEnd w:id="25"/>
    </w:p>
    <w:p w14:paraId="306801CB">
      <w:pPr>
        <w:spacing w:before="120" w:after="120" w:line="360" w:lineRule="auto"/>
        <w:ind w:firstLine="720"/>
        <w:jc w:val="both"/>
        <w:rPr>
          <w:sz w:val="26"/>
          <w:szCs w:val="26"/>
        </w:rPr>
      </w:pPr>
      <w:r>
        <w:rPr>
          <w:sz w:val="26"/>
          <w:szCs w:val="26"/>
        </w:rPr>
        <w:t xml:space="preserve">Trong nghiên cứu này, Dat Quoc Nguyen từ VinAI Research (Việt Nam) và Anh Tuan Nguyen từ NVIDIA (Hoa Kỳ) đã giới thiệu mô hình ngôn ngữ PhoBERT, là mô hình tiền huấn luyện đầu tiên dành riêng cho tiếng Việt, bao gồm hai phiên bản PhoBERTbase và PhoBERTlarge. </w:t>
      </w:r>
    </w:p>
    <w:p w14:paraId="21198ECE">
      <w:pPr>
        <w:spacing w:before="120" w:after="120" w:line="360" w:lineRule="auto"/>
        <w:ind w:firstLine="720"/>
        <w:jc w:val="both"/>
        <w:rPr>
          <w:sz w:val="26"/>
          <w:szCs w:val="26"/>
        </w:rPr>
      </w:pPr>
      <w:r>
        <w:rPr>
          <w:sz w:val="26"/>
          <w:szCs w:val="26"/>
        </w:rPr>
        <w:t xml:space="preserve">Nghiên cứu của họ tập trung vào việc so sánh hiệu suất của PhoBERT so với mô hình đa ngôn ngữ hàng đầu hiện nay là XLM-R, cũng như đánh giá PhoBERT trên các nhiệm vụ như gán nhãn từ loại, phân tích cú pháp, nhận dạng thực thể tên và suy luận ngôn ngữ tự nhiên. </w:t>
      </w:r>
    </w:p>
    <w:p w14:paraId="6C88484E">
      <w:pPr>
        <w:spacing w:before="120" w:after="120" w:line="360" w:lineRule="auto"/>
        <w:ind w:firstLine="720"/>
        <w:jc w:val="both"/>
        <w:rPr>
          <w:sz w:val="26"/>
          <w:szCs w:val="26"/>
        </w:rPr>
      </w:pPr>
      <w:r>
        <w:rPr>
          <w:sz w:val="26"/>
          <w:szCs w:val="26"/>
        </w:rPr>
        <w:t>Kết quả cho thấy, PhoBERT không chỉ vượt trội hơn so với XLM-R trên các nhiệm vụ tiếng Việt mà còn đạt được kết quả state-of-the-art trong các lĩnh vực đánh giá. Ngoài ra, PhoBERT đã được công khai để phục vụ cho cộng đồng nghiên cứu và ứng dụng tiếng Việt trong tương lai.</w:t>
      </w:r>
      <w:sdt>
        <w:sdtPr>
          <w:rPr>
            <w:sz w:val="26"/>
            <w:szCs w:val="26"/>
          </w:rPr>
          <w:id w:val="-757367158"/>
        </w:sdtPr>
        <w:sdtEndPr>
          <w:rPr>
            <w:sz w:val="26"/>
            <w:szCs w:val="26"/>
          </w:rPr>
        </w:sdtEndPr>
        <w:sdtContent>
          <w:r>
            <w:rPr>
              <w:sz w:val="26"/>
              <w:szCs w:val="26"/>
            </w:rPr>
            <w:fldChar w:fldCharType="begin"/>
          </w:r>
          <w:r>
            <w:rPr>
              <w:sz w:val="26"/>
              <w:szCs w:val="26"/>
            </w:rPr>
            <w:instrText xml:space="preserve">CITATION 5 \l 1033 </w:instrText>
          </w:r>
          <w:r>
            <w:rPr>
              <w:sz w:val="26"/>
              <w:szCs w:val="26"/>
            </w:rPr>
            <w:fldChar w:fldCharType="separate"/>
          </w:r>
          <w:r>
            <w:rPr>
              <w:sz w:val="26"/>
              <w:szCs w:val="26"/>
            </w:rPr>
            <w:t xml:space="preserve"> [5]</w:t>
          </w:r>
          <w:r>
            <w:rPr>
              <w:sz w:val="26"/>
              <w:szCs w:val="26"/>
            </w:rPr>
            <w:fldChar w:fldCharType="end"/>
          </w:r>
        </w:sdtContent>
      </w:sdt>
    </w:p>
    <w:p w14:paraId="434ABF83">
      <w:pPr>
        <w:spacing w:before="120" w:after="120" w:line="360" w:lineRule="auto"/>
        <w:outlineLvl w:val="2"/>
        <w:rPr>
          <w:rFonts w:cs="Courier New" w:eastAsiaTheme="minorHAnsi"/>
          <w:b/>
          <w:bCs/>
          <w:sz w:val="26"/>
          <w:szCs w:val="22"/>
        </w:rPr>
      </w:pPr>
      <w:bookmarkStart w:id="26" w:name="_Toc23947"/>
      <w:r>
        <w:rPr>
          <w:rFonts w:cs="Courier New" w:eastAsiaTheme="minorHAnsi"/>
          <w:b/>
          <w:bCs/>
          <w:sz w:val="26"/>
          <w:szCs w:val="22"/>
        </w:rPr>
        <w:t>1.3.2 Vietnamese News Articles Classification Using Neural Networks</w:t>
      </w:r>
      <w:bookmarkEnd w:id="26"/>
    </w:p>
    <w:p w14:paraId="25A1E314">
      <w:pPr>
        <w:spacing w:before="120" w:after="120" w:line="360" w:lineRule="auto"/>
        <w:ind w:firstLine="720"/>
        <w:jc w:val="both"/>
        <w:rPr>
          <w:sz w:val="26"/>
          <w:szCs w:val="26"/>
        </w:rPr>
      </w:pPr>
      <w:r>
        <w:rPr>
          <w:sz w:val="26"/>
          <w:szCs w:val="26"/>
        </w:rPr>
        <w:t xml:space="preserve">Tác giả của nghiên cứu này gồm có Nguyễn Phước Vinh và Hà Hoàng Kha từ Đại học Bách Khoa Thành phố Hồ Chí Minh và Đại học Quốc gia Thành phố Hồ Chí Minh. </w:t>
      </w:r>
    </w:p>
    <w:p w14:paraId="4E912B9D">
      <w:pPr>
        <w:spacing w:before="120" w:after="120" w:line="360" w:lineRule="auto"/>
        <w:ind w:firstLine="720"/>
        <w:jc w:val="both"/>
        <w:rPr>
          <w:sz w:val="26"/>
          <w:szCs w:val="26"/>
        </w:rPr>
      </w:pPr>
      <w:r>
        <w:rPr>
          <w:sz w:val="26"/>
          <w:szCs w:val="26"/>
        </w:rPr>
        <w:t xml:space="preserve">Mục tiêu của họ là giới thiệu một bộ dữ liệu mới về các bài báo tin tức trực tuyến tiếng Việt được phân loại cho các nhiệm vụ đa nhãn. Đồng thời, họ cải tiến quy trình phân loại văn bản tiếng Việt bằng cách sử dụng cắt giảm chiều của các vector đặc trưng dựa trên tần suất thuật ngữ, kết hợp với đánh giá trọng số TF-IDF, thay vì áp dụng các thuật toán lựa chọn đặc trưng sau khi trích xuất vector đặc trưng có số chiều lớn. </w:t>
      </w:r>
    </w:p>
    <w:p w14:paraId="32430C77">
      <w:pPr>
        <w:spacing w:before="120" w:after="120" w:line="360" w:lineRule="auto"/>
        <w:ind w:firstLine="720"/>
        <w:jc w:val="both"/>
        <w:rPr>
          <w:sz w:val="26"/>
          <w:szCs w:val="26"/>
        </w:rPr>
      </w:pPr>
      <w:r>
        <w:rPr>
          <w:sz w:val="26"/>
          <w:szCs w:val="26"/>
        </w:rPr>
        <w:t>Kết quả của nghiên cứu này là thành công trong xây dựng một bộ dữ liệu mẫu cho phân loại tin tức trực tuyến tiếng Việt và đạt được hiệu suất phân loại tốt hơn nhờ áp dụng mô hình mạng nơ-ron mạnh mẽ trong quá trình phân tích.</w:t>
      </w:r>
      <w:sdt>
        <w:sdtPr>
          <w:rPr>
            <w:sz w:val="26"/>
            <w:szCs w:val="26"/>
          </w:rPr>
          <w:id w:val="748778000"/>
        </w:sdtPr>
        <w:sdtEndPr>
          <w:rPr>
            <w:sz w:val="26"/>
            <w:szCs w:val="26"/>
          </w:rPr>
        </w:sdtEndPr>
        <w:sdtContent>
          <w:r>
            <w:rPr>
              <w:sz w:val="26"/>
              <w:szCs w:val="26"/>
            </w:rPr>
            <w:fldChar w:fldCharType="begin"/>
          </w:r>
          <w:r>
            <w:rPr>
              <w:sz w:val="26"/>
              <w:szCs w:val="26"/>
            </w:rPr>
            <w:instrText xml:space="preserve">CITATION 6 \l 1033 </w:instrText>
          </w:r>
          <w:r>
            <w:rPr>
              <w:sz w:val="26"/>
              <w:szCs w:val="26"/>
            </w:rPr>
            <w:fldChar w:fldCharType="separate"/>
          </w:r>
          <w:r>
            <w:rPr>
              <w:sz w:val="26"/>
              <w:szCs w:val="26"/>
            </w:rPr>
            <w:t xml:space="preserve"> [6]</w:t>
          </w:r>
          <w:r>
            <w:rPr>
              <w:sz w:val="26"/>
              <w:szCs w:val="26"/>
            </w:rPr>
            <w:fldChar w:fldCharType="end"/>
          </w:r>
        </w:sdtContent>
      </w:sdt>
    </w:p>
    <w:bookmarkEnd w:id="4"/>
    <w:p w14:paraId="235630FE">
      <w:pPr>
        <w:spacing w:before="120" w:after="120" w:line="360" w:lineRule="auto"/>
        <w:outlineLvl w:val="2"/>
        <w:rPr>
          <w:rFonts w:hint="default" w:eastAsiaTheme="minorHAnsi"/>
          <w:b/>
          <w:bCs/>
          <w:sz w:val="26"/>
          <w:szCs w:val="22"/>
        </w:rPr>
      </w:pPr>
      <w:bookmarkStart w:id="27" w:name="_Toc17086"/>
      <w:r>
        <w:rPr>
          <w:rFonts w:cs="Courier New" w:eastAsiaTheme="minorHAnsi"/>
          <w:b/>
          <w:bCs/>
          <w:sz w:val="26"/>
          <w:szCs w:val="22"/>
        </w:rPr>
        <w:t>1.3.</w:t>
      </w:r>
      <w:r>
        <w:rPr>
          <w:rFonts w:hint="default" w:cs="Courier New" w:eastAsiaTheme="minorHAnsi"/>
          <w:b/>
          <w:bCs/>
          <w:sz w:val="26"/>
          <w:szCs w:val="22"/>
          <w:lang w:val="en-US"/>
        </w:rPr>
        <w:t>3</w:t>
      </w:r>
      <w:r>
        <w:rPr>
          <w:rFonts w:cs="Courier New" w:eastAsiaTheme="minorHAnsi"/>
          <w:b/>
          <w:bCs/>
          <w:sz w:val="26"/>
          <w:szCs w:val="22"/>
        </w:rPr>
        <w:t xml:space="preserve"> </w:t>
      </w:r>
      <w:r>
        <w:rPr>
          <w:rFonts w:hint="default" w:eastAsiaTheme="minorHAnsi"/>
          <w:b/>
          <w:bCs/>
          <w:sz w:val="26"/>
          <w:szCs w:val="22"/>
        </w:rPr>
        <w:t>Universal language model fine-tuning for text classification</w:t>
      </w:r>
      <w:bookmarkEnd w:id="27"/>
    </w:p>
    <w:p w14:paraId="57CAFA23">
      <w:pPr>
        <w:bidi w:val="0"/>
        <w:spacing w:line="360" w:lineRule="auto"/>
        <w:ind w:firstLine="720" w:firstLineChars="0"/>
        <w:jc w:val="both"/>
        <w:rPr>
          <w:rFonts w:hint="default"/>
          <w:sz w:val="26"/>
          <w:szCs w:val="26"/>
        </w:rPr>
      </w:pPr>
      <w:r>
        <w:rPr>
          <w:rFonts w:hint="default"/>
          <w:sz w:val="26"/>
          <w:szCs w:val="26"/>
          <w:lang w:val="en-US"/>
        </w:rPr>
        <w:t>Bài</w:t>
      </w:r>
      <w:r>
        <w:rPr>
          <w:rFonts w:hint="default"/>
          <w:sz w:val="26"/>
          <w:szCs w:val="26"/>
        </w:rPr>
        <w:t xml:space="preserve"> báo này được viết bởi Jeremy Howard từ fast.ai và University of San Francisco, và Sebastian Ruder từ Insight Centre, NUI Galway và Aylien Ltd., Dublin</w:t>
      </w:r>
    </w:p>
    <w:p w14:paraId="71BE2EBB">
      <w:pPr>
        <w:bidi w:val="0"/>
        <w:spacing w:line="360" w:lineRule="auto"/>
        <w:jc w:val="both"/>
        <w:rPr>
          <w:rFonts w:hint="default"/>
          <w:sz w:val="26"/>
          <w:szCs w:val="26"/>
        </w:rPr>
      </w:pPr>
      <w:r>
        <w:rPr>
          <w:rFonts w:hint="default"/>
          <w:sz w:val="26"/>
          <w:szCs w:val="26"/>
        </w:rPr>
        <w:t></w:t>
      </w:r>
      <w:r>
        <w:rPr>
          <w:rFonts w:hint="default"/>
          <w:sz w:val="26"/>
          <w:szCs w:val="26"/>
          <w:lang w:val="en-US"/>
        </w:rPr>
        <w:tab/>
      </w:r>
      <w:r>
        <w:rPr>
          <w:rFonts w:hint="default"/>
          <w:sz w:val="26"/>
          <w:szCs w:val="26"/>
        </w:rPr>
        <w:t>Mục tiêu chính của bài báo là đề xuất một phương pháp mới gọi là "Universal Language Model Fine-tuning" (ULMFiT) để thực hiện chuyển giao học tập (transfer learning) hiệu quả cho các tác vụ xử lý ngôn ngữ tự nhiên (NLP), tương tự như cách chuyển giao học tập được áp dụng rộng rãi trong thị giác máy tính.</w:t>
      </w:r>
    </w:p>
    <w:p w14:paraId="7E5227DC">
      <w:pPr>
        <w:bidi w:val="0"/>
        <w:spacing w:line="360" w:lineRule="auto"/>
        <w:jc w:val="both"/>
        <w:rPr>
          <w:rFonts w:hint="default"/>
          <w:sz w:val="26"/>
          <w:szCs w:val="26"/>
          <w:lang w:val="en-US"/>
        </w:rPr>
      </w:pPr>
      <w:r>
        <w:rPr>
          <w:rFonts w:hint="default"/>
          <w:sz w:val="26"/>
          <w:szCs w:val="26"/>
        </w:rPr>
        <w:t></w:t>
      </w:r>
      <w:r>
        <w:rPr>
          <w:rFonts w:hint="default"/>
          <w:sz w:val="26"/>
          <w:szCs w:val="26"/>
          <w:lang w:val="en-US"/>
        </w:rPr>
        <w:t>Đã đ</w:t>
      </w:r>
      <w:r>
        <w:rPr>
          <w:rFonts w:hint="default"/>
          <w:sz w:val="26"/>
          <w:szCs w:val="26"/>
        </w:rPr>
        <w:t>ề xuất được phương pháp ULMFiT và các kỹ thuật mới như "discriminative fine-tuning", "slanted triangular learning rates", và "gradual unfreezing" để giữ được kiến thức trước đây và tránh "catastrophic forgetting" trong quá trình fine-tuning. Phương pháp ULMFiT vượt trội so với các phương pháp tiên tiến hiện tại trên 6 tập dữ liệu phân loại văn bản, giảm lỗi từ 18-24% trên hầu hết các tập dữ liệu.Phương pháp ULMFiT cho phép chuyển giao học tập với rất ít dữ liệu nhãn, đạt được hiệu suất tương đương với việc huấn luyện từ đầu với 100 lần nhiều dữ liệu nhãn hơn.</w:t>
      </w:r>
      <w:r>
        <w:rPr>
          <w:rFonts w:hint="default"/>
          <w:sz w:val="26"/>
          <w:szCs w:val="26"/>
          <w:lang w:val="en-US"/>
        </w:rPr>
        <w:t xml:space="preserve"> </w:t>
      </w:r>
      <w:r>
        <w:rPr>
          <w:rFonts w:hint="default"/>
          <w:sz w:val="26"/>
          <w:szCs w:val="26"/>
        </w:rPr>
        <w:t>Ý nghĩa chính của bài báo là đề xuất một phương pháp chuyển giao học tập hiệu quả có thể áp dụng cho bất kỳ tác vụ NLP nào, tương tự như các phương pháp chuyển giao học tập đã được áp dụng rộng rãi trong thị giác máy tính.</w:t>
      </w:r>
      <w:r>
        <w:rPr>
          <w:rFonts w:hint="default"/>
          <w:sz w:val="26"/>
          <w:szCs w:val="26"/>
          <w:lang w:val="en-US"/>
        </w:rPr>
        <w:t xml:space="preserve"> </w:t>
      </w:r>
      <w:sdt>
        <w:sdtPr>
          <w:rPr>
            <w:sz w:val="26"/>
            <w:szCs w:val="26"/>
          </w:rPr>
          <w:id w:val="748778000"/>
        </w:sdtPr>
        <w:sdtEndPr>
          <w:rPr>
            <w:sz w:val="26"/>
            <w:szCs w:val="26"/>
          </w:rPr>
        </w:sdtEndPr>
        <w:sdtContent>
          <w:r>
            <w:rPr>
              <w:sz w:val="26"/>
              <w:szCs w:val="26"/>
            </w:rPr>
            <w:fldChar w:fldCharType="begin"/>
          </w:r>
          <w:r>
            <w:rPr>
              <w:sz w:val="26"/>
              <w:szCs w:val="26"/>
            </w:rPr>
            <w:instrText xml:space="preserve">CITATION 6 \l 1033 </w:instrText>
          </w:r>
          <w:r>
            <w:rPr>
              <w:sz w:val="26"/>
              <w:szCs w:val="26"/>
            </w:rPr>
            <w:fldChar w:fldCharType="separate"/>
          </w:r>
          <w:r>
            <w:rPr>
              <w:sz w:val="26"/>
              <w:szCs w:val="26"/>
            </w:rPr>
            <w:t xml:space="preserve"> [</w:t>
          </w:r>
          <w:r>
            <w:rPr>
              <w:rFonts w:hint="default"/>
              <w:sz w:val="26"/>
              <w:szCs w:val="26"/>
              <w:lang w:val="en-US"/>
            </w:rPr>
            <w:t>30</w:t>
          </w:r>
          <w:r>
            <w:rPr>
              <w:sz w:val="26"/>
              <w:szCs w:val="26"/>
            </w:rPr>
            <w:t>]</w:t>
          </w:r>
          <w:r>
            <w:rPr>
              <w:sz w:val="26"/>
              <w:szCs w:val="26"/>
            </w:rPr>
            <w:fldChar w:fldCharType="end"/>
          </w:r>
        </w:sdtContent>
      </w:sdt>
    </w:p>
    <w:p w14:paraId="3F2B2131">
      <w:pPr>
        <w:rPr>
          <w:rFonts w:cs="Courier New" w:eastAsiaTheme="minorHAnsi"/>
          <w:b/>
          <w:bCs/>
          <w:sz w:val="26"/>
          <w:szCs w:val="22"/>
        </w:rPr>
      </w:pPr>
      <w:r>
        <w:rPr>
          <w:rFonts w:cs="Courier New" w:eastAsiaTheme="minorHAnsi"/>
          <w:b/>
          <w:bCs/>
          <w:sz w:val="26"/>
          <w:szCs w:val="22"/>
        </w:rPr>
        <w:br w:type="page"/>
      </w:r>
    </w:p>
    <w:p w14:paraId="23AE8C7B">
      <w:pPr>
        <w:spacing w:before="120" w:after="120" w:line="360" w:lineRule="auto"/>
        <w:outlineLvl w:val="2"/>
        <w:rPr>
          <w:rFonts w:cs="Courier New" w:eastAsiaTheme="minorHAnsi"/>
          <w:b/>
          <w:bCs/>
          <w:sz w:val="26"/>
          <w:szCs w:val="22"/>
        </w:rPr>
      </w:pPr>
      <w:bookmarkStart w:id="28" w:name="_Toc23461"/>
      <w:bookmarkStart w:id="29" w:name="_Hlk171235616"/>
      <w:bookmarkStart w:id="30" w:name="_Hlk171235578"/>
      <w:r>
        <w:rPr>
          <w:rFonts w:cs="Courier New" w:eastAsiaTheme="minorHAnsi"/>
          <w:b/>
          <w:bCs/>
          <w:sz w:val="26"/>
          <w:szCs w:val="22"/>
        </w:rPr>
        <w:t>1.3.</w:t>
      </w:r>
      <w:r>
        <w:rPr>
          <w:rFonts w:hint="default" w:cs="Courier New" w:eastAsiaTheme="minorHAnsi"/>
          <w:b/>
          <w:bCs/>
          <w:sz w:val="26"/>
          <w:szCs w:val="22"/>
          <w:lang w:val="en-US"/>
        </w:rPr>
        <w:t>4</w:t>
      </w:r>
      <w:r>
        <w:rPr>
          <w:rFonts w:cs="Courier New" w:eastAsiaTheme="minorHAnsi"/>
          <w:b/>
          <w:bCs/>
          <w:sz w:val="26"/>
          <w:szCs w:val="22"/>
        </w:rPr>
        <w:t xml:space="preserve"> </w:t>
      </w:r>
      <w:r>
        <w:rPr>
          <w:rFonts w:hint="default" w:eastAsiaTheme="minorHAnsi"/>
          <w:b/>
          <w:bCs/>
          <w:sz w:val="26"/>
          <w:szCs w:val="22"/>
        </w:rPr>
        <w:t>Improving Imbalanced Text Classification with Dynamic Curriculum Learning</w:t>
      </w:r>
      <w:bookmarkEnd w:id="28"/>
    </w:p>
    <w:p w14:paraId="19144584">
      <w:pPr>
        <w:spacing w:line="360" w:lineRule="auto"/>
        <w:ind w:firstLine="720" w:firstLineChars="0"/>
        <w:jc w:val="both"/>
        <w:rPr>
          <w:rFonts w:hint="default"/>
          <w:sz w:val="26"/>
          <w:szCs w:val="26"/>
        </w:rPr>
      </w:pPr>
      <w:r>
        <w:rPr>
          <w:rFonts w:hint="default"/>
          <w:sz w:val="26"/>
          <w:szCs w:val="26"/>
          <w:lang w:val="en-US"/>
        </w:rPr>
        <w:t>T</w:t>
      </w:r>
      <w:r>
        <w:rPr>
          <w:rFonts w:hint="default"/>
          <w:sz w:val="26"/>
          <w:szCs w:val="26"/>
        </w:rPr>
        <w:t>ác giả của công trình nghiên cứu này là Xulong Zhang, Jianzong Wang, Ning Cheng, Jing Xiao từ Ping An Technology (Shenzhen) Co.,[10]</w:t>
      </w:r>
    </w:p>
    <w:p w14:paraId="57A0815D">
      <w:pPr>
        <w:spacing w:line="360" w:lineRule="auto"/>
        <w:ind w:firstLine="720" w:firstLineChars="0"/>
        <w:jc w:val="both"/>
        <w:rPr>
          <w:rFonts w:hint="default"/>
          <w:sz w:val="26"/>
          <w:szCs w:val="26"/>
        </w:rPr>
      </w:pPr>
      <w:r>
        <w:rPr>
          <w:rFonts w:hint="default"/>
          <w:sz w:val="26"/>
          <w:szCs w:val="26"/>
        </w:rPr>
        <w:t xml:space="preserve">Mục tiêu của </w:t>
      </w:r>
      <w:r>
        <w:rPr>
          <w:rFonts w:hint="default"/>
          <w:sz w:val="26"/>
          <w:szCs w:val="26"/>
          <w:lang w:val="en-US"/>
        </w:rPr>
        <w:t>họ</w:t>
      </w:r>
      <w:r>
        <w:rPr>
          <w:rFonts w:hint="default"/>
          <w:sz w:val="26"/>
          <w:szCs w:val="26"/>
        </w:rPr>
        <w:t xml:space="preserve"> là đề xuất một phương pháp học theo chương trình động (self-paced dynamic curriculum learning - SPDCL) để cải thiện hiệu suất phân loại văn bản không cân bằng. Phương pháp này sử dụng cả đặc điểm ngôn ngữ và khả năng của mô hình để đánh giá độ khó của mẫu</w:t>
      </w:r>
      <w:r>
        <w:rPr>
          <w:rFonts w:hint="default"/>
          <w:sz w:val="26"/>
          <w:szCs w:val="26"/>
          <w:lang w:val="en-US"/>
        </w:rPr>
        <w:t xml:space="preserve"> (sample)</w:t>
      </w:r>
      <w:r>
        <w:rPr>
          <w:rFonts w:hint="default"/>
          <w:sz w:val="26"/>
          <w:szCs w:val="26"/>
        </w:rPr>
        <w:t>. Thay vì sử dụng phương pháp học theo chương trình tĩnh như các nghiên cứu trước đó, SPDCL có thể sắp xếp lại và lấy mẫu lại dữ liệu đào tạo theo tiêu chí độ khó với một nhịp độ thích ứng từ dễ đến khó.</w:t>
      </w:r>
    </w:p>
    <w:p w14:paraId="66611928">
      <w:pPr>
        <w:bidi w:val="0"/>
        <w:spacing w:line="360" w:lineRule="auto"/>
        <w:jc w:val="both"/>
        <w:rPr>
          <w:rFonts w:hint="default"/>
          <w:sz w:val="26"/>
          <w:szCs w:val="26"/>
          <w:lang w:val="en-US"/>
        </w:rPr>
      </w:pPr>
      <w:r>
        <w:rPr>
          <w:rFonts w:hint="default"/>
          <w:sz w:val="26"/>
          <w:szCs w:val="26"/>
        </w:rPr>
        <w:t>Kết quả thực nghiệm trên nhiều tác vụ phân loại cho thấy hiệu quả của chiến lược SPDCL rất tốt, đặc biệt là với tập dữ liệu không cân bằng</w:t>
      </w:r>
      <w:r>
        <w:rPr>
          <w:rFonts w:hint="default"/>
          <w:sz w:val="26"/>
          <w:szCs w:val="26"/>
          <w:lang w:val="en-US"/>
        </w:rPr>
        <w:t xml:space="preserve">.  </w:t>
      </w:r>
      <w:sdt>
        <w:sdtPr>
          <w:rPr>
            <w:sz w:val="26"/>
            <w:szCs w:val="26"/>
          </w:rPr>
          <w:id w:val="748778000"/>
        </w:sdtPr>
        <w:sdtEndPr>
          <w:rPr>
            <w:sz w:val="26"/>
            <w:szCs w:val="26"/>
          </w:rPr>
        </w:sdtEndPr>
        <w:sdtContent>
          <w:r>
            <w:rPr>
              <w:sz w:val="26"/>
              <w:szCs w:val="26"/>
            </w:rPr>
            <w:fldChar w:fldCharType="begin"/>
          </w:r>
          <w:r>
            <w:rPr>
              <w:sz w:val="26"/>
              <w:szCs w:val="26"/>
            </w:rPr>
            <w:instrText xml:space="preserve">CITATION 6 \l 1033 </w:instrText>
          </w:r>
          <w:r>
            <w:rPr>
              <w:sz w:val="26"/>
              <w:szCs w:val="26"/>
            </w:rPr>
            <w:fldChar w:fldCharType="separate"/>
          </w:r>
          <w:r>
            <w:rPr>
              <w:sz w:val="26"/>
              <w:szCs w:val="26"/>
            </w:rPr>
            <w:t xml:space="preserve"> [</w:t>
          </w:r>
          <w:r>
            <w:rPr>
              <w:rFonts w:hint="default"/>
              <w:sz w:val="26"/>
              <w:szCs w:val="26"/>
              <w:lang w:val="en-US"/>
            </w:rPr>
            <w:t>31</w:t>
          </w:r>
          <w:r>
            <w:rPr>
              <w:sz w:val="26"/>
              <w:szCs w:val="26"/>
            </w:rPr>
            <w:t>]</w:t>
          </w:r>
          <w:r>
            <w:rPr>
              <w:sz w:val="26"/>
              <w:szCs w:val="26"/>
            </w:rPr>
            <w:fldChar w:fldCharType="end"/>
          </w:r>
        </w:sdtContent>
      </w:sdt>
    </w:p>
    <w:p w14:paraId="697E60D4">
      <w:r>
        <w:br w:type="page"/>
      </w:r>
    </w:p>
    <w:p w14:paraId="69AD5161">
      <w:pPr>
        <w:pStyle w:val="2"/>
      </w:pPr>
      <w:bookmarkStart w:id="31" w:name="_Toc1500"/>
      <w:r>
        <w:t>CHƯƠNG 2: CÁC MÔ HÌNH SỬ DỤNG</w:t>
      </w:r>
      <w:bookmarkEnd w:id="31"/>
    </w:p>
    <w:p w14:paraId="3917DD0A">
      <w:pPr>
        <w:spacing w:before="120" w:after="120" w:line="360" w:lineRule="auto"/>
        <w:outlineLvl w:val="1"/>
        <w:rPr>
          <w:b/>
          <w:bCs/>
          <w:sz w:val="26"/>
          <w:szCs w:val="26"/>
        </w:rPr>
      </w:pPr>
      <w:bookmarkStart w:id="32" w:name="_Toc32032"/>
      <w:r>
        <w:rPr>
          <w:b/>
          <w:bCs/>
          <w:sz w:val="26"/>
          <w:szCs w:val="26"/>
        </w:rPr>
        <w:t>2.1 MÔ HÌNH BI-LSTM</w:t>
      </w:r>
      <w:bookmarkEnd w:id="32"/>
    </w:p>
    <w:p w14:paraId="6387AA90">
      <w:pPr>
        <w:spacing w:before="120" w:after="120" w:line="360" w:lineRule="auto"/>
        <w:outlineLvl w:val="2"/>
        <w:rPr>
          <w:rFonts w:cs="Courier New" w:eastAsiaTheme="minorHAnsi"/>
          <w:b/>
          <w:bCs/>
          <w:sz w:val="26"/>
          <w:szCs w:val="22"/>
        </w:rPr>
      </w:pPr>
      <w:bookmarkStart w:id="33" w:name="_Toc30604"/>
      <w:r>
        <w:rPr>
          <w:rFonts w:cs="Courier New" w:eastAsiaTheme="minorHAnsi"/>
          <w:b/>
          <w:bCs/>
          <w:sz w:val="26"/>
          <w:szCs w:val="22"/>
        </w:rPr>
        <w:t xml:space="preserve">2.1.1 Mô hình RNN </w:t>
      </w:r>
      <w:r>
        <w:rPr>
          <w:b/>
          <w:bCs/>
          <w:sz w:val="26"/>
          <w:szCs w:val="26"/>
        </w:rPr>
        <w:t>(Recurrent Neural Network)</w:t>
      </w:r>
      <w:bookmarkEnd w:id="33"/>
    </w:p>
    <w:p w14:paraId="66A73FA9">
      <w:pPr>
        <w:spacing w:before="120" w:after="120" w:line="360" w:lineRule="auto"/>
        <w:outlineLvl w:val="3"/>
        <w:rPr>
          <w:i/>
          <w:iCs/>
          <w:sz w:val="26"/>
          <w:szCs w:val="26"/>
        </w:rPr>
      </w:pPr>
      <w:r>
        <w:rPr>
          <w:i/>
          <w:iCs/>
          <w:sz w:val="26"/>
          <w:szCs w:val="26"/>
        </w:rPr>
        <w:t>2.1.1.1 Tổng quan về RNN</w:t>
      </w:r>
    </w:p>
    <w:p w14:paraId="39421F12">
      <w:pPr>
        <w:spacing w:before="120" w:after="120" w:line="360" w:lineRule="auto"/>
        <w:ind w:firstLine="720"/>
        <w:jc w:val="both"/>
        <w:rPr>
          <w:sz w:val="26"/>
          <w:szCs w:val="26"/>
        </w:rPr>
      </w:pPr>
      <w:r>
        <w:rPr>
          <w:sz w:val="26"/>
          <w:szCs w:val="26"/>
        </w:rPr>
        <w:t>Mạng nơ-ron truy hồi (RNN) là một loại mạng nơ-ron cực kỳ quan trọng, được thiết kế chuyên biệt để xử lý thông tin dạng chuỗi. Khả năng ghi nhớ và sử dụng các mẫu dữ liệu trước đó giúp RNN dự đoán kết quả chính xác hơn.</w:t>
      </w:r>
      <w:sdt>
        <w:sdtPr>
          <w:rPr>
            <w:sz w:val="26"/>
            <w:szCs w:val="26"/>
          </w:rPr>
          <w:id w:val="830030101"/>
        </w:sdtPr>
        <w:sdtEndPr>
          <w:rPr>
            <w:sz w:val="26"/>
            <w:szCs w:val="26"/>
          </w:rPr>
        </w:sdtEndPr>
        <w:sdtContent>
          <w:r>
            <w:rPr>
              <w:sz w:val="26"/>
              <w:szCs w:val="26"/>
            </w:rPr>
            <w:fldChar w:fldCharType="begin"/>
          </w:r>
          <w:r>
            <w:rPr>
              <w:sz w:val="26"/>
              <w:szCs w:val="26"/>
            </w:rPr>
            <w:instrText xml:space="preserve"> CITATION 7 \l 1033 </w:instrText>
          </w:r>
          <w:r>
            <w:rPr>
              <w:sz w:val="26"/>
              <w:szCs w:val="26"/>
            </w:rPr>
            <w:fldChar w:fldCharType="separate"/>
          </w:r>
          <w:r>
            <w:rPr>
              <w:sz w:val="26"/>
              <w:szCs w:val="26"/>
            </w:rPr>
            <w:t xml:space="preserve"> [7]</w:t>
          </w:r>
          <w:r>
            <w:rPr>
              <w:sz w:val="26"/>
              <w:szCs w:val="26"/>
            </w:rPr>
            <w:fldChar w:fldCharType="end"/>
          </w:r>
        </w:sdtContent>
      </w:sdt>
      <w:sdt>
        <w:sdtPr>
          <w:rPr>
            <w:sz w:val="26"/>
            <w:szCs w:val="26"/>
          </w:rPr>
          <w:id w:val="1142388103"/>
        </w:sdtPr>
        <w:sdtEndPr>
          <w:rPr>
            <w:sz w:val="26"/>
            <w:szCs w:val="26"/>
          </w:rPr>
        </w:sdtEndPr>
        <w:sdtContent>
          <w:r>
            <w:rPr>
              <w:sz w:val="26"/>
              <w:szCs w:val="26"/>
            </w:rPr>
            <w:fldChar w:fldCharType="begin"/>
          </w:r>
          <w:r>
            <w:rPr>
              <w:sz w:val="26"/>
              <w:szCs w:val="26"/>
            </w:rPr>
            <w:instrText xml:space="preserve"> CITATION 8 \l 1033 </w:instrText>
          </w:r>
          <w:r>
            <w:rPr>
              <w:sz w:val="26"/>
              <w:szCs w:val="26"/>
            </w:rPr>
            <w:fldChar w:fldCharType="separate"/>
          </w:r>
          <w:r>
            <w:rPr>
              <w:sz w:val="26"/>
              <w:szCs w:val="26"/>
            </w:rPr>
            <w:t xml:space="preserve"> [8]</w:t>
          </w:r>
          <w:r>
            <w:rPr>
              <w:sz w:val="26"/>
              <w:szCs w:val="26"/>
            </w:rPr>
            <w:fldChar w:fldCharType="end"/>
          </w:r>
        </w:sdtContent>
      </w:sdt>
    </w:p>
    <w:p w14:paraId="38AEC5DD">
      <w:pPr>
        <w:spacing w:before="120" w:after="120" w:line="360" w:lineRule="auto"/>
        <w:ind w:firstLine="720"/>
        <w:jc w:val="both"/>
        <w:rPr>
          <w:sz w:val="26"/>
          <w:szCs w:val="26"/>
        </w:rPr>
      </w:pPr>
      <w:r>
        <w:rPr>
          <w:sz w:val="26"/>
          <w:szCs w:val="26"/>
        </w:rPr>
        <w:t>Khác với các mạng neural thông thường, RNN xử lý dữ liệu theo trình tự thời gian. Điều này rất quan trọng khi dữ liệu có tính chất trình tự, vì thay đổi thứ tự dữ liệu có thể dẫn đến kết quả khác nhau. Ví dụ, hai câu “Bạn chưa đi làm” và “Bạn đi làm chưa” nếu tách ra thành từ và tạo bộ từ vựng [“Bạn”, “chưa”, “đi”, “làm”], sau đó mã hóa one-hot và đưa vào mạng neural thông thường, sẽ không có sự phân biệt nào giữa hai câu này, do việc đảo lộn thứ tự các từ làm sai lệch ý nghĩa của câu.</w:t>
      </w:r>
    </w:p>
    <w:p w14:paraId="23E97E56">
      <w:pPr>
        <w:spacing w:before="120" w:after="120" w:line="360" w:lineRule="auto"/>
        <w:ind w:firstLine="720"/>
        <w:jc w:val="both"/>
        <w:rPr>
          <w:sz w:val="26"/>
          <w:szCs w:val="26"/>
        </w:rPr>
      </w:pPr>
      <w:r>
        <w:rPr>
          <w:sz w:val="26"/>
          <w:szCs w:val="26"/>
        </w:rPr>
        <w:t>Để giải quyết vấn đề này, RNN xử lý dữ liệu theo trình tự, bằng cách đưa đầu vào một cách tuần tự, cho phép mạng neural hiểu và ghi nhớ thứ tự của các từ trong câu. Điều này giúp RNN phân biệt và xử lý chính xác hơn các câu có ý nghĩa khác nhau mặc dù sử dụng cùng một tập hợp từ vựng.</w:t>
      </w:r>
    </w:p>
    <w:p w14:paraId="4FA074EB">
      <w:pPr>
        <w:spacing w:before="120" w:after="120" w:line="360" w:lineRule="auto"/>
        <w:outlineLvl w:val="3"/>
        <w:rPr>
          <w:i/>
          <w:iCs/>
          <w:sz w:val="26"/>
          <w:szCs w:val="26"/>
        </w:rPr>
      </w:pPr>
      <w:r>
        <w:rPr>
          <w:i/>
          <w:iCs/>
          <w:sz w:val="26"/>
          <w:szCs w:val="26"/>
        </w:rPr>
        <w:t>2.1.1.2 Cách hoạt động của RNN</w:t>
      </w:r>
    </w:p>
    <w:p w14:paraId="59B246BE">
      <w:pPr>
        <w:spacing w:before="120" w:after="120" w:line="360" w:lineRule="auto"/>
        <w:ind w:firstLine="720"/>
        <w:jc w:val="both"/>
        <w:rPr>
          <w:sz w:val="26"/>
          <w:szCs w:val="26"/>
        </w:rPr>
      </w:pPr>
      <w:r>
        <w:rPr>
          <w:sz w:val="26"/>
          <w:szCs w:val="26"/>
        </w:rPr>
        <w:t>Dưới đây là hình ảnh thể hiện các hoạt động của RNN</w:t>
      </w:r>
    </w:p>
    <w:p w14:paraId="36D6BC2D">
      <w:pPr>
        <w:keepNext/>
        <w:spacing w:before="120" w:after="120" w:line="360" w:lineRule="auto"/>
        <w:ind w:firstLine="720"/>
        <w:jc w:val="center"/>
      </w:pPr>
      <w:r>
        <w:drawing>
          <wp:inline distT="0" distB="0" distL="0" distR="0">
            <wp:extent cx="5476875" cy="1569720"/>
            <wp:effectExtent l="0" t="0" r="9525" b="0"/>
            <wp:docPr id="486260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60276"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76875" cy="1569720"/>
                    </a:xfrm>
                    <a:prstGeom prst="rect">
                      <a:avLst/>
                    </a:prstGeom>
                    <a:noFill/>
                    <a:ln>
                      <a:noFill/>
                    </a:ln>
                  </pic:spPr>
                </pic:pic>
              </a:graphicData>
            </a:graphic>
          </wp:inline>
        </w:drawing>
      </w:r>
    </w:p>
    <w:p w14:paraId="2750CC07">
      <w:pPr>
        <w:pStyle w:val="44"/>
      </w:pPr>
      <w:bookmarkStart w:id="34" w:name="_Toc171204568"/>
      <w:bookmarkStart w:id="35" w:name="_Toc171231787"/>
      <w:bookmarkStart w:id="36" w:name="_Toc171204246"/>
      <w:bookmarkStart w:id="37" w:name="_Toc171232554"/>
      <w:r>
        <w:t xml:space="preserve">Hình 2.1: Mô hình RNN </w:t>
      </w:r>
      <w:sdt>
        <w:sdtPr>
          <w:id w:val="-323510620"/>
        </w:sdtPr>
        <w:sdtContent>
          <w:r>
            <w:fldChar w:fldCharType="begin"/>
          </w:r>
          <w:r>
            <w:instrText xml:space="preserve"> CITATION 9 \l 1033 </w:instrText>
          </w:r>
          <w:r>
            <w:fldChar w:fldCharType="separate"/>
          </w:r>
          <w:r>
            <w:t>[9]</w:t>
          </w:r>
          <w:r>
            <w:fldChar w:fldCharType="end"/>
          </w:r>
        </w:sdtContent>
      </w:sdt>
      <w:bookmarkEnd w:id="34"/>
      <w:bookmarkEnd w:id="35"/>
      <w:bookmarkEnd w:id="36"/>
      <w:bookmarkEnd w:id="37"/>
    </w:p>
    <w:p w14:paraId="377DC51A">
      <w:pPr>
        <w:spacing w:before="120" w:after="120" w:line="360" w:lineRule="auto"/>
        <w:ind w:firstLine="720"/>
        <w:jc w:val="both"/>
        <w:rPr>
          <w:sz w:val="26"/>
          <w:szCs w:val="26"/>
        </w:rPr>
      </w:pPr>
      <w:r>
        <w:rPr>
          <w:sz w:val="26"/>
          <w:szCs w:val="26"/>
        </w:rPr>
        <w:t xml:space="preserve">Mỗi khối RNN sẽ nhận thông tin từ các khối trước đó cùng với dữ liệu đầu vào hiện tại. Các </w:t>
      </w:r>
      <m:oMath>
        <m:r>
          <m:rPr/>
          <w:rPr>
            <w:rFonts w:ascii="Cambria Math" w:hAnsi="Cambria Math"/>
            <w:sz w:val="26"/>
            <w:szCs w:val="26"/>
          </w:rPr>
          <m:t>x</m:t>
        </m:r>
      </m:oMath>
      <w:r>
        <w:rPr>
          <w:sz w:val="26"/>
          <w:szCs w:val="26"/>
        </w:rPr>
        <w:t xml:space="preserve"> ở đây đại diện cho dữ liệu đầu vào theo từng bước thời gian (time step). </w:t>
      </w:r>
      <m:oMath>
        <m:sSub>
          <m:sSubPr>
            <m:ctrlPr>
              <w:rPr>
                <w:rFonts w:ascii="Cambria Math" w:hAnsi="Cambria Math"/>
                <w:i/>
                <w:sz w:val="26"/>
                <w:szCs w:val="26"/>
              </w:rPr>
            </m:ctrlPr>
          </m:sSubPr>
          <m:e>
            <m:r>
              <m:rPr/>
              <w:rPr>
                <w:rFonts w:ascii="Cambria Math" w:hAnsi="Cambria Math"/>
                <w:sz w:val="26"/>
                <w:szCs w:val="26"/>
              </w:rPr>
              <m:t>x</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biểu thị cho bước thời gian thứ </w:t>
      </w:r>
      <m:oMath>
        <m:r>
          <m:rPr/>
          <w:rPr>
            <w:rFonts w:ascii="Cambria Math" w:hAnsi="Cambria Math"/>
            <w:sz w:val="26"/>
            <w:szCs w:val="26"/>
          </w:rPr>
          <m:t>t</m:t>
        </m:r>
      </m:oMath>
      <w:r>
        <w:rPr>
          <w:sz w:val="26"/>
          <w:szCs w:val="26"/>
        </w:rPr>
        <w:t xml:space="preserve">, và </w:t>
      </w:r>
      <m:oMath>
        <m:sSub>
          <m:sSubPr>
            <m:ctrlPr>
              <w:rPr>
                <w:rFonts w:ascii="Cambria Math" w:hAnsi="Cambria Math"/>
                <w:i/>
                <w:sz w:val="26"/>
                <w:szCs w:val="26"/>
              </w:rPr>
            </m:ctrlPr>
          </m:sSubPr>
          <m:e>
            <m:r>
              <m:rPr/>
              <w:rPr>
                <w:rFonts w:ascii="Cambria Math" w:hAnsi="Cambria Math"/>
                <w:sz w:val="26"/>
                <w:szCs w:val="26"/>
              </w:rPr>
              <m:t>y</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là đầu ra của một bước. Ví dụ, </w:t>
      </w:r>
      <m:oMath>
        <m:sSub>
          <m:sSubPr>
            <m:ctrlPr>
              <w:rPr>
                <w:rFonts w:ascii="Cambria Math" w:hAnsi="Cambria Math"/>
                <w:i/>
                <w:sz w:val="26"/>
                <w:szCs w:val="26"/>
              </w:rPr>
            </m:ctrlPr>
          </m:sSubPr>
          <m:e>
            <m:r>
              <m:rPr/>
              <w:rPr>
                <w:rFonts w:ascii="Cambria Math" w:hAnsi="Cambria Math"/>
                <w:sz w:val="26"/>
                <w:szCs w:val="26"/>
              </w:rPr>
              <m:t>x</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oMath>
      <w:r>
        <w:rPr>
          <w:sz w:val="26"/>
          <w:szCs w:val="26"/>
        </w:rPr>
        <w:t xml:space="preserve"> sẽ là vector đại diện cho từ thứ hai trong câu văn bản.</w:t>
      </w:r>
      <w:sdt>
        <w:sdtPr>
          <w:rPr>
            <w:sz w:val="26"/>
            <w:szCs w:val="26"/>
          </w:rPr>
          <w:id w:val="-374388785"/>
        </w:sdtPr>
        <w:sdtEndPr>
          <w:rPr>
            <w:sz w:val="26"/>
            <w:szCs w:val="26"/>
          </w:rPr>
        </w:sdtEndPr>
        <w:sdtContent>
          <w:r>
            <w:rPr>
              <w:sz w:val="26"/>
              <w:szCs w:val="26"/>
            </w:rPr>
            <w:fldChar w:fldCharType="begin"/>
          </w:r>
          <w:r>
            <w:rPr>
              <w:sz w:val="26"/>
              <w:szCs w:val="26"/>
            </w:rPr>
            <w:instrText xml:space="preserve"> CITATION 8 \l 1033 </w:instrText>
          </w:r>
          <w:r>
            <w:rPr>
              <w:sz w:val="26"/>
              <w:szCs w:val="26"/>
            </w:rPr>
            <w:fldChar w:fldCharType="separate"/>
          </w:r>
          <w:r>
            <w:rPr>
              <w:sz w:val="26"/>
              <w:szCs w:val="26"/>
            </w:rPr>
            <w:t xml:space="preserve"> [8]</w:t>
          </w:r>
          <w:r>
            <w:rPr>
              <w:sz w:val="26"/>
              <w:szCs w:val="26"/>
            </w:rPr>
            <w:fldChar w:fldCharType="end"/>
          </w:r>
        </w:sdtContent>
      </w:sdt>
    </w:p>
    <w:p w14:paraId="6EFF5620">
      <w:pPr>
        <w:spacing w:before="120" w:after="120" w:line="360" w:lineRule="auto"/>
        <w:ind w:firstLine="720"/>
        <w:jc w:val="both"/>
        <w:rPr>
          <w:sz w:val="26"/>
          <w:szCs w:val="26"/>
        </w:rPr>
      </w:pPr>
      <w:r>
        <w:rPr>
          <w:sz w:val="26"/>
          <w:szCs w:val="26"/>
        </w:rPr>
        <w:t>Hình ảnh dưới đây minh họa rõ ràng điều gì thực sự diễn ra trong một bước thời gian.</w:t>
      </w:r>
    </w:p>
    <w:p w14:paraId="5498081A">
      <w:pPr>
        <w:spacing w:before="120" w:after="120" w:line="360" w:lineRule="auto"/>
        <w:jc w:val="both"/>
        <w:rPr>
          <w:sz w:val="26"/>
          <w:szCs w:val="26"/>
        </w:rPr>
      </w:pPr>
      <w:r>
        <w:drawing>
          <wp:inline distT="0" distB="0" distL="0" distR="0">
            <wp:extent cx="5972175" cy="3556000"/>
            <wp:effectExtent l="0" t="0" r="0" b="0"/>
            <wp:docPr id="345373728" name="Picture 5" descr="fitted background and orthogona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3728" name="Picture 5" descr="fitted background and orthogonal lin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72175" cy="3556000"/>
                    </a:xfrm>
                    <a:prstGeom prst="rect">
                      <a:avLst/>
                    </a:prstGeom>
                    <a:noFill/>
                    <a:ln>
                      <a:noFill/>
                    </a:ln>
                  </pic:spPr>
                </pic:pic>
              </a:graphicData>
            </a:graphic>
          </wp:inline>
        </w:drawing>
      </w:r>
    </w:p>
    <w:p w14:paraId="677BBEA9">
      <w:pPr>
        <w:pStyle w:val="44"/>
      </w:pPr>
      <w:bookmarkStart w:id="38" w:name="_Toc171204569"/>
      <w:bookmarkStart w:id="39" w:name="_Toc171232555"/>
      <w:bookmarkStart w:id="40" w:name="_Toc171231788"/>
      <w:r>
        <w:t xml:space="preserve">Hình 2.2: Minh họa một bước thời gian trong RNN </w:t>
      </w:r>
      <w:sdt>
        <w:sdtPr>
          <w:id w:val="-1943606528"/>
        </w:sdtPr>
        <w:sdtContent>
          <w:r>
            <w:fldChar w:fldCharType="begin"/>
          </w:r>
          <w:r>
            <w:instrText xml:space="preserve"> CITATION 10 \l 1033 </w:instrText>
          </w:r>
          <w:r>
            <w:fldChar w:fldCharType="separate"/>
          </w:r>
          <w:r>
            <w:t>[10]</w:t>
          </w:r>
          <w:r>
            <w:fldChar w:fldCharType="end"/>
          </w:r>
        </w:sdtContent>
      </w:sdt>
      <w:bookmarkEnd w:id="38"/>
      <w:bookmarkEnd w:id="39"/>
      <w:bookmarkEnd w:id="40"/>
    </w:p>
    <w:p w14:paraId="114E44D8">
      <w:pPr>
        <w:spacing w:before="120" w:after="120" w:line="360" w:lineRule="auto"/>
        <w:ind w:firstLine="720"/>
        <w:jc w:val="both"/>
        <w:rPr>
          <w:sz w:val="26"/>
          <w:szCs w:val="26"/>
        </w:rPr>
      </w:pPr>
      <w:r>
        <w:rPr>
          <w:sz w:val="26"/>
          <w:szCs w:val="26"/>
        </w:rPr>
        <w:t>Ta có biểu thức như sau:</w:t>
      </w:r>
    </w:p>
    <w:p w14:paraId="02B3D815">
      <w:pPr>
        <w:spacing w:before="120" w:after="120" w:line="360" w:lineRule="auto"/>
        <w:ind w:firstLine="720"/>
        <w:jc w:val="center"/>
        <w:rPr>
          <w:rFonts w:ascii="Cambria Math" w:hAnsi="Cambria Math"/>
          <w:sz w:val="26"/>
          <w:szCs w:val="26"/>
        </w:rPr>
      </w:pPr>
      <m:oMath>
        <m:sSub>
          <m:sSubPr>
            <m:ctrlPr>
              <w:rPr>
                <w:rFonts w:ascii="Cambria Math" w:hAnsi="Cambria Math"/>
                <w:i/>
                <w:sz w:val="32"/>
                <w:szCs w:val="32"/>
              </w:rPr>
            </m:ctrlPr>
          </m:sSubPr>
          <m:e>
            <m:r>
              <m:rPr/>
              <w:rPr>
                <w:rFonts w:ascii="Cambria Math" w:hAnsi="Cambria Math"/>
                <w:sz w:val="32"/>
                <w:szCs w:val="32"/>
              </w:rPr>
              <m:t>a</m:t>
            </m:r>
            <m:ctrlPr>
              <w:rPr>
                <w:rFonts w:ascii="Cambria Math" w:hAnsi="Cambria Math"/>
                <w:i/>
                <w:sz w:val="32"/>
                <w:szCs w:val="32"/>
              </w:rPr>
            </m:ctrlPr>
          </m:e>
          <m:sub>
            <m:r>
              <m:rPr/>
              <w:rPr>
                <w:rFonts w:ascii="Cambria Math" w:hAnsi="Cambria Math"/>
                <w:sz w:val="32"/>
                <w:szCs w:val="32"/>
              </w:rPr>
              <m:t>t</m:t>
            </m:r>
            <m:ctrlPr>
              <w:rPr>
                <w:rFonts w:ascii="Cambria Math" w:hAnsi="Cambria Math"/>
                <w:i/>
                <w:sz w:val="32"/>
                <w:szCs w:val="32"/>
              </w:rPr>
            </m:ctrlPr>
          </m:sub>
        </m:sSub>
      </m:oMath>
      <w:r>
        <w:rPr>
          <w:rStyle w:val="38"/>
          <w:rFonts w:ascii="Cambria Math" w:hAnsi="Cambria Math"/>
          <w:color w:val="1B1B1B"/>
          <w:spacing w:val="-1"/>
          <w:sz w:val="32"/>
          <w:szCs w:val="32"/>
          <w:shd w:val="clear" w:color="auto" w:fill="FFFFFF"/>
        </w:rPr>
        <w:t>=</w:t>
      </w:r>
      <m:oMath>
        <m:sSub>
          <m:sSubPr>
            <m:ctrlPr>
              <w:rPr>
                <w:rFonts w:ascii="Cambria Math" w:hAnsi="Cambria Math"/>
                <w:i/>
                <w:sz w:val="32"/>
                <w:szCs w:val="32"/>
              </w:rPr>
            </m:ctrlPr>
          </m:sSubPr>
          <m:e>
            <m:r>
              <m:rPr/>
              <w:rPr>
                <w:rFonts w:ascii="Cambria Math" w:hAnsi="Cambria Math"/>
                <w:sz w:val="32"/>
                <w:szCs w:val="32"/>
              </w:rPr>
              <m:t>g</m:t>
            </m:r>
            <m:ctrlPr>
              <w:rPr>
                <w:rFonts w:ascii="Cambria Math" w:hAnsi="Cambria Math"/>
                <w:i/>
                <w:sz w:val="32"/>
                <w:szCs w:val="32"/>
              </w:rPr>
            </m:ctrlPr>
          </m:e>
          <m:sub>
            <m:r>
              <m:rPr/>
              <w:rPr>
                <w:rFonts w:ascii="Cambria Math" w:hAnsi="Cambria Math"/>
                <w:sz w:val="32"/>
                <w:szCs w:val="32"/>
              </w:rPr>
              <m:t>1</m:t>
            </m:r>
            <m:ctrlPr>
              <w:rPr>
                <w:rFonts w:ascii="Cambria Math" w:hAnsi="Cambria Math"/>
                <w:i/>
                <w:sz w:val="32"/>
                <w:szCs w:val="32"/>
              </w:rPr>
            </m:ctrlPr>
          </m:sub>
        </m:sSub>
      </m:oMath>
      <w:r>
        <w:rPr>
          <w:sz w:val="26"/>
          <w:szCs w:val="26"/>
        </w:rPr>
        <w:t>​</w:t>
      </w:r>
      <w:r>
        <w:rPr>
          <w:rStyle w:val="39"/>
          <w:rFonts w:ascii="Cambria Math" w:hAnsi="Cambria Math"/>
          <w:color w:val="1B1B1B"/>
          <w:spacing w:val="-1"/>
          <w:sz w:val="33"/>
          <w:szCs w:val="33"/>
          <w:shd w:val="clear" w:color="auto" w:fill="FFFFFF"/>
        </w:rPr>
        <w:t xml:space="preserve"> </w:t>
      </w:r>
      <w:r>
        <w:rPr>
          <w:rStyle w:val="39"/>
          <w:rFonts w:ascii="Cambria Math" w:hAnsi="Cambria Math"/>
          <w:color w:val="1B1B1B"/>
          <w:spacing w:val="-1"/>
          <w:sz w:val="32"/>
          <w:szCs w:val="32"/>
          <w:shd w:val="clear" w:color="auto" w:fill="FFFFFF"/>
        </w:rPr>
        <w:t>(</w:t>
      </w:r>
      <m:oMath>
        <m:sSub>
          <m:sSubPr>
            <m:ctrlPr>
              <w:rPr>
                <w:rFonts w:ascii="Cambria Math" w:hAnsi="Cambria Math"/>
                <w:i/>
                <w:sz w:val="32"/>
                <w:szCs w:val="32"/>
              </w:rPr>
            </m:ctrlPr>
          </m:sSubPr>
          <m:e>
            <m:r>
              <m:rPr/>
              <w:rPr>
                <w:rFonts w:ascii="Cambria Math" w:hAnsi="Cambria Math"/>
                <w:sz w:val="32"/>
                <w:szCs w:val="32"/>
              </w:rPr>
              <m:t>W</m:t>
            </m:r>
            <m:ctrlPr>
              <w:rPr>
                <w:rFonts w:ascii="Cambria Math" w:hAnsi="Cambria Math"/>
                <w:i/>
                <w:sz w:val="32"/>
                <w:szCs w:val="32"/>
              </w:rPr>
            </m:ctrlPr>
          </m:e>
          <m:sub>
            <m:r>
              <m:rPr/>
              <w:rPr>
                <w:rFonts w:ascii="Cambria Math" w:hAnsi="Cambria Math"/>
                <w:sz w:val="32"/>
                <w:szCs w:val="32"/>
              </w:rPr>
              <m:t>aa</m:t>
            </m:r>
            <m:ctrlPr>
              <w:rPr>
                <w:rFonts w:ascii="Cambria Math" w:hAnsi="Cambria Math"/>
                <w:i/>
                <w:sz w:val="32"/>
                <w:szCs w:val="32"/>
              </w:rPr>
            </m:ctrlPr>
          </m:sub>
        </m:sSub>
      </m:oMath>
      <w:r>
        <w:rPr>
          <w:sz w:val="26"/>
          <w:szCs w:val="26"/>
        </w:rPr>
        <w:t>​</w:t>
      </w:r>
      <w:r>
        <w:rPr>
          <w:rStyle w:val="40"/>
          <w:rFonts w:ascii="Cambria Math" w:hAnsi="Cambria Math" w:cs="Cambria Math"/>
          <w:color w:val="1B1B1B"/>
          <w:spacing w:val="-1"/>
          <w:sz w:val="32"/>
          <w:szCs w:val="32"/>
          <w:shd w:val="clear" w:color="auto" w:fill="FFFFFF"/>
        </w:rPr>
        <w:t xml:space="preserve">∗ </w:t>
      </w:r>
      <m:oMath>
        <m:sSub>
          <m:sSubPr>
            <m:ctrlPr>
              <w:rPr>
                <w:rFonts w:ascii="Cambria Math" w:hAnsi="Cambria Math"/>
                <w:i/>
                <w:sz w:val="32"/>
                <w:szCs w:val="32"/>
              </w:rPr>
            </m:ctrlPr>
          </m:sSubPr>
          <m:e>
            <m:r>
              <m:rPr/>
              <w:rPr>
                <w:rFonts w:ascii="Cambria Math" w:hAnsi="Cambria Math"/>
                <w:sz w:val="32"/>
                <w:szCs w:val="32"/>
              </w:rPr>
              <m:t>a</m:t>
            </m:r>
            <m:ctrlPr>
              <w:rPr>
                <w:rFonts w:ascii="Cambria Math" w:hAnsi="Cambria Math"/>
                <w:i/>
                <w:sz w:val="32"/>
                <w:szCs w:val="32"/>
              </w:rPr>
            </m:ctrlPr>
          </m:e>
          <m:sub>
            <m:r>
              <m:rPr/>
              <w:rPr>
                <w:rFonts w:ascii="Cambria Math" w:hAnsi="Cambria Math"/>
                <w:sz w:val="32"/>
                <w:szCs w:val="32"/>
              </w:rPr>
              <m:t>t−1</m:t>
            </m:r>
            <m:ctrlPr>
              <w:rPr>
                <w:rFonts w:ascii="Cambria Math" w:hAnsi="Cambria Math"/>
                <w:i/>
                <w:sz w:val="32"/>
                <w:szCs w:val="32"/>
              </w:rPr>
            </m:ctrlPr>
          </m:sub>
        </m:sSub>
      </m:oMath>
      <w:r>
        <w:rPr>
          <w:rStyle w:val="37"/>
          <w:rFonts w:ascii="Cambria Math" w:hAnsi="Cambria Math"/>
          <w:color w:val="1B1B1B"/>
          <w:spacing w:val="-1"/>
          <w:sz w:val="32"/>
          <w:szCs w:val="32"/>
          <w:shd w:val="clear" w:color="auto" w:fill="FFFFFF"/>
        </w:rPr>
        <w:t xml:space="preserve">​ </w:t>
      </w:r>
      <w:r>
        <w:rPr>
          <w:rStyle w:val="40"/>
          <w:rFonts w:ascii="Cambria Math" w:hAnsi="Cambria Math"/>
          <w:color w:val="1B1B1B"/>
          <w:spacing w:val="-1"/>
          <w:sz w:val="32"/>
          <w:szCs w:val="32"/>
          <w:shd w:val="clear" w:color="auto" w:fill="FFFFFF"/>
        </w:rPr>
        <w:t>+</w:t>
      </w:r>
      <m:oMath>
        <m:sSub>
          <m:sSubPr>
            <m:ctrlPr>
              <w:rPr>
                <w:rFonts w:ascii="Cambria Math" w:hAnsi="Cambria Math"/>
                <w:i/>
                <w:sz w:val="32"/>
                <w:szCs w:val="32"/>
              </w:rPr>
            </m:ctrlPr>
          </m:sSubPr>
          <m:e>
            <m:r>
              <m:rPr/>
              <w:rPr>
                <w:rFonts w:ascii="Cambria Math" w:hAnsi="Cambria Math"/>
                <w:sz w:val="32"/>
                <w:szCs w:val="32"/>
              </w:rPr>
              <m:t>W</m:t>
            </m:r>
            <m:ctrlPr>
              <w:rPr>
                <w:rFonts w:ascii="Cambria Math" w:hAnsi="Cambria Math"/>
                <w:i/>
                <w:sz w:val="32"/>
                <w:szCs w:val="32"/>
              </w:rPr>
            </m:ctrlPr>
          </m:e>
          <m:sub>
            <m:r>
              <m:rPr/>
              <w:rPr>
                <w:rFonts w:ascii="Cambria Math" w:hAnsi="Cambria Math"/>
                <w:sz w:val="32"/>
                <w:szCs w:val="32"/>
              </w:rPr>
              <m:t>ax</m:t>
            </m:r>
            <m:ctrlPr>
              <w:rPr>
                <w:rFonts w:ascii="Cambria Math" w:hAnsi="Cambria Math"/>
                <w:i/>
                <w:sz w:val="32"/>
                <w:szCs w:val="32"/>
              </w:rPr>
            </m:ctrlPr>
          </m:sub>
        </m:sSub>
      </m:oMath>
      <w:r>
        <w:rPr>
          <w:rStyle w:val="40"/>
          <w:rFonts w:ascii="Cambria Math" w:hAnsi="Cambria Math" w:cs="Cambria Math"/>
          <w:color w:val="1B1B1B"/>
          <w:spacing w:val="-1"/>
          <w:sz w:val="32"/>
          <w:szCs w:val="32"/>
          <w:shd w:val="clear" w:color="auto" w:fill="FFFFFF"/>
        </w:rPr>
        <w:t xml:space="preserve">∗ </w:t>
      </w:r>
      <m:oMath>
        <m:sSub>
          <m:sSubPr>
            <m:ctrlPr>
              <w:rPr>
                <w:rFonts w:ascii="Cambria Math" w:hAnsi="Cambria Math"/>
                <w:i/>
                <w:sz w:val="32"/>
                <w:szCs w:val="32"/>
              </w:rPr>
            </m:ctrlPr>
          </m:sSubPr>
          <m:e>
            <m:r>
              <m:rPr/>
              <w:rPr>
                <w:rFonts w:ascii="Cambria Math" w:hAnsi="Cambria Math"/>
                <w:sz w:val="32"/>
                <w:szCs w:val="32"/>
              </w:rPr>
              <m:t>x</m:t>
            </m:r>
            <m:ctrlPr>
              <w:rPr>
                <w:rFonts w:ascii="Cambria Math" w:hAnsi="Cambria Math"/>
                <w:i/>
                <w:sz w:val="32"/>
                <w:szCs w:val="32"/>
              </w:rPr>
            </m:ctrlPr>
          </m:e>
          <m:sub>
            <m:r>
              <m:rPr/>
              <w:rPr>
                <w:rFonts w:ascii="Cambria Math" w:hAnsi="Cambria Math"/>
                <w:sz w:val="32"/>
                <w:szCs w:val="32"/>
              </w:rPr>
              <m:t>t</m:t>
            </m:r>
            <m:ctrlPr>
              <w:rPr>
                <w:rFonts w:ascii="Cambria Math" w:hAnsi="Cambria Math"/>
                <w:i/>
                <w:sz w:val="32"/>
                <w:szCs w:val="32"/>
              </w:rPr>
            </m:ctrlPr>
          </m:sub>
        </m:sSub>
      </m:oMath>
      <w:r>
        <w:rPr>
          <w:rStyle w:val="40"/>
          <w:rFonts w:ascii="Cambria Math" w:hAnsi="Cambria Math"/>
          <w:color w:val="1B1B1B"/>
          <w:spacing w:val="-1"/>
          <w:sz w:val="32"/>
          <w:szCs w:val="32"/>
          <w:shd w:val="clear" w:color="auto" w:fill="FFFFFF"/>
        </w:rPr>
        <w:t>+</w:t>
      </w:r>
      <m:oMath>
        <m:sSub>
          <m:sSubPr>
            <m:ctrlPr>
              <w:rPr>
                <w:rFonts w:ascii="Cambria Math" w:hAnsi="Cambria Math"/>
                <w:i/>
                <w:sz w:val="32"/>
                <w:szCs w:val="32"/>
              </w:rPr>
            </m:ctrlPr>
          </m:sSubPr>
          <m:e>
            <m:r>
              <m:rPr/>
              <w:rPr>
                <w:rFonts w:ascii="Cambria Math" w:hAnsi="Cambria Math"/>
                <w:sz w:val="32"/>
                <w:szCs w:val="32"/>
              </w:rPr>
              <m:t>b</m:t>
            </m:r>
            <m:ctrlPr>
              <w:rPr>
                <w:rFonts w:ascii="Cambria Math" w:hAnsi="Cambria Math"/>
                <w:i/>
                <w:sz w:val="32"/>
                <w:szCs w:val="32"/>
              </w:rPr>
            </m:ctrlPr>
          </m:e>
          <m:sub>
            <m:r>
              <m:rPr/>
              <w:rPr>
                <w:rFonts w:ascii="Cambria Math" w:hAnsi="Cambria Math"/>
                <w:sz w:val="32"/>
                <w:szCs w:val="32"/>
              </w:rPr>
              <m:t>a</m:t>
            </m:r>
            <m:ctrlPr>
              <w:rPr>
                <w:rFonts w:ascii="Cambria Math" w:hAnsi="Cambria Math"/>
                <w:i/>
                <w:sz w:val="32"/>
                <w:szCs w:val="32"/>
              </w:rPr>
            </m:ctrlPr>
          </m:sub>
        </m:sSub>
      </m:oMath>
      <w:r>
        <w:rPr>
          <w:rStyle w:val="37"/>
          <w:rFonts w:ascii="Cambria Math" w:hAnsi="Cambria Math"/>
          <w:color w:val="1B1B1B"/>
          <w:spacing w:val="-1"/>
          <w:sz w:val="32"/>
          <w:szCs w:val="32"/>
          <w:shd w:val="clear" w:color="auto" w:fill="FFFFFF"/>
        </w:rPr>
        <w:t>​</w:t>
      </w:r>
      <w:r>
        <w:rPr>
          <w:rStyle w:val="41"/>
          <w:rFonts w:ascii="Cambria Math" w:hAnsi="Cambria Math"/>
          <w:color w:val="1B1B1B"/>
          <w:spacing w:val="-1"/>
          <w:sz w:val="32"/>
          <w:szCs w:val="32"/>
          <w:shd w:val="clear" w:color="auto" w:fill="FFFFFF"/>
        </w:rPr>
        <w:t xml:space="preserve">) </w:t>
      </w:r>
      <w:sdt>
        <w:sdtPr>
          <w:rPr>
            <w:rStyle w:val="41"/>
            <w:rFonts w:ascii="Cambria Math" w:hAnsi="Cambria Math"/>
            <w:color w:val="1B1B1B"/>
            <w:spacing w:val="-1"/>
            <w:sz w:val="32"/>
            <w:szCs w:val="32"/>
            <w:shd w:val="clear" w:color="auto" w:fill="FFFFFF"/>
          </w:rPr>
          <w:id w:val="-1614285270"/>
        </w:sdtPr>
        <w:sdtEndPr>
          <w:rPr>
            <w:rStyle w:val="41"/>
            <w:rFonts w:ascii="Cambria Math" w:hAnsi="Cambria Math"/>
            <w:color w:val="1B1B1B"/>
            <w:spacing w:val="-1"/>
            <w:sz w:val="32"/>
            <w:szCs w:val="32"/>
            <w:shd w:val="clear" w:color="auto" w:fill="FFFFFF"/>
          </w:rPr>
        </w:sdtEndPr>
        <w:sdtContent>
          <w:r>
            <w:rPr>
              <w:rStyle w:val="41"/>
              <w:rFonts w:ascii="Cambria Math" w:hAnsi="Cambria Math"/>
              <w:color w:val="1B1B1B"/>
              <w:spacing w:val="-1"/>
              <w:sz w:val="32"/>
              <w:szCs w:val="32"/>
              <w:shd w:val="clear" w:color="auto" w:fill="FFFFFF"/>
            </w:rPr>
            <w:fldChar w:fldCharType="begin"/>
          </w:r>
          <w:r>
            <w:rPr>
              <w:rStyle w:val="41"/>
              <w:color w:val="1B1B1B"/>
              <w:spacing w:val="-1"/>
              <w:sz w:val="26"/>
              <w:szCs w:val="26"/>
              <w:shd w:val="clear" w:color="auto" w:fill="FFFFFF"/>
            </w:rPr>
            <w:instrText xml:space="preserve"> CITATION 8 \l 1033 </w:instrText>
          </w:r>
          <w:r>
            <w:rPr>
              <w:rStyle w:val="41"/>
              <w:rFonts w:ascii="Cambria Math" w:hAnsi="Cambria Math"/>
              <w:color w:val="1B1B1B"/>
              <w:spacing w:val="-1"/>
              <w:sz w:val="32"/>
              <w:szCs w:val="32"/>
              <w:shd w:val="clear" w:color="auto" w:fill="FFFFFF"/>
            </w:rPr>
            <w:fldChar w:fldCharType="separate"/>
          </w:r>
          <w:r>
            <w:rPr>
              <w:color w:val="1B1B1B"/>
              <w:spacing w:val="-1"/>
              <w:sz w:val="26"/>
              <w:szCs w:val="26"/>
              <w:shd w:val="clear" w:color="auto" w:fill="FFFFFF"/>
            </w:rPr>
            <w:t>[8]</w:t>
          </w:r>
          <w:r>
            <w:rPr>
              <w:rStyle w:val="41"/>
              <w:rFonts w:ascii="Cambria Math" w:hAnsi="Cambria Math"/>
              <w:color w:val="1B1B1B"/>
              <w:spacing w:val="-1"/>
              <w:sz w:val="32"/>
              <w:szCs w:val="32"/>
              <w:shd w:val="clear" w:color="auto" w:fill="FFFFFF"/>
            </w:rPr>
            <w:fldChar w:fldCharType="end"/>
          </w:r>
        </w:sdtContent>
      </w:sdt>
    </w:p>
    <w:p w14:paraId="4875474A">
      <w:pPr>
        <w:spacing w:before="120" w:after="120" w:line="360" w:lineRule="auto"/>
        <w:ind w:firstLine="720"/>
        <w:jc w:val="both"/>
        <w:rPr>
          <w:sz w:val="26"/>
          <w:szCs w:val="26"/>
        </w:rPr>
      </w:pPr>
      <w:r>
        <w:rPr>
          <w:sz w:val="26"/>
          <w:szCs w:val="26"/>
        </w:rPr>
        <w:t>Trong đó:</w:t>
      </w:r>
    </w:p>
    <w:p w14:paraId="563CBB6C">
      <w:pPr>
        <w:pStyle w:val="32"/>
        <w:numPr>
          <w:ilvl w:val="0"/>
          <w:numId w:val="25"/>
        </w:numPr>
        <w:spacing w:before="120" w:after="120" w:line="360" w:lineRule="auto"/>
        <w:jc w:val="both"/>
        <w:rPr>
          <w:sz w:val="26"/>
          <w:szCs w:val="26"/>
        </w:rPr>
      </w:pP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Là hidden state tại thời điểm </w:t>
      </w:r>
      <m:oMath>
        <m:r>
          <m:rPr/>
          <w:rPr>
            <w:rFonts w:ascii="Cambria Math" w:hAnsi="Cambria Math"/>
            <w:sz w:val="26"/>
            <w:szCs w:val="26"/>
          </w:rPr>
          <m:t>t</m:t>
        </m:r>
      </m:oMath>
      <w:r>
        <w:rPr>
          <w:sz w:val="26"/>
          <w:szCs w:val="26"/>
        </w:rPr>
        <w:t>.</w:t>
      </w:r>
    </w:p>
    <w:p w14:paraId="72EF1165">
      <w:pPr>
        <w:pStyle w:val="32"/>
        <w:numPr>
          <w:ilvl w:val="0"/>
          <w:numId w:val="25"/>
        </w:numPr>
        <w:spacing w:before="120" w:after="120" w:line="360" w:lineRule="auto"/>
        <w:jc w:val="both"/>
        <w:rPr>
          <w:sz w:val="26"/>
          <w:szCs w:val="26"/>
        </w:rPr>
      </w:pPr>
      <m:oMath>
        <m:sSub>
          <m:sSubPr>
            <m:ctrlPr>
              <w:rPr>
                <w:rFonts w:ascii="Cambria Math" w:hAnsi="Cambria Math"/>
                <w:i/>
                <w:sz w:val="26"/>
                <w:szCs w:val="26"/>
              </w:rPr>
            </m:ctrlPr>
          </m:sSubPr>
          <m:e>
            <m:r>
              <m:rPr/>
              <w:rPr>
                <w:rFonts w:ascii="Cambria Math" w:hAnsi="Cambria Math"/>
                <w:sz w:val="26"/>
                <w:szCs w:val="26"/>
              </w:rPr>
              <m:t>g</m:t>
            </m:r>
            <m:ctrlPr>
              <w:rPr>
                <w:rFonts w:ascii="Cambria Math" w:hAnsi="Cambria Math"/>
                <w:i/>
                <w:sz w:val="26"/>
                <w:szCs w:val="26"/>
              </w:rPr>
            </m:ctrlPr>
          </m:e>
          <m:sub>
            <m:r>
              <m:rPr/>
              <w:rPr>
                <w:rFonts w:ascii="Cambria Math" w:hAnsi="Cambria Math"/>
                <w:sz w:val="26"/>
                <w:szCs w:val="26"/>
              </w:rPr>
              <m:t>1</m:t>
            </m:r>
            <m:ctrlPr>
              <w:rPr>
                <w:rFonts w:ascii="Cambria Math" w:hAnsi="Cambria Math"/>
                <w:i/>
                <w:sz w:val="26"/>
                <w:szCs w:val="26"/>
              </w:rPr>
            </m:ctrlPr>
          </m:sub>
        </m:sSub>
      </m:oMath>
      <w:r>
        <w:rPr>
          <w:sz w:val="26"/>
          <w:szCs w:val="26"/>
        </w:rPr>
        <w:t xml:space="preserve">​: Là hàm kích hoạt được áp dụng cho đầu ra của bộ tổ hợp tuyến tính. Thông thường, </w:t>
      </w:r>
      <m:oMath>
        <m:sSub>
          <m:sSubPr>
            <m:ctrlPr>
              <w:rPr>
                <w:rFonts w:ascii="Cambria Math" w:hAnsi="Cambria Math"/>
                <w:i/>
                <w:sz w:val="26"/>
                <w:szCs w:val="26"/>
              </w:rPr>
            </m:ctrlPr>
          </m:sSubPr>
          <m:e>
            <m:r>
              <m:rPr/>
              <w:rPr>
                <w:rFonts w:ascii="Cambria Math" w:hAnsi="Cambria Math"/>
                <w:sz w:val="26"/>
                <w:szCs w:val="26"/>
              </w:rPr>
              <m:t>g</m:t>
            </m:r>
            <m:ctrlPr>
              <w:rPr>
                <w:rFonts w:ascii="Cambria Math" w:hAnsi="Cambria Math"/>
                <w:i/>
                <w:sz w:val="26"/>
                <w:szCs w:val="26"/>
              </w:rPr>
            </m:ctrlPr>
          </m:e>
          <m:sub>
            <m:r>
              <m:rPr/>
              <w:rPr>
                <w:rFonts w:ascii="Cambria Math" w:hAnsi="Cambria Math"/>
                <w:sz w:val="26"/>
                <w:szCs w:val="26"/>
              </w:rPr>
              <m:t>1</m:t>
            </m:r>
            <m:ctrlPr>
              <w:rPr>
                <w:rFonts w:ascii="Cambria Math" w:hAnsi="Cambria Math"/>
                <w:i/>
                <w:sz w:val="26"/>
                <w:szCs w:val="26"/>
              </w:rPr>
            </m:ctrlPr>
          </m:sub>
        </m:sSub>
      </m:oMath>
      <w:r>
        <w:rPr>
          <w:sz w:val="26"/>
          <w:szCs w:val="26"/>
        </w:rPr>
        <w:t xml:space="preserve">​ có thể là hàm tanh, sigmoid, hoặc ReLU, được sử dụng để đưa ra hidden state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có giá trị nằm trong một khoảng xác định và giúp mạng học được các mối quan hệ phi tuyến tính.</w:t>
      </w:r>
    </w:p>
    <w:p w14:paraId="587B56DC">
      <w:pPr>
        <w:pStyle w:val="32"/>
        <w:numPr>
          <w:ilvl w:val="0"/>
          <w:numId w:val="25"/>
        </w:numPr>
        <w:spacing w:before="120" w:after="120" w:line="360" w:lineRule="auto"/>
        <w:jc w:val="both"/>
        <w:rPr>
          <w:sz w:val="26"/>
          <w:szCs w:val="26"/>
        </w:rPr>
      </w:pP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aa</m:t>
            </m:r>
            <m:ctrlPr>
              <w:rPr>
                <w:rFonts w:ascii="Cambria Math" w:hAnsi="Cambria Math"/>
                <w:i/>
                <w:sz w:val="26"/>
                <w:szCs w:val="26"/>
              </w:rPr>
            </m:ctrlPr>
          </m:sub>
        </m:sSub>
      </m:oMath>
      <w:r>
        <w:rPr>
          <w:sz w:val="26"/>
          <w:szCs w:val="26"/>
        </w:rPr>
        <w:t xml:space="preserve">​: Là ma trận trọng số ánh xạ từ hidden state trước đó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đến hidden state hiện tại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Đây là ma trận quan trọng để mạng có thể học và lưu trữ thông tin từ các bước thời gian trước.</w:t>
      </w:r>
    </w:p>
    <w:p w14:paraId="0EC029D7">
      <w:pPr>
        <w:pStyle w:val="32"/>
        <w:numPr>
          <w:ilvl w:val="0"/>
          <w:numId w:val="25"/>
        </w:numPr>
        <w:spacing w:before="120" w:after="120" w:line="360" w:lineRule="auto"/>
        <w:jc w:val="both"/>
        <w:rPr>
          <w:sz w:val="26"/>
          <w:szCs w:val="26"/>
        </w:rPr>
      </w:pP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ax</m:t>
            </m:r>
            <m:ctrlPr>
              <w:rPr>
                <w:rFonts w:ascii="Cambria Math" w:hAnsi="Cambria Math"/>
                <w:i/>
                <w:sz w:val="26"/>
                <w:szCs w:val="26"/>
              </w:rPr>
            </m:ctrlPr>
          </m:sub>
        </m:sSub>
      </m:oMath>
      <w:r>
        <w:rPr>
          <w:sz w:val="26"/>
          <w:szCs w:val="26"/>
        </w:rPr>
        <w:t xml:space="preserve">: Là ma trận trọng số ánh xạ từ input </w:t>
      </w:r>
      <m:oMath>
        <m:sSub>
          <m:sSubPr>
            <m:ctrlPr>
              <w:rPr>
                <w:rFonts w:ascii="Cambria Math" w:hAnsi="Cambria Math"/>
                <w:i/>
                <w:sz w:val="26"/>
                <w:szCs w:val="26"/>
              </w:rPr>
            </m:ctrlPr>
          </m:sSubPr>
          <m:e>
            <m:r>
              <m:rPr/>
              <w:rPr>
                <w:rFonts w:ascii="Cambria Math" w:hAnsi="Cambria Math"/>
                <w:sz w:val="26"/>
                <w:szCs w:val="26"/>
              </w:rPr>
              <m:t>x</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tại thời điểm hiện tại đến hidden state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Đây là cách mà mạng sử dụng thông tin từ input để cập nhật hidden state.</w:t>
      </w:r>
    </w:p>
    <w:p w14:paraId="7D11D081">
      <w:pPr>
        <w:pStyle w:val="32"/>
        <w:numPr>
          <w:ilvl w:val="0"/>
          <w:numId w:val="25"/>
        </w:numPr>
        <w:spacing w:before="120" w:after="120" w:line="360" w:lineRule="auto"/>
        <w:jc w:val="both"/>
        <w:rPr>
          <w:sz w:val="26"/>
          <w:szCs w:val="26"/>
        </w:rPr>
      </w:pPr>
      <m:oMath>
        <m:sSub>
          <m:sSubPr>
            <m:ctrlPr>
              <w:rPr>
                <w:rFonts w:ascii="Cambria Math" w:hAnsi="Cambria Math"/>
                <w:i/>
                <w:sz w:val="26"/>
                <w:szCs w:val="26"/>
              </w:rPr>
            </m:ctrlPr>
          </m:sSubPr>
          <m:e>
            <m:r>
              <m:rPr/>
              <w:rPr>
                <w:rFonts w:ascii="Cambria Math" w:hAnsi="Cambria Math"/>
                <w:sz w:val="26"/>
                <w:szCs w:val="26"/>
              </w:rPr>
              <m:t>b</m:t>
            </m:r>
            <m:ctrlPr>
              <w:rPr>
                <w:rFonts w:ascii="Cambria Math" w:hAnsi="Cambria Math"/>
                <w:i/>
                <w:sz w:val="26"/>
                <w:szCs w:val="26"/>
              </w:rPr>
            </m:ctrlPr>
          </m:e>
          <m:sub>
            <m:r>
              <m:rPr/>
              <w:rPr>
                <w:rFonts w:ascii="Cambria Math" w:hAnsi="Cambria Math"/>
                <w:sz w:val="26"/>
                <w:szCs w:val="26"/>
              </w:rPr>
              <m:t>a</m:t>
            </m:r>
            <m:ctrlPr>
              <w:rPr>
                <w:rFonts w:ascii="Cambria Math" w:hAnsi="Cambria Math"/>
                <w:i/>
                <w:sz w:val="26"/>
                <w:szCs w:val="26"/>
              </w:rPr>
            </m:ctrlPr>
          </m:sub>
        </m:sSub>
      </m:oMath>
      <w:r>
        <w:rPr>
          <w:sz w:val="26"/>
          <w:szCs w:val="26"/>
        </w:rPr>
        <w:t xml:space="preserve">​: Là vector độ lệch (bias) được thêm vào sau khi tính tổng tuyến tính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aa</m:t>
            </m:r>
            <m:ctrlPr>
              <w:rPr>
                <w:rFonts w:ascii="Cambria Math" w:hAnsi="Cambria Math"/>
                <w:i/>
                <w:sz w:val="26"/>
                <w:szCs w:val="26"/>
              </w:rPr>
            </m:ctrlPr>
          </m:sub>
        </m:sSub>
      </m:oMath>
      <w:r>
        <w:rPr>
          <w:sz w:val="26"/>
          <w:szCs w:val="26"/>
        </w:rPr>
        <w:t>​</w:t>
      </w:r>
      <w:r>
        <w:rPr>
          <w:rStyle w:val="40"/>
          <w:rFonts w:ascii="Cambria Math" w:hAnsi="Cambria Math" w:cs="Cambria Math"/>
          <w:color w:val="1B1B1B"/>
          <w:spacing w:val="-1"/>
          <w:sz w:val="26"/>
          <w:szCs w:val="26"/>
          <w:shd w:val="clear" w:color="auto" w:fill="FFFFFF"/>
        </w:rPr>
        <w:t xml:space="preserve">∗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rStyle w:val="37"/>
          <w:rFonts w:ascii="Cambria Math" w:hAnsi="Cambria Math"/>
          <w:color w:val="1B1B1B"/>
          <w:spacing w:val="-1"/>
          <w:sz w:val="26"/>
          <w:szCs w:val="26"/>
          <w:shd w:val="clear" w:color="auto" w:fill="FFFFFF"/>
        </w:rPr>
        <w:t xml:space="preserve">​ </w:t>
      </w:r>
      <w:r>
        <w:rPr>
          <w:rStyle w:val="40"/>
          <w:rFonts w:ascii="Cambria Math" w:hAnsi="Cambria Math"/>
          <w:color w:val="1B1B1B"/>
          <w:spacing w:val="-1"/>
          <w:sz w:val="26"/>
          <w:szCs w:val="26"/>
          <w:shd w:val="clear" w:color="auto" w:fill="FFFFFF"/>
        </w:rPr>
        <w:t>+</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ax</m:t>
            </m:r>
            <m:ctrlPr>
              <w:rPr>
                <w:rFonts w:ascii="Cambria Math" w:hAnsi="Cambria Math"/>
                <w:i/>
                <w:sz w:val="26"/>
                <w:szCs w:val="26"/>
              </w:rPr>
            </m:ctrlPr>
          </m:sub>
        </m:sSub>
      </m:oMath>
      <w:r>
        <w:rPr>
          <w:rStyle w:val="40"/>
          <w:rFonts w:ascii="Cambria Math" w:hAnsi="Cambria Math" w:cs="Cambria Math"/>
          <w:color w:val="1B1B1B"/>
          <w:spacing w:val="-1"/>
          <w:sz w:val="26"/>
          <w:szCs w:val="26"/>
          <w:shd w:val="clear" w:color="auto" w:fill="FFFFFF"/>
        </w:rPr>
        <w:t xml:space="preserve">∗ </w:t>
      </w:r>
      <m:oMath>
        <m:sSub>
          <m:sSubPr>
            <m:ctrlPr>
              <w:rPr>
                <w:rFonts w:ascii="Cambria Math" w:hAnsi="Cambria Math"/>
                <w:i/>
                <w:sz w:val="26"/>
                <w:szCs w:val="26"/>
              </w:rPr>
            </m:ctrlPr>
          </m:sSubPr>
          <m:e>
            <m:r>
              <m:rPr/>
              <w:rPr>
                <w:rFonts w:ascii="Cambria Math" w:hAnsi="Cambria Math"/>
                <w:sz w:val="26"/>
                <w:szCs w:val="26"/>
              </w:rPr>
              <m:t>x</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rStyle w:val="40"/>
          <w:rFonts w:ascii="Cambria Math" w:hAnsi="Cambria Math"/>
          <w:color w:val="1B1B1B"/>
          <w:spacing w:val="-1"/>
          <w:sz w:val="26"/>
          <w:szCs w:val="26"/>
          <w:shd w:val="clear" w:color="auto" w:fill="FFFFFF"/>
        </w:rPr>
        <w:t>+</w:t>
      </w:r>
      <m:oMath>
        <m:sSub>
          <m:sSubPr>
            <m:ctrlPr>
              <w:rPr>
                <w:rFonts w:ascii="Cambria Math" w:hAnsi="Cambria Math"/>
                <w:i/>
                <w:sz w:val="26"/>
                <w:szCs w:val="26"/>
              </w:rPr>
            </m:ctrlPr>
          </m:sSubPr>
          <m:e>
            <m:r>
              <m:rPr/>
              <w:rPr>
                <w:rFonts w:ascii="Cambria Math" w:hAnsi="Cambria Math"/>
                <w:sz w:val="26"/>
                <w:szCs w:val="26"/>
              </w:rPr>
              <m:t>b</m:t>
            </m:r>
            <m:ctrlPr>
              <w:rPr>
                <w:rFonts w:ascii="Cambria Math" w:hAnsi="Cambria Math"/>
                <w:i/>
                <w:sz w:val="26"/>
                <w:szCs w:val="26"/>
              </w:rPr>
            </m:ctrlPr>
          </m:e>
          <m:sub>
            <m:r>
              <m:rPr/>
              <w:rPr>
                <w:rFonts w:ascii="Cambria Math" w:hAnsi="Cambria Math"/>
                <w:sz w:val="26"/>
                <w:szCs w:val="26"/>
              </w:rPr>
              <m:t>a</m:t>
            </m:r>
            <m:ctrlPr>
              <w:rPr>
                <w:rFonts w:ascii="Cambria Math" w:hAnsi="Cambria Math"/>
                <w:i/>
                <w:sz w:val="26"/>
                <w:szCs w:val="26"/>
              </w:rPr>
            </m:ctrlPr>
          </m:sub>
        </m:sSub>
      </m:oMath>
      <w:r>
        <w:rPr>
          <w:sz w:val="26"/>
          <w:szCs w:val="26"/>
        </w:rPr>
        <w:t>​. Vector này giúp điều chỉnh và tạo sự linh hoạt cho mạng nơ-ron trong quá trình học và dự đoán.</w:t>
      </w:r>
    </w:p>
    <w:p w14:paraId="2F78D5EE">
      <w:pPr>
        <w:spacing w:before="120" w:after="120" w:line="360" w:lineRule="auto"/>
        <w:ind w:firstLine="720"/>
        <w:jc w:val="both"/>
        <w:rPr>
          <w:sz w:val="26"/>
          <w:szCs w:val="26"/>
        </w:rPr>
      </w:pPr>
      <w:r>
        <w:rPr>
          <w:sz w:val="26"/>
          <w:szCs w:val="26"/>
        </w:rPr>
        <w:t xml:space="preserve">Cách hoạt động của biểu thức này là cập nhật hidden state của mạng RNN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dựa trên thông tin từ hidden state trước đó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và đầu vào hiện tại </w:t>
      </w:r>
      <m:oMath>
        <m:sSub>
          <m:sSubPr>
            <m:ctrlPr>
              <w:rPr>
                <w:rFonts w:ascii="Cambria Math" w:hAnsi="Cambria Math"/>
                <w:i/>
                <w:sz w:val="26"/>
                <w:szCs w:val="26"/>
              </w:rPr>
            </m:ctrlPr>
          </m:sSubPr>
          <m:e>
            <m:r>
              <m:rPr/>
              <w:rPr>
                <w:rFonts w:ascii="Cambria Math" w:hAnsi="Cambria Math"/>
                <w:sz w:val="26"/>
                <w:szCs w:val="26"/>
              </w:rPr>
              <m:t>x</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 qua đó giúp mạng RNN có khả năng xử lý và học dữ liệu tuần tự một cách liên tục và có tính liên kết.</w:t>
      </w:r>
    </w:p>
    <w:p w14:paraId="49B3E90C">
      <w:pPr>
        <w:spacing w:before="120" w:after="120" w:line="360" w:lineRule="auto"/>
        <w:ind w:firstLine="720"/>
        <w:jc w:val="both"/>
        <w:rPr>
          <w:sz w:val="26"/>
          <w:szCs w:val="26"/>
        </w:rPr>
      </w:pPr>
      <w:r>
        <w:rPr>
          <w:sz w:val="26"/>
          <w:szCs w:val="26"/>
        </w:rPr>
        <w:t xml:space="preserve">Output của mỗi bước thời gian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trong mạng nơ-ron truy hồi (RNN) có hai phần chính. Ta có,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là tổng hợp thông tin từ các trạng thái trước để truyền tiếp trong chuỗi mạng. Đồng thời, </w:t>
      </w:r>
      <m:oMath>
        <m:sSub>
          <m:sSubPr>
            <m:ctrlPr>
              <w:rPr>
                <w:rFonts w:ascii="Cambria Math" w:hAnsi="Cambria Math"/>
                <w:i/>
                <w:sz w:val="26"/>
                <w:szCs w:val="26"/>
              </w:rPr>
            </m:ctrlPr>
          </m:sSubPr>
          <m:e>
            <m:r>
              <m:rPr/>
              <w:rPr>
                <w:rFonts w:ascii="Cambria Math" w:hAnsi="Cambria Math"/>
                <w:sz w:val="26"/>
                <w:szCs w:val="26"/>
              </w:rPr>
              <m:t>y</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là kết quả đầu ra của bước thời gian hiện tại, thường được áp dụng hàm softmax </w:t>
      </w:r>
      <m:oMath>
        <m:sSub>
          <m:sSubPr>
            <m:ctrlPr>
              <w:rPr>
                <w:rFonts w:ascii="Cambria Math" w:hAnsi="Cambria Math"/>
                <w:i/>
                <w:sz w:val="26"/>
                <w:szCs w:val="26"/>
              </w:rPr>
            </m:ctrlPr>
          </m:sSubPr>
          <m:e>
            <m:r>
              <m:rPr/>
              <w:rPr>
                <w:rFonts w:ascii="Cambria Math" w:hAnsi="Cambria Math"/>
                <w:sz w:val="26"/>
                <w:szCs w:val="26"/>
              </w:rPr>
              <m:t>g</m:t>
            </m:r>
            <m:ctrlPr>
              <w:rPr>
                <w:rFonts w:ascii="Cambria Math" w:hAnsi="Cambria Math"/>
                <w:i/>
                <w:sz w:val="26"/>
                <w:szCs w:val="26"/>
              </w:rPr>
            </m:ctrlPr>
          </m:e>
          <m:sub>
            <m:r>
              <m:rPr/>
              <w:rPr>
                <w:rFonts w:ascii="Cambria Math" w:hAnsi="Cambria Math"/>
                <w:sz w:val="26"/>
                <w:szCs w:val="26"/>
              </w:rPr>
              <m:t>2</m:t>
            </m:r>
            <m:ctrlPr>
              <w:rPr>
                <w:rFonts w:ascii="Cambria Math" w:hAnsi="Cambria Math"/>
                <w:i/>
                <w:sz w:val="26"/>
                <w:szCs w:val="26"/>
              </w:rPr>
            </m:ctrlPr>
          </m:sub>
        </m:sSub>
      </m:oMath>
      <w:r>
        <w:rPr>
          <w:sz w:val="26"/>
          <w:szCs w:val="26"/>
        </w:rPr>
        <w:t xml:space="preserve"> để tính toán xác suất của các lớp đầu ra.</w:t>
      </w:r>
    </w:p>
    <w:p w14:paraId="1600462E">
      <w:pPr>
        <w:spacing w:before="120" w:after="120" w:line="360" w:lineRule="auto"/>
        <w:ind w:firstLine="720"/>
        <w:jc w:val="center"/>
        <w:rPr>
          <w:rFonts w:ascii="Cambria Math" w:hAnsi="Cambria Math"/>
          <w:i/>
          <w:sz w:val="32"/>
          <w:szCs w:val="32"/>
        </w:rPr>
      </w:pPr>
      <m:oMath>
        <m:sSub>
          <m:sSubPr>
            <m:ctrlPr>
              <w:rPr>
                <w:rFonts w:ascii="Cambria Math" w:hAnsi="Cambria Math"/>
                <w:i/>
                <w:sz w:val="32"/>
                <w:szCs w:val="32"/>
              </w:rPr>
            </m:ctrlPr>
          </m:sSubPr>
          <m:e>
            <m:r>
              <m:rPr/>
              <w:rPr>
                <w:rFonts w:ascii="Cambria Math" w:hAnsi="Cambria Math"/>
                <w:sz w:val="32"/>
                <w:szCs w:val="32"/>
              </w:rPr>
              <m:t>y</m:t>
            </m:r>
            <m:ctrlPr>
              <w:rPr>
                <w:rFonts w:ascii="Cambria Math" w:hAnsi="Cambria Math"/>
                <w:i/>
                <w:sz w:val="32"/>
                <w:szCs w:val="32"/>
              </w:rPr>
            </m:ctrlPr>
          </m:e>
          <m:sub>
            <m:r>
              <m:rPr/>
              <w:rPr>
                <w:rFonts w:ascii="Cambria Math" w:hAnsi="Cambria Math"/>
                <w:sz w:val="32"/>
                <w:szCs w:val="32"/>
              </w:rPr>
              <m:t>t</m:t>
            </m:r>
            <m:ctrlPr>
              <w:rPr>
                <w:rFonts w:ascii="Cambria Math" w:hAnsi="Cambria Math"/>
                <w:i/>
                <w:sz w:val="32"/>
                <w:szCs w:val="32"/>
              </w:rPr>
            </m:ctrlPr>
          </m:sub>
        </m:sSub>
      </m:oMath>
      <w:r>
        <w:rPr>
          <w:rFonts w:ascii="Cambria Math" w:hAnsi="Cambria Math"/>
          <w:i/>
          <w:sz w:val="32"/>
          <w:szCs w:val="32"/>
        </w:rPr>
        <w:t>​=</w:t>
      </w:r>
      <m:oMath>
        <m:sSub>
          <m:sSubPr>
            <m:ctrlPr>
              <w:rPr>
                <w:rFonts w:ascii="Cambria Math" w:hAnsi="Cambria Math"/>
                <w:i/>
                <w:sz w:val="32"/>
                <w:szCs w:val="32"/>
              </w:rPr>
            </m:ctrlPr>
          </m:sSubPr>
          <m:e>
            <m:r>
              <m:rPr/>
              <w:rPr>
                <w:rFonts w:ascii="Cambria Math" w:hAnsi="Cambria Math"/>
                <w:sz w:val="32"/>
                <w:szCs w:val="32"/>
              </w:rPr>
              <m:t>g</m:t>
            </m:r>
            <m:ctrlPr>
              <w:rPr>
                <w:rFonts w:ascii="Cambria Math" w:hAnsi="Cambria Math"/>
                <w:i/>
                <w:sz w:val="32"/>
                <w:szCs w:val="32"/>
              </w:rPr>
            </m:ctrlPr>
          </m:e>
          <m:sub>
            <m:r>
              <m:rPr/>
              <w:rPr>
                <w:rFonts w:ascii="Cambria Math" w:hAnsi="Cambria Math"/>
                <w:sz w:val="32"/>
                <w:szCs w:val="32"/>
              </w:rPr>
              <m:t>2</m:t>
            </m:r>
            <m:ctrlPr>
              <w:rPr>
                <w:rFonts w:ascii="Cambria Math" w:hAnsi="Cambria Math"/>
                <w:i/>
                <w:sz w:val="32"/>
                <w:szCs w:val="32"/>
              </w:rPr>
            </m:ctrlPr>
          </m:sub>
        </m:sSub>
      </m:oMath>
      <w:r>
        <w:rPr>
          <w:rFonts w:ascii="Cambria Math" w:hAnsi="Cambria Math"/>
          <w:i/>
          <w:sz w:val="32"/>
          <w:szCs w:val="32"/>
        </w:rPr>
        <w:t xml:space="preserve"> (</w:t>
      </w:r>
      <m:oMath>
        <m:sSub>
          <m:sSubPr>
            <m:ctrlPr>
              <w:rPr>
                <w:rFonts w:ascii="Cambria Math" w:hAnsi="Cambria Math"/>
                <w:i/>
                <w:sz w:val="32"/>
                <w:szCs w:val="32"/>
              </w:rPr>
            </m:ctrlPr>
          </m:sSubPr>
          <m:e>
            <m:r>
              <m:rPr/>
              <w:rPr>
                <w:rFonts w:ascii="Cambria Math" w:hAnsi="Cambria Math"/>
                <w:sz w:val="32"/>
                <w:szCs w:val="32"/>
              </w:rPr>
              <m:t>W</m:t>
            </m:r>
            <m:ctrlPr>
              <w:rPr>
                <w:rFonts w:ascii="Cambria Math" w:hAnsi="Cambria Math"/>
                <w:i/>
                <w:sz w:val="32"/>
                <w:szCs w:val="32"/>
              </w:rPr>
            </m:ctrlPr>
          </m:e>
          <m:sub>
            <m:r>
              <m:rPr/>
              <w:rPr>
                <w:rFonts w:ascii="Cambria Math" w:hAnsi="Cambria Math"/>
                <w:sz w:val="32"/>
                <w:szCs w:val="32"/>
              </w:rPr>
              <m:t>ya</m:t>
            </m:r>
            <m:ctrlPr>
              <w:rPr>
                <w:rFonts w:ascii="Cambria Math" w:hAnsi="Cambria Math"/>
                <w:i/>
                <w:sz w:val="32"/>
                <w:szCs w:val="32"/>
              </w:rPr>
            </m:ctrlPr>
          </m:sub>
        </m:sSub>
      </m:oMath>
      <w:r>
        <w:rPr>
          <w:rFonts w:ascii="Cambria Math" w:hAnsi="Cambria Math"/>
          <w:i/>
          <w:sz w:val="32"/>
          <w:szCs w:val="32"/>
        </w:rPr>
        <w:t>​</w:t>
      </w:r>
      <w:r>
        <w:rPr>
          <w:rStyle w:val="40"/>
          <w:rFonts w:ascii="Cambria Math" w:hAnsi="Cambria Math" w:cs="Cambria Math"/>
          <w:color w:val="1B1B1B"/>
          <w:spacing w:val="-1"/>
          <w:sz w:val="32"/>
          <w:szCs w:val="32"/>
          <w:shd w:val="clear" w:color="auto" w:fill="FFFFFF"/>
        </w:rPr>
        <w:t>∗</w:t>
      </w:r>
      <w:r>
        <w:rPr>
          <w:rFonts w:ascii="Cambria Math" w:hAnsi="Cambria Math" w:cs="Cambria Math"/>
          <w:i/>
          <w:sz w:val="32"/>
          <w:szCs w:val="32"/>
        </w:rPr>
        <w:t xml:space="preserve"> </w:t>
      </w:r>
      <m:oMath>
        <m:sSub>
          <m:sSubPr>
            <m:ctrlPr>
              <w:rPr>
                <w:rFonts w:ascii="Cambria Math" w:hAnsi="Cambria Math"/>
                <w:i/>
                <w:sz w:val="32"/>
                <w:szCs w:val="32"/>
              </w:rPr>
            </m:ctrlPr>
          </m:sSubPr>
          <m:e>
            <m:r>
              <m:rPr/>
              <w:rPr>
                <w:rFonts w:ascii="Cambria Math" w:hAnsi="Cambria Math"/>
                <w:sz w:val="32"/>
                <w:szCs w:val="32"/>
              </w:rPr>
              <m:t>a</m:t>
            </m:r>
            <m:ctrlPr>
              <w:rPr>
                <w:rFonts w:ascii="Cambria Math" w:hAnsi="Cambria Math"/>
                <w:i/>
                <w:sz w:val="32"/>
                <w:szCs w:val="32"/>
              </w:rPr>
            </m:ctrlPr>
          </m:e>
          <m:sub>
            <m:r>
              <m:rPr/>
              <w:rPr>
                <w:rFonts w:ascii="Cambria Math" w:hAnsi="Cambria Math"/>
                <w:sz w:val="32"/>
                <w:szCs w:val="32"/>
              </w:rPr>
              <m:t>t</m:t>
            </m:r>
            <m:ctrlPr>
              <w:rPr>
                <w:rFonts w:ascii="Cambria Math" w:hAnsi="Cambria Math"/>
                <w:i/>
                <w:sz w:val="32"/>
                <w:szCs w:val="32"/>
              </w:rPr>
            </m:ctrlPr>
          </m:sub>
        </m:sSub>
      </m:oMath>
      <w:r>
        <w:rPr>
          <w:rFonts w:ascii="Cambria Math" w:hAnsi="Cambria Math"/>
          <w:i/>
          <w:sz w:val="32"/>
          <w:szCs w:val="32"/>
        </w:rPr>
        <w:t>​</w:t>
      </w:r>
      <w:r>
        <w:rPr>
          <w:rStyle w:val="40"/>
          <w:rFonts w:ascii="Cambria Math" w:hAnsi="Cambria Math"/>
          <w:color w:val="1B1B1B"/>
          <w:spacing w:val="-1"/>
          <w:sz w:val="32"/>
          <w:szCs w:val="32"/>
          <w:shd w:val="clear" w:color="auto" w:fill="FFFFFF"/>
        </w:rPr>
        <w:t>+</w:t>
      </w:r>
      <w:r>
        <w:rPr>
          <w:rFonts w:ascii="Cambria Math" w:hAnsi="Cambria Math"/>
          <w:i/>
          <w:sz w:val="32"/>
          <w:szCs w:val="32"/>
        </w:rPr>
        <w:t xml:space="preserve"> </w:t>
      </w:r>
      <m:oMath>
        <m:sSub>
          <m:sSubPr>
            <m:ctrlPr>
              <w:rPr>
                <w:rFonts w:ascii="Cambria Math" w:hAnsi="Cambria Math"/>
                <w:i/>
                <w:sz w:val="32"/>
                <w:szCs w:val="32"/>
              </w:rPr>
            </m:ctrlPr>
          </m:sSubPr>
          <m:e>
            <m:r>
              <m:rPr/>
              <w:rPr>
                <w:rFonts w:ascii="Cambria Math" w:hAnsi="Cambria Math"/>
                <w:sz w:val="32"/>
                <w:szCs w:val="32"/>
              </w:rPr>
              <m:t>b</m:t>
            </m:r>
            <m:ctrlPr>
              <w:rPr>
                <w:rFonts w:ascii="Cambria Math" w:hAnsi="Cambria Math"/>
                <w:i/>
                <w:sz w:val="32"/>
                <w:szCs w:val="32"/>
              </w:rPr>
            </m:ctrlPr>
          </m:e>
          <m:sub>
            <m:r>
              <m:rPr/>
              <w:rPr>
                <w:rFonts w:ascii="Cambria Math" w:hAnsi="Cambria Math"/>
                <w:sz w:val="32"/>
                <w:szCs w:val="32"/>
              </w:rPr>
              <m:t>y</m:t>
            </m:r>
            <m:ctrlPr>
              <w:rPr>
                <w:rFonts w:ascii="Cambria Math" w:hAnsi="Cambria Math"/>
                <w:i/>
                <w:sz w:val="32"/>
                <w:szCs w:val="32"/>
              </w:rPr>
            </m:ctrlPr>
          </m:sub>
        </m:sSub>
      </m:oMath>
      <w:r>
        <w:rPr>
          <w:rFonts w:ascii="Cambria Math" w:hAnsi="Cambria Math"/>
          <w:i/>
          <w:sz w:val="32"/>
          <w:szCs w:val="32"/>
        </w:rPr>
        <w:t>​)</w:t>
      </w:r>
    </w:p>
    <w:p w14:paraId="23911DDE">
      <w:pPr>
        <w:spacing w:before="120" w:after="120" w:line="360" w:lineRule="auto"/>
        <w:ind w:firstLine="720"/>
        <w:jc w:val="both"/>
        <w:rPr>
          <w:sz w:val="26"/>
          <w:szCs w:val="26"/>
        </w:rPr>
      </w:pPr>
      <w:r>
        <w:rPr>
          <w:sz w:val="26"/>
          <w:szCs w:val="26"/>
        </w:rPr>
        <w:t xml:space="preserve">Trong quá trình huấn luyện, chúng ta cần tối ưu hóa ba tham số là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aa</m:t>
            </m:r>
            <m:ctrlPr>
              <w:rPr>
                <w:rFonts w:ascii="Cambria Math" w:hAnsi="Cambria Math"/>
                <w:i/>
                <w:sz w:val="26"/>
                <w:szCs w:val="26"/>
              </w:rPr>
            </m:ctrlPr>
          </m:sub>
        </m:sSub>
      </m:oMath>
      <w:r>
        <w:rPr>
          <w:sz w:val="26"/>
          <w:szCs w:val="26"/>
        </w:rPr>
        <w:t xml:space="preserve">​,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ax</m:t>
            </m:r>
            <m:ctrlPr>
              <w:rPr>
                <w:rFonts w:ascii="Cambria Math" w:hAnsi="Cambria Math"/>
                <w:i/>
                <w:sz w:val="26"/>
                <w:szCs w:val="26"/>
              </w:rPr>
            </m:ctrlPr>
          </m:sub>
        </m:sSub>
      </m:oMath>
      <w:r>
        <w:rPr>
          <w:sz w:val="26"/>
          <w:szCs w:val="26"/>
        </w:rPr>
        <w:t xml:space="preserve">​ và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ya</m:t>
            </m:r>
            <m:ctrlPr>
              <w:rPr>
                <w:rFonts w:ascii="Cambria Math" w:hAnsi="Cambria Math"/>
                <w:i/>
                <w:sz w:val="26"/>
                <w:szCs w:val="26"/>
              </w:rPr>
            </m:ctrlPr>
          </m:sub>
        </m:sSub>
      </m:oMath>
      <w:r>
        <w:rPr>
          <w:sz w:val="26"/>
          <w:szCs w:val="26"/>
        </w:rPr>
        <w:t xml:space="preserve">. Để làm điều này, chúng ta cần tính đạo hàm của hàm mất mát L theo từng tham số này, tức là </w:t>
      </w:r>
      <m:oMath>
        <m:f>
          <m:fPr>
            <m:ctrlPr>
              <w:rPr>
                <w:rFonts w:ascii="Cambria Math" w:hAnsi="Cambria Math"/>
                <w:i/>
                <w:sz w:val="26"/>
                <w:szCs w:val="26"/>
              </w:rPr>
            </m:ctrlPr>
          </m:fPr>
          <m:num>
            <m:r>
              <m:rPr/>
              <w:rPr>
                <w:rFonts w:ascii="Cambria Math" w:hAnsi="Cambria Math"/>
                <w:sz w:val="26"/>
                <w:szCs w:val="26"/>
              </w:rPr>
              <m:t>∂L</m:t>
            </m:r>
            <m:ctrlPr>
              <w:rPr>
                <w:rFonts w:ascii="Cambria Math" w:hAnsi="Cambria Math"/>
                <w:i/>
                <w:sz w:val="26"/>
                <w:szCs w:val="26"/>
              </w:rPr>
            </m:ctrlPr>
          </m:num>
          <m:den>
            <m:r>
              <m:rPr/>
              <w:rPr>
                <w:rFonts w:ascii="Cambria Math" w:hAnsi="Cambria Math"/>
                <w:sz w:val="26"/>
                <w:szCs w:val="26"/>
              </w:rPr>
              <m:t>∂</m:t>
            </m:r>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ax</m:t>
                </m:r>
                <m:ctrlPr>
                  <w:rPr>
                    <w:rFonts w:ascii="Cambria Math" w:hAnsi="Cambria Math"/>
                    <w:i/>
                    <w:sz w:val="26"/>
                    <w:szCs w:val="26"/>
                  </w:rPr>
                </m:ctrlPr>
              </m:sub>
            </m:sSub>
            <m:ctrlPr>
              <w:rPr>
                <w:rFonts w:ascii="Cambria Math" w:hAnsi="Cambria Math"/>
                <w:i/>
                <w:sz w:val="26"/>
                <w:szCs w:val="26"/>
              </w:rPr>
            </m:ctrlPr>
          </m:den>
        </m:f>
      </m:oMath>
      <w:r>
        <w:rPr>
          <w:sz w:val="26"/>
          <w:szCs w:val="26"/>
        </w:rPr>
        <w:t xml:space="preserve">​, </w:t>
      </w:r>
      <m:oMath>
        <m:f>
          <m:fPr>
            <m:ctrlPr>
              <w:rPr>
                <w:rFonts w:ascii="Cambria Math" w:hAnsi="Cambria Math"/>
                <w:i/>
                <w:sz w:val="26"/>
                <w:szCs w:val="26"/>
              </w:rPr>
            </m:ctrlPr>
          </m:fPr>
          <m:num>
            <m:r>
              <m:rPr/>
              <w:rPr>
                <w:rFonts w:ascii="Cambria Math" w:hAnsi="Cambria Math"/>
                <w:sz w:val="26"/>
                <w:szCs w:val="26"/>
              </w:rPr>
              <m:t>∂L</m:t>
            </m:r>
            <m:ctrlPr>
              <w:rPr>
                <w:rFonts w:ascii="Cambria Math" w:hAnsi="Cambria Math"/>
                <w:i/>
                <w:sz w:val="26"/>
                <w:szCs w:val="26"/>
              </w:rPr>
            </m:ctrlPr>
          </m:num>
          <m:den>
            <m:r>
              <m:rPr/>
              <w:rPr>
                <w:rFonts w:ascii="Cambria Math" w:hAnsi="Cambria Math"/>
                <w:sz w:val="26"/>
                <w:szCs w:val="26"/>
              </w:rPr>
              <m:t>∂</m:t>
            </m:r>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aa</m:t>
                </m:r>
                <m:ctrlPr>
                  <w:rPr>
                    <w:rFonts w:ascii="Cambria Math" w:hAnsi="Cambria Math"/>
                    <w:i/>
                    <w:sz w:val="26"/>
                    <w:szCs w:val="26"/>
                  </w:rPr>
                </m:ctrlPr>
              </m:sub>
            </m:sSub>
            <m:ctrlPr>
              <w:rPr>
                <w:rFonts w:ascii="Cambria Math" w:hAnsi="Cambria Math"/>
                <w:i/>
                <w:sz w:val="26"/>
                <w:szCs w:val="26"/>
              </w:rPr>
            </m:ctrlPr>
          </m:den>
        </m:f>
      </m:oMath>
      <w:r>
        <w:rPr>
          <w:sz w:val="26"/>
          <w:szCs w:val="26"/>
        </w:rPr>
        <w:t xml:space="preserve"> và </w:t>
      </w:r>
      <m:oMath>
        <m:f>
          <m:fPr>
            <m:ctrlPr>
              <w:rPr>
                <w:rFonts w:ascii="Cambria Math" w:hAnsi="Cambria Math"/>
                <w:i/>
                <w:sz w:val="26"/>
                <w:szCs w:val="26"/>
              </w:rPr>
            </m:ctrlPr>
          </m:fPr>
          <m:num>
            <m:r>
              <m:rPr/>
              <w:rPr>
                <w:rFonts w:ascii="Cambria Math" w:hAnsi="Cambria Math"/>
                <w:sz w:val="26"/>
                <w:szCs w:val="26"/>
              </w:rPr>
              <m:t>∂L</m:t>
            </m:r>
            <m:ctrlPr>
              <w:rPr>
                <w:rFonts w:ascii="Cambria Math" w:hAnsi="Cambria Math"/>
                <w:i/>
                <w:sz w:val="26"/>
                <w:szCs w:val="26"/>
              </w:rPr>
            </m:ctrlPr>
          </m:num>
          <m:den>
            <m:r>
              <m:rPr/>
              <w:rPr>
                <w:rFonts w:ascii="Cambria Math" w:hAnsi="Cambria Math"/>
                <w:sz w:val="26"/>
                <w:szCs w:val="26"/>
              </w:rPr>
              <m:t>∂</m:t>
            </m:r>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ya</m:t>
                </m:r>
                <m:ctrlPr>
                  <w:rPr>
                    <w:rFonts w:ascii="Cambria Math" w:hAnsi="Cambria Math"/>
                    <w:i/>
                    <w:sz w:val="26"/>
                    <w:szCs w:val="26"/>
                  </w:rPr>
                </m:ctrlPr>
              </m:sub>
            </m:sSub>
            <m:ctrlPr>
              <w:rPr>
                <w:rFonts w:ascii="Cambria Math" w:hAnsi="Cambria Math"/>
                <w:i/>
                <w:sz w:val="26"/>
                <w:szCs w:val="26"/>
              </w:rPr>
            </m:ctrlPr>
          </m:den>
        </m:f>
      </m:oMath>
      <w:r>
        <w:rPr>
          <w:sz w:val="26"/>
          <w:szCs w:val="26"/>
        </w:rPr>
        <w:t xml:space="preserve">. Khi tính toán đạo hàm của hàm mất mát đối với các tham số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aa</m:t>
            </m:r>
            <m:ctrlPr>
              <w:rPr>
                <w:rFonts w:ascii="Cambria Math" w:hAnsi="Cambria Math"/>
                <w:i/>
                <w:sz w:val="26"/>
                <w:szCs w:val="26"/>
              </w:rPr>
            </m:ctrlPr>
          </m:sub>
        </m:sSub>
      </m:oMath>
      <w:r>
        <w:rPr>
          <w:sz w:val="26"/>
          <w:szCs w:val="26"/>
        </w:rPr>
        <w:t xml:space="preserve">​ trong mạng RNN, chúng ta phải sử dụng chuỗi các hidden state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w:t>
      </w:r>
      <m:oMath>
        <m:sSub>
          <m:sSubPr>
            <m:ctrlPr>
              <w:rPr>
                <w:rFonts w:ascii="Cambria Math" w:hAnsi="Cambria Math"/>
                <w:i/>
                <w:sz w:val="26"/>
                <w:szCs w:val="26"/>
              </w:rPr>
            </m:ctrlPr>
          </m:sSubPr>
          <m:e>
            <m:r>
              <m:rPr/>
              <w:rPr>
                <w:rFonts w:ascii="Cambria Math" w:hAnsi="Cambria Math"/>
                <w:sz w:val="26"/>
                <w:szCs w:val="26"/>
              </w:rPr>
              <m:t>a</m:t>
            </m:r>
            <m:ctrlPr>
              <w:rPr>
                <w:rFonts w:ascii="Cambria Math" w:hAnsi="Cambria Math"/>
                <w:i/>
                <w:sz w:val="26"/>
                <w:szCs w:val="26"/>
              </w:rPr>
            </m:ctrlPr>
          </m:e>
          <m:sub>
            <m:r>
              <m:rPr/>
              <w:rPr>
                <w:rFonts w:ascii="Cambria Math" w:hAnsi="Cambria Math"/>
                <w:sz w:val="26"/>
                <w:szCs w:val="26"/>
              </w:rPr>
              <m:t>t−2</m:t>
            </m:r>
            <m:ctrlPr>
              <w:rPr>
                <w:rFonts w:ascii="Cambria Math" w:hAnsi="Cambria Math"/>
                <w:i/>
                <w:sz w:val="26"/>
                <w:szCs w:val="26"/>
              </w:rPr>
            </m:ctrlPr>
          </m:sub>
        </m:sSub>
      </m:oMath>
      <w:r>
        <w:rPr>
          <w:sz w:val="26"/>
          <w:szCs w:val="26"/>
        </w:rPr>
        <w:t xml:space="preserve">​, … từ các bước trước. Điều này dẫn đến hiện tượng gọi là vấn đề </w:t>
      </w:r>
      <w:r>
        <w:rPr>
          <w:b/>
          <w:bCs/>
          <w:sz w:val="26"/>
          <w:szCs w:val="26"/>
        </w:rPr>
        <w:t>gradient vanishing</w:t>
      </w:r>
      <w:r>
        <w:rPr>
          <w:sz w:val="26"/>
          <w:szCs w:val="26"/>
        </w:rPr>
        <w:t xml:space="preserve"> hoặc </w:t>
      </w:r>
      <w:r>
        <w:rPr>
          <w:b/>
          <w:bCs/>
          <w:sz w:val="26"/>
          <w:szCs w:val="26"/>
        </w:rPr>
        <w:t>gradient exploding</w:t>
      </w:r>
      <w:r>
        <w:rPr>
          <w:sz w:val="26"/>
          <w:szCs w:val="26"/>
        </w:rPr>
        <w:t>.</w:t>
      </w:r>
      <w:sdt>
        <w:sdtPr>
          <w:rPr>
            <w:sz w:val="26"/>
            <w:szCs w:val="26"/>
          </w:rPr>
          <w:id w:val="2006234494"/>
        </w:sdtPr>
        <w:sdtEndPr>
          <w:rPr>
            <w:sz w:val="26"/>
            <w:szCs w:val="26"/>
          </w:rPr>
        </w:sdtEndPr>
        <w:sdtContent>
          <w:r>
            <w:rPr>
              <w:sz w:val="26"/>
              <w:szCs w:val="26"/>
            </w:rPr>
            <w:fldChar w:fldCharType="begin"/>
          </w:r>
          <w:r>
            <w:rPr>
              <w:sz w:val="26"/>
              <w:szCs w:val="26"/>
            </w:rPr>
            <w:instrText xml:space="preserve"> CITATION 8 \l 1033 </w:instrText>
          </w:r>
          <w:r>
            <w:rPr>
              <w:sz w:val="26"/>
              <w:szCs w:val="26"/>
            </w:rPr>
            <w:fldChar w:fldCharType="separate"/>
          </w:r>
          <w:r>
            <w:rPr>
              <w:sz w:val="26"/>
              <w:szCs w:val="26"/>
            </w:rPr>
            <w:t xml:space="preserve"> [8]</w:t>
          </w:r>
          <w:r>
            <w:rPr>
              <w:sz w:val="26"/>
              <w:szCs w:val="26"/>
            </w:rPr>
            <w:fldChar w:fldCharType="end"/>
          </w:r>
        </w:sdtContent>
      </w:sdt>
    </w:p>
    <w:p w14:paraId="1133883F">
      <w:pPr>
        <w:spacing w:before="120" w:after="120" w:line="360" w:lineRule="auto"/>
        <w:ind w:firstLine="720"/>
        <w:jc w:val="both"/>
        <w:rPr>
          <w:sz w:val="26"/>
          <w:szCs w:val="26"/>
        </w:rPr>
      </w:pPr>
      <w:r>
        <w:rPr>
          <w:b/>
          <w:bCs/>
          <w:sz w:val="26"/>
          <w:szCs w:val="26"/>
        </w:rPr>
        <w:t>Gradient vanishing</w:t>
      </w:r>
      <w:r>
        <w:rPr>
          <w:sz w:val="26"/>
          <w:szCs w:val="26"/>
        </w:rPr>
        <w:t xml:space="preserve"> xảy ra khi gradient giảm dần đáng kể khi lan truyền ngược qua các bước time step, đặc biệt là khi các giá trị của gradient nhỏ hơn 1. Điều này có nghĩa là các tham số của mô hình không được cập nhật một cách hiệu quả và mô hình không học được mối quan hệ dài hạn trong dữ liệu chuỗi.</w:t>
      </w:r>
    </w:p>
    <w:p w14:paraId="00FE8E04">
      <w:pPr>
        <w:spacing w:before="120" w:after="120" w:line="360" w:lineRule="auto"/>
        <w:ind w:firstLine="720"/>
        <w:jc w:val="both"/>
        <w:rPr>
          <w:sz w:val="26"/>
          <w:szCs w:val="26"/>
        </w:rPr>
      </w:pPr>
      <w:r>
        <w:rPr>
          <w:b/>
          <w:bCs/>
          <w:sz w:val="26"/>
          <w:szCs w:val="26"/>
        </w:rPr>
        <w:t>Gradient exploding</w:t>
      </w:r>
      <w:r>
        <w:rPr>
          <w:sz w:val="26"/>
          <w:szCs w:val="26"/>
        </w:rPr>
        <w:t>, ngược lại, xảy ra khi gradient tăng quá nhanh khi lan truyền ngược, dẫn đến sự không ổn định trong quá trình học mô hình.</w:t>
      </w:r>
    </w:p>
    <w:p w14:paraId="409ADA9D">
      <w:pPr>
        <w:spacing w:before="120" w:after="120" w:line="360" w:lineRule="auto"/>
        <w:ind w:firstLine="720"/>
        <w:jc w:val="both"/>
        <w:rPr>
          <w:sz w:val="26"/>
          <w:szCs w:val="26"/>
        </w:rPr>
      </w:pPr>
      <w:r>
        <w:rPr>
          <w:sz w:val="26"/>
          <w:szCs w:val="26"/>
        </w:rPr>
        <w:t>Có thể thấy RNN thuần không có cơ chế để loại bỏ thông tin không cần thiết trong quá trình xử lý dữ liệu. Để giải quyết vấn đề này, ta cần áp dụng một kiến trúc tiến bộ hơn, có khả năng lưu trữ thông tin dài hạn hơn và duy trì gradient ổn định hơn trong quá trình huấn luyện, đó là LSTM (Long Short-Term Memory).</w:t>
      </w:r>
    </w:p>
    <w:bookmarkEnd w:id="29"/>
    <w:p w14:paraId="0FC1847E">
      <w:pPr>
        <w:spacing w:before="120" w:after="120" w:line="360" w:lineRule="auto"/>
        <w:outlineLvl w:val="2"/>
        <w:rPr>
          <w:rFonts w:cs="Courier New" w:eastAsiaTheme="minorHAnsi"/>
          <w:b/>
          <w:bCs/>
          <w:sz w:val="26"/>
          <w:szCs w:val="22"/>
        </w:rPr>
      </w:pPr>
      <w:bookmarkStart w:id="41" w:name="_Toc25038"/>
      <w:bookmarkStart w:id="42" w:name="_Hlk171235702"/>
      <w:r>
        <w:rPr>
          <w:rFonts w:cs="Courier New" w:eastAsiaTheme="minorHAnsi"/>
          <w:b/>
          <w:bCs/>
          <w:sz w:val="26"/>
          <w:szCs w:val="22"/>
        </w:rPr>
        <w:t xml:space="preserve">2.1.2 Mô hình </w:t>
      </w:r>
      <w:r>
        <w:rPr>
          <w:b/>
          <w:bCs/>
          <w:sz w:val="26"/>
          <w:szCs w:val="26"/>
        </w:rPr>
        <w:t>LSTM (Long Short-Term Memory)</w:t>
      </w:r>
      <w:bookmarkEnd w:id="41"/>
    </w:p>
    <w:p w14:paraId="0E049158">
      <w:pPr>
        <w:spacing w:before="120" w:after="120" w:line="360" w:lineRule="auto"/>
        <w:ind w:firstLine="720"/>
        <w:jc w:val="center"/>
        <w:rPr>
          <w:sz w:val="26"/>
          <w:szCs w:val="26"/>
        </w:rPr>
      </w:pPr>
      <w:r>
        <w:drawing>
          <wp:inline distT="0" distB="0" distL="0" distR="0">
            <wp:extent cx="5105400" cy="2385695"/>
            <wp:effectExtent l="0" t="0" r="0" b="0"/>
            <wp:docPr id="1415220795" name="Picture 6" descr="What is the main difference between RNN and LSTM | NLP | RNN vs LSTM – Data  Science Duni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0795" name="Picture 6" descr="What is the main difference between RNN and LSTM | NLP | RNN vs LSTM – Data  Science Duni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06030" cy="2386614"/>
                    </a:xfrm>
                    <a:prstGeom prst="rect">
                      <a:avLst/>
                    </a:prstGeom>
                    <a:noFill/>
                    <a:ln>
                      <a:noFill/>
                    </a:ln>
                  </pic:spPr>
                </pic:pic>
              </a:graphicData>
            </a:graphic>
          </wp:inline>
        </w:drawing>
      </w:r>
    </w:p>
    <w:p w14:paraId="60489FF4">
      <w:pPr>
        <w:pStyle w:val="44"/>
      </w:pPr>
      <w:bookmarkStart w:id="43" w:name="_Toc171232556"/>
      <w:bookmarkStart w:id="44" w:name="_Toc171231789"/>
      <w:bookmarkStart w:id="45" w:name="_Toc171204570"/>
      <w:r>
        <w:t xml:space="preserve">Hình 2.3: Mô hình RNN vs LSTM </w:t>
      </w:r>
      <w:sdt>
        <w:sdtPr>
          <w:id w:val="1156877166"/>
        </w:sdtPr>
        <w:sdtContent>
          <w:r>
            <w:fldChar w:fldCharType="begin"/>
          </w:r>
          <w:r>
            <w:instrText xml:space="preserve"> CITATION 11 \l 1033 </w:instrText>
          </w:r>
          <w:r>
            <w:fldChar w:fldCharType="separate"/>
          </w:r>
          <w:r>
            <w:t>[11]</w:t>
          </w:r>
          <w:r>
            <w:fldChar w:fldCharType="end"/>
          </w:r>
        </w:sdtContent>
      </w:sdt>
      <w:bookmarkEnd w:id="43"/>
      <w:bookmarkEnd w:id="44"/>
      <w:bookmarkEnd w:id="45"/>
    </w:p>
    <w:p w14:paraId="5D2D3C50">
      <w:pPr>
        <w:spacing w:before="120" w:after="120" w:line="360" w:lineRule="auto"/>
        <w:ind w:firstLine="720"/>
        <w:jc w:val="both"/>
        <w:rPr>
          <w:sz w:val="26"/>
          <w:szCs w:val="26"/>
        </w:rPr>
      </w:pPr>
      <w:r>
        <w:rPr>
          <w:sz w:val="26"/>
          <w:szCs w:val="26"/>
        </w:rPr>
        <w:t>Về cơ bản, ý tưởng của RNN và LSTM không khác nhau nhiều. Chúng ta chỉ thêm một số tính toán như dưới đây:</w:t>
      </w:r>
    </w:p>
    <w:p w14:paraId="2B6FBFC0">
      <w:pPr>
        <w:spacing w:before="120" w:after="120" w:line="360" w:lineRule="auto"/>
        <w:ind w:firstLine="720"/>
        <w:jc w:val="both"/>
        <w:rPr>
          <w:sz w:val="26"/>
          <w:szCs w:val="26"/>
        </w:rPr>
      </w:pPr>
      <w:r>
        <w:rPr>
          <w:sz w:val="26"/>
          <w:szCs w:val="26"/>
        </w:rPr>
        <w:drawing>
          <wp:inline distT="0" distB="0" distL="0" distR="0">
            <wp:extent cx="5378450" cy="2302510"/>
            <wp:effectExtent l="0" t="0" r="0" b="2540"/>
            <wp:docPr id="109655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7651" name="Picture 1"/>
                    <pic:cNvPicPr>
                      <a:picLocks noChangeAspect="1"/>
                    </pic:cNvPicPr>
                  </pic:nvPicPr>
                  <pic:blipFill>
                    <a:blip r:embed="rId18"/>
                    <a:stretch>
                      <a:fillRect/>
                    </a:stretch>
                  </pic:blipFill>
                  <pic:spPr>
                    <a:xfrm>
                      <a:off x="0" y="0"/>
                      <a:ext cx="5380198" cy="2303675"/>
                    </a:xfrm>
                    <a:prstGeom prst="rect">
                      <a:avLst/>
                    </a:prstGeom>
                  </pic:spPr>
                </pic:pic>
              </a:graphicData>
            </a:graphic>
          </wp:inline>
        </w:drawing>
      </w:r>
    </w:p>
    <w:p w14:paraId="791BF7CC">
      <w:pPr>
        <w:pStyle w:val="44"/>
      </w:pPr>
      <w:bookmarkStart w:id="46" w:name="_Toc171231790"/>
      <w:bookmarkStart w:id="47" w:name="_Toc171204571"/>
      <w:bookmarkStart w:id="48" w:name="_Toc171232557"/>
      <w:r>
        <w:t xml:space="preserve">Hình 2.4: So sánh giữa RNN và LSTM </w:t>
      </w:r>
      <w:sdt>
        <w:sdtPr>
          <w:id w:val="-667026224"/>
        </w:sdtPr>
        <w:sdtContent>
          <w:r>
            <w:fldChar w:fldCharType="begin"/>
          </w:r>
          <w:r>
            <w:instrText xml:space="preserve"> CITATION 8 \l 1033 </w:instrText>
          </w:r>
          <w:r>
            <w:fldChar w:fldCharType="separate"/>
          </w:r>
          <w:r>
            <w:t>[8]</w:t>
          </w:r>
          <w:r>
            <w:fldChar w:fldCharType="end"/>
          </w:r>
        </w:sdtContent>
      </w:sdt>
      <w:bookmarkEnd w:id="46"/>
      <w:bookmarkEnd w:id="47"/>
      <w:bookmarkEnd w:id="48"/>
    </w:p>
    <w:p w14:paraId="40FE3F27">
      <w:pPr>
        <w:spacing w:before="120" w:after="120" w:line="360" w:lineRule="auto"/>
        <w:ind w:firstLine="720"/>
        <w:jc w:val="both"/>
        <w:rPr>
          <w:sz w:val="26"/>
          <w:szCs w:val="26"/>
        </w:rPr>
      </w:pPr>
      <w:r>
        <w:rPr>
          <w:sz w:val="26"/>
          <w:szCs w:val="26"/>
        </w:rPr>
        <w:t xml:space="preserve">Đầu tiên, mạng LSTM bao gồm ba cổng chính: cổng vào (input gate) </w:t>
      </w:r>
      <m:oMath>
        <m:r>
          <m:rPr/>
          <w:rPr>
            <w:rFonts w:ascii="Cambria Math" w:hAnsi="Cambria Math"/>
            <w:sz w:val="26"/>
            <w:szCs w:val="26"/>
          </w:rPr>
          <m:t>i</m:t>
        </m:r>
      </m:oMath>
      <w:r>
        <w:rPr>
          <w:sz w:val="26"/>
          <w:szCs w:val="26"/>
        </w:rPr>
        <w:t xml:space="preserve">, cổng quên (forget gate) </w:t>
      </w:r>
      <m:oMath>
        <m:r>
          <m:rPr/>
          <w:rPr>
            <w:rFonts w:ascii="Cambria Math" w:hAnsi="Cambria Math"/>
            <w:sz w:val="26"/>
            <w:szCs w:val="26"/>
          </w:rPr>
          <m:t>f</m:t>
        </m:r>
      </m:oMath>
      <w:r>
        <w:rPr>
          <w:sz w:val="26"/>
          <w:szCs w:val="26"/>
        </w:rPr>
        <w:t xml:space="preserve">, và cổng ra (output gate) </w:t>
      </w:r>
      <m:oMath>
        <m:r>
          <m:rPr/>
          <w:rPr>
            <w:rFonts w:ascii="Cambria Math" w:hAnsi="Cambria Math"/>
            <w:sz w:val="26"/>
            <w:szCs w:val="26"/>
          </w:rPr>
          <m:t>o</m:t>
        </m:r>
      </m:oMath>
      <w:r>
        <w:rPr>
          <w:sz w:val="26"/>
          <w:szCs w:val="26"/>
        </w:rPr>
        <w:t>. Các cổng này có công thức rất tương tự nhau và chỉ khác nhau ở ma trận tham số. Ma trận này quyết định vai trò và chức năng của từng cổng. Hàm sigmoid σ được sử dụng để quyết định mức độ thông tin nào sẽ được truyền qua các cổng này: nếu đầu ra của hàm sigmoid là 0, toàn bộ vector thông tin sẽ bị loại bỏ, và nếu là 1, hầu hết thông tin sẽ được giữ lại.</w:t>
      </w:r>
      <w:sdt>
        <w:sdtPr>
          <w:rPr>
            <w:sz w:val="26"/>
            <w:szCs w:val="26"/>
          </w:rPr>
          <w:id w:val="-1584138663"/>
        </w:sdtPr>
        <w:sdtEndPr>
          <w:rPr>
            <w:sz w:val="26"/>
            <w:szCs w:val="26"/>
          </w:rPr>
        </w:sdtEndPr>
        <w:sdtContent>
          <w:r>
            <w:rPr>
              <w:sz w:val="26"/>
              <w:szCs w:val="26"/>
            </w:rPr>
            <w:fldChar w:fldCharType="begin"/>
          </w:r>
          <w:r>
            <w:rPr>
              <w:sz w:val="26"/>
              <w:szCs w:val="26"/>
            </w:rPr>
            <w:instrText xml:space="preserve"> CITATION 8 \l 1033 </w:instrText>
          </w:r>
          <w:r>
            <w:rPr>
              <w:sz w:val="26"/>
              <w:szCs w:val="26"/>
            </w:rPr>
            <w:fldChar w:fldCharType="separate"/>
          </w:r>
          <w:r>
            <w:rPr>
              <w:sz w:val="26"/>
              <w:szCs w:val="26"/>
            </w:rPr>
            <w:t xml:space="preserve"> [8]</w:t>
          </w:r>
          <w:r>
            <w:rPr>
              <w:sz w:val="26"/>
              <w:szCs w:val="26"/>
            </w:rPr>
            <w:fldChar w:fldCharType="end"/>
          </w:r>
        </w:sdtContent>
      </w:sdt>
    </w:p>
    <w:p w14:paraId="74C98053">
      <w:pPr>
        <w:spacing w:before="120" w:after="120" w:line="360" w:lineRule="auto"/>
        <w:ind w:firstLine="720"/>
        <w:jc w:val="both"/>
        <w:rPr>
          <w:sz w:val="26"/>
          <w:szCs w:val="26"/>
        </w:rPr>
      </w:pPr>
      <w:r>
        <w:rPr>
          <w:sz w:val="26"/>
          <w:szCs w:val="26"/>
        </w:rPr>
        <w:t>Cụ thể:</w:t>
      </w:r>
    </w:p>
    <w:p w14:paraId="714CE317">
      <w:pPr>
        <w:pStyle w:val="32"/>
        <w:numPr>
          <w:ilvl w:val="0"/>
          <w:numId w:val="26"/>
        </w:numPr>
        <w:spacing w:before="120" w:after="120" w:line="360" w:lineRule="auto"/>
        <w:jc w:val="both"/>
        <w:rPr>
          <w:sz w:val="26"/>
          <w:szCs w:val="26"/>
        </w:rPr>
      </w:pPr>
      <w:r>
        <w:rPr>
          <w:b/>
          <w:bCs/>
          <w:sz w:val="26"/>
          <w:szCs w:val="26"/>
        </w:rPr>
        <w:t xml:space="preserve">Cổng vào (Input gate) </w:t>
      </w:r>
      <m:oMath>
        <m:r>
          <m:rPr>
            <m:sty m:val="bi"/>
          </m:rPr>
          <w:rPr>
            <w:rFonts w:ascii="Cambria Math" w:hAnsi="Cambria Math"/>
            <w:sz w:val="26"/>
            <w:szCs w:val="26"/>
          </w:rPr>
          <m:t>i</m:t>
        </m:r>
      </m:oMath>
      <w:r>
        <w:rPr>
          <w:sz w:val="26"/>
          <w:szCs w:val="26"/>
        </w:rPr>
        <w:t xml:space="preserve">: Quyết định lượng thông tin từ đầu vào </w:t>
      </w:r>
      <m:oMath>
        <m:sSub>
          <m:sSubPr>
            <m:ctrlPr>
              <w:rPr>
                <w:rFonts w:ascii="Cambria Math" w:hAnsi="Cambria Math"/>
                <w:i/>
                <w:sz w:val="26"/>
                <w:szCs w:val="26"/>
              </w:rPr>
            </m:ctrlPr>
          </m:sSubPr>
          <m:e>
            <m:r>
              <m:rPr/>
              <w:rPr>
                <w:rFonts w:ascii="Cambria Math" w:hAnsi="Cambria Math"/>
                <w:sz w:val="26"/>
                <w:szCs w:val="26"/>
              </w:rPr>
              <m:t>x</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sẽ ảnh hưởng đến trạng thái mới </w:t>
      </w:r>
      <m:oMath>
        <m:sSub>
          <m:sSubPr>
            <m:ctrlPr>
              <w:rPr>
                <w:rFonts w:ascii="Cambria Math" w:hAnsi="Cambria Math"/>
                <w:i/>
                <w:sz w:val="26"/>
                <w:szCs w:val="26"/>
              </w:rPr>
            </m:ctrlPr>
          </m:sSubPr>
          <m:e>
            <m:r>
              <m:rPr/>
              <w:rPr>
                <w:rFonts w:ascii="Cambria Math" w:hAnsi="Cambria Math"/>
                <w:sz w:val="26"/>
                <w:szCs w:val="26"/>
              </w:rPr>
              <m:t>C</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Cổng này điều chỉnh mức độ thông tin sẽ được lưu lại.</w:t>
      </w:r>
    </w:p>
    <w:p w14:paraId="2DB0DBC6">
      <w:pPr>
        <w:pStyle w:val="32"/>
        <w:numPr>
          <w:ilvl w:val="0"/>
          <w:numId w:val="26"/>
        </w:numPr>
        <w:spacing w:before="120" w:after="120" w:line="360" w:lineRule="auto"/>
        <w:jc w:val="both"/>
        <w:rPr>
          <w:sz w:val="26"/>
          <w:szCs w:val="26"/>
        </w:rPr>
      </w:pPr>
      <w:r>
        <w:rPr>
          <w:b/>
          <w:bCs/>
          <w:sz w:val="26"/>
          <w:szCs w:val="26"/>
        </w:rPr>
        <w:t xml:space="preserve">Cổng quên (Forget gate) </w:t>
      </w:r>
      <m:oMath>
        <m:r>
          <m:rPr>
            <m:sty m:val="bi"/>
          </m:rPr>
          <w:rPr>
            <w:rFonts w:ascii="Cambria Math" w:hAnsi="Cambria Math"/>
            <w:sz w:val="26"/>
            <w:szCs w:val="26"/>
          </w:rPr>
          <m:t>f</m:t>
        </m:r>
      </m:oMath>
      <w:r>
        <w:rPr>
          <w:sz w:val="26"/>
          <w:szCs w:val="26"/>
        </w:rPr>
        <w:t xml:space="preserve">: Quyết định phần nào của thông tin từ trạng thái trước </w:t>
      </w:r>
      <m:oMath>
        <m:sSub>
          <m:sSubPr>
            <m:ctrlPr>
              <w:rPr>
                <w:rFonts w:ascii="Cambria Math" w:hAnsi="Cambria Math"/>
                <w:i/>
                <w:sz w:val="26"/>
                <w:szCs w:val="26"/>
              </w:rPr>
            </m:ctrlPr>
          </m:sSubPr>
          <m:e>
            <m:r>
              <m:rPr/>
              <w:rPr>
                <w:rFonts w:ascii="Cambria Math" w:hAnsi="Cambria Math"/>
                <w:sz w:val="26"/>
                <w:szCs w:val="26"/>
              </w:rPr>
              <m:t>C</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sẽ bị loại bỏ.</w:t>
      </w:r>
    </w:p>
    <w:p w14:paraId="74EBFC7D">
      <w:pPr>
        <w:pStyle w:val="32"/>
        <w:numPr>
          <w:ilvl w:val="0"/>
          <w:numId w:val="26"/>
        </w:numPr>
        <w:spacing w:before="120" w:after="120" w:line="360" w:lineRule="auto"/>
        <w:jc w:val="both"/>
        <w:rPr>
          <w:sz w:val="26"/>
          <w:szCs w:val="26"/>
        </w:rPr>
      </w:pPr>
      <w:r>
        <w:rPr>
          <w:b/>
          <w:bCs/>
          <w:sz w:val="26"/>
          <w:szCs w:val="26"/>
        </w:rPr>
        <w:t xml:space="preserve">Cổng ra (Output gate) </w:t>
      </w:r>
      <m:oMath>
        <m:r>
          <m:rPr>
            <m:sty m:val="bi"/>
          </m:rPr>
          <w:rPr>
            <w:rFonts w:ascii="Cambria Math" w:hAnsi="Cambria Math"/>
            <w:sz w:val="26"/>
            <w:szCs w:val="26"/>
          </w:rPr>
          <m:t>o</m:t>
        </m:r>
      </m:oMath>
      <w:r>
        <w:rPr>
          <w:sz w:val="26"/>
          <w:szCs w:val="26"/>
        </w:rPr>
        <w:t xml:space="preserve">: Điều chỉnh lượng thông tin từ trạng thái hiện tại </w:t>
      </w:r>
      <m:oMath>
        <m:sSub>
          <m:sSubPr>
            <m:ctrlPr>
              <w:rPr>
                <w:rFonts w:ascii="Cambria Math" w:hAnsi="Cambria Math"/>
                <w:i/>
                <w:sz w:val="26"/>
                <w:szCs w:val="26"/>
              </w:rPr>
            </m:ctrlPr>
          </m:sSubPr>
          <m:e>
            <m:r>
              <m:rPr/>
              <w:rPr>
                <w:rFonts w:ascii="Cambria Math" w:hAnsi="Cambria Math"/>
                <w:sz w:val="26"/>
                <w:szCs w:val="26"/>
              </w:rPr>
              <m:t>ℎ</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sẽ được truyền đến đầu ra </w:t>
      </w:r>
      <m:oMath>
        <m:sSub>
          <m:sSubPr>
            <m:ctrlPr>
              <w:rPr>
                <w:rFonts w:ascii="Cambria Math" w:hAnsi="Cambria Math"/>
                <w:i/>
                <w:sz w:val="26"/>
                <w:szCs w:val="26"/>
              </w:rPr>
            </m:ctrlPr>
          </m:sSubPr>
          <m:e>
            <m:r>
              <m:rPr/>
              <w:rPr>
                <w:rFonts w:ascii="Cambria Math" w:hAnsi="Cambria Math"/>
                <w:sz w:val="26"/>
                <w:szCs w:val="26"/>
              </w:rPr>
              <m:t>y</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r>
          <m:rPr/>
          <w:rPr>
            <w:rFonts w:ascii="Cambria Math" w:hAnsi="Cambria Math"/>
            <w:sz w:val="26"/>
            <w:szCs w:val="26"/>
          </w:rPr>
          <m:t xml:space="preserve"> </m:t>
        </m:r>
      </m:oMath>
      <w:r>
        <w:rPr>
          <w:sz w:val="26"/>
          <w:szCs w:val="26"/>
        </w:rPr>
        <w:t xml:space="preserve">và sang trạng thái tiếp theo </w:t>
      </w:r>
      <m:oMath>
        <m:sSub>
          <m:sSubPr>
            <m:ctrlPr>
              <w:rPr>
                <w:rFonts w:ascii="Cambria Math" w:hAnsi="Cambria Math"/>
                <w:i/>
                <w:sz w:val="26"/>
                <w:szCs w:val="26"/>
              </w:rPr>
            </m:ctrlPr>
          </m:sSubPr>
          <m:e>
            <m:r>
              <m:rPr/>
              <w:rPr>
                <w:rFonts w:ascii="Cambria Math" w:hAnsi="Cambria Math"/>
                <w:sz w:val="26"/>
                <w:szCs w:val="26"/>
              </w:rPr>
              <m:t>ℎ</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w:t>
      </w:r>
    </w:p>
    <w:p w14:paraId="1C424524">
      <w:pPr>
        <w:spacing w:before="120" w:after="120" w:line="360" w:lineRule="auto"/>
        <w:ind w:firstLine="720"/>
        <w:jc w:val="both"/>
        <w:rPr>
          <w:sz w:val="26"/>
          <w:szCs w:val="26"/>
        </w:rPr>
      </w:pPr>
      <w:r>
        <w:rPr>
          <w:sz w:val="26"/>
          <w:szCs w:val="26"/>
        </w:rPr>
        <w:t xml:space="preserve">Tiếp theo, trạng thái ẩn mới </w:t>
      </w:r>
      <m:oMath>
        <m:r>
          <m:rPr/>
          <w:rPr>
            <w:rFonts w:ascii="Cambria Math" w:hAnsi="Cambria Math"/>
            <w:sz w:val="26"/>
            <w:szCs w:val="26"/>
          </w:rPr>
          <m:t>g</m:t>
        </m:r>
      </m:oMath>
      <w:r>
        <w:rPr>
          <w:sz w:val="26"/>
          <w:szCs w:val="26"/>
        </w:rPr>
        <w:t xml:space="preserve"> được tính dựa trên đầu vào hiện tại </w:t>
      </w:r>
      <m:oMath>
        <m:sSub>
          <m:sSubPr>
            <m:ctrlPr>
              <w:rPr>
                <w:rFonts w:ascii="Cambria Math" w:hAnsi="Cambria Math"/>
                <w:i/>
                <w:sz w:val="26"/>
                <w:szCs w:val="26"/>
              </w:rPr>
            </m:ctrlPr>
          </m:sSubPr>
          <m:e>
            <m:r>
              <m:rPr/>
              <w:rPr>
                <w:rFonts w:ascii="Cambria Math" w:hAnsi="Cambria Math"/>
                <w:sz w:val="26"/>
                <w:szCs w:val="26"/>
              </w:rPr>
              <m:t>x</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và trạng thái ẩn trước </w:t>
      </w:r>
      <m:oMath>
        <m:sSub>
          <m:sSubPr>
            <m:ctrlPr>
              <w:rPr>
                <w:rFonts w:ascii="Cambria Math" w:hAnsi="Cambria Math"/>
                <w:i/>
                <w:sz w:val="26"/>
                <w:szCs w:val="26"/>
              </w:rPr>
            </m:ctrlPr>
          </m:sSubPr>
          <m:e>
            <m:r>
              <m:rPr/>
              <w:rPr>
                <w:rFonts w:ascii="Cambria Math" w:hAnsi="Cambria Math"/>
                <w:sz w:val="26"/>
                <w:szCs w:val="26"/>
              </w:rPr>
              <m:t>ℎ</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Công thức tính </w:t>
      </w:r>
      <m:oMath>
        <m:r>
          <m:rPr/>
          <w:rPr>
            <w:rFonts w:ascii="Cambria Math" w:hAnsi="Cambria Math"/>
            <w:sz w:val="26"/>
            <w:szCs w:val="26"/>
          </w:rPr>
          <m:t>g</m:t>
        </m:r>
      </m:oMath>
      <w:r>
        <w:rPr>
          <w:sz w:val="26"/>
          <w:szCs w:val="26"/>
        </w:rPr>
        <w:t xml:space="preserve"> tương tự như cổng vào, nhưng sử dụng hàm tanh thay vì sigmoid. Trạng thái ẩn này giúp cập nhật và duy trì trạng thái bộ nhớ mới.</w:t>
      </w:r>
    </w:p>
    <w:p w14:paraId="35634820">
      <w:pPr>
        <w:spacing w:before="120" w:after="120" w:line="360" w:lineRule="auto"/>
        <w:ind w:firstLine="720"/>
        <w:jc w:val="both"/>
        <w:rPr>
          <w:sz w:val="26"/>
          <w:szCs w:val="26"/>
        </w:rPr>
      </w:pPr>
      <w:r>
        <w:rPr>
          <w:sz w:val="26"/>
          <w:szCs w:val="26"/>
        </w:rPr>
        <w:t xml:space="preserve">Cuối cùng, </w:t>
      </w:r>
      <m:oMath>
        <m:sSub>
          <m:sSubPr>
            <m:ctrlPr>
              <w:rPr>
                <w:rFonts w:ascii="Cambria Math" w:hAnsi="Cambria Math"/>
                <w:i/>
                <w:sz w:val="26"/>
                <w:szCs w:val="26"/>
              </w:rPr>
            </m:ctrlPr>
          </m:sSubPr>
          <m:e>
            <m:r>
              <m:rPr/>
              <w:rPr>
                <w:rFonts w:ascii="Cambria Math" w:hAnsi="Cambria Math"/>
                <w:sz w:val="26"/>
                <w:szCs w:val="26"/>
              </w:rPr>
              <m:t>C</m:t>
            </m:r>
            <m:ctrlPr>
              <w:rPr>
                <w:rFonts w:ascii="Cambria Math" w:hAnsi="Cambria Math"/>
                <w:i/>
                <w:sz w:val="26"/>
                <w:szCs w:val="26"/>
              </w:rPr>
            </m:ctrlPr>
          </m:e>
          <m:sub>
            <m:r>
              <m:rPr/>
              <w:rPr>
                <w:rFonts w:ascii="Cambria Math" w:hAnsi="Cambria Math"/>
                <w:sz w:val="26"/>
                <w:szCs w:val="26"/>
              </w:rPr>
              <m:t>t</m:t>
            </m:r>
            <m:ctrlPr>
              <w:rPr>
                <w:rFonts w:ascii="Cambria Math" w:hAnsi="Cambria Math"/>
                <w:i/>
                <w:sz w:val="26"/>
                <w:szCs w:val="26"/>
              </w:rPr>
            </m:ctrlPr>
          </m:sub>
        </m:sSub>
      </m:oMath>
      <w:r>
        <w:rPr>
          <w:sz w:val="26"/>
          <w:szCs w:val="26"/>
        </w:rPr>
        <w:t xml:space="preserve"> là bộ nhớ dài hạn của LSTM, được tính bằng cách tổng hợp bộ nhớ trước đó </w:t>
      </w:r>
      <m:oMath>
        <m:sSub>
          <m:sSubPr>
            <m:ctrlPr>
              <w:rPr>
                <w:rFonts w:ascii="Cambria Math" w:hAnsi="Cambria Math"/>
                <w:i/>
                <w:sz w:val="26"/>
                <w:szCs w:val="26"/>
              </w:rPr>
            </m:ctrlPr>
          </m:sSubPr>
          <m:e>
            <m:r>
              <m:rPr/>
              <w:rPr>
                <w:rFonts w:ascii="Cambria Math" w:hAnsi="Cambria Math"/>
                <w:sz w:val="26"/>
                <w:szCs w:val="26"/>
              </w:rPr>
              <m:t>C</m:t>
            </m:r>
            <m:ctrlPr>
              <w:rPr>
                <w:rFonts w:ascii="Cambria Math" w:hAnsi="Cambria Math"/>
                <w:i/>
                <w:sz w:val="26"/>
                <w:szCs w:val="26"/>
              </w:rPr>
            </m:ctrlPr>
          </m:e>
          <m:sub>
            <m:r>
              <m:rPr/>
              <w:rPr>
                <w:rFonts w:ascii="Cambria Math" w:hAnsi="Cambria Math"/>
                <w:sz w:val="26"/>
                <w:szCs w:val="26"/>
              </w:rPr>
              <m:t>t−1</m:t>
            </m:r>
            <m:ctrlPr>
              <w:rPr>
                <w:rFonts w:ascii="Cambria Math" w:hAnsi="Cambria Math"/>
                <w:i/>
                <w:sz w:val="26"/>
                <w:szCs w:val="26"/>
              </w:rPr>
            </m:ctrlPr>
          </m:sub>
        </m:sSub>
      </m:oMath>
      <w:r>
        <w:rPr>
          <w:sz w:val="26"/>
          <w:szCs w:val="26"/>
        </w:rPr>
        <w:t xml:space="preserve"> đã được lọc qua cổng quên </w:t>
      </w:r>
      <m:oMath>
        <m:r>
          <m:rPr/>
          <w:rPr>
            <w:rFonts w:ascii="Cambria Math" w:hAnsi="Cambria Math"/>
            <w:sz w:val="26"/>
            <w:szCs w:val="26"/>
          </w:rPr>
          <m:t>f</m:t>
        </m:r>
      </m:oMath>
      <w:r>
        <w:rPr>
          <w:sz w:val="26"/>
          <w:szCs w:val="26"/>
        </w:rPr>
        <w:t xml:space="preserve">, cộng với trạng thái ẩn </w:t>
      </w:r>
      <m:oMath>
        <m:r>
          <m:rPr/>
          <w:rPr>
            <w:rFonts w:ascii="Cambria Math" w:hAnsi="Cambria Math"/>
            <w:sz w:val="26"/>
            <w:szCs w:val="26"/>
          </w:rPr>
          <m:t>g</m:t>
        </m:r>
      </m:oMath>
      <w:r>
        <w:rPr>
          <w:sz w:val="26"/>
          <w:szCs w:val="26"/>
        </w:rPr>
        <w:t xml:space="preserve"> đã được lọc bởi cổng vào </w:t>
      </w:r>
      <m:oMath>
        <m:r>
          <m:rPr/>
          <w:rPr>
            <w:rFonts w:ascii="Cambria Math" w:hAnsi="Cambria Math"/>
            <w:sz w:val="26"/>
            <w:szCs w:val="26"/>
          </w:rPr>
          <m:t>i</m:t>
        </m:r>
      </m:oMath>
      <w:r>
        <w:rPr>
          <w:sz w:val="26"/>
          <w:szCs w:val="26"/>
        </w:rPr>
        <w:t>. Bộ nhớ này chứa thông tin quan trọng và sẽ được sử dụng khi cần thiết để giảm thiểu vấn đề vanishing gradient.</w:t>
      </w:r>
    </w:p>
    <w:p w14:paraId="3CD2C97E">
      <w:pPr>
        <w:spacing w:before="120" w:after="120" w:line="360" w:lineRule="auto"/>
        <w:ind w:firstLine="720"/>
        <w:jc w:val="both"/>
        <w:rPr>
          <w:sz w:val="26"/>
          <w:szCs w:val="26"/>
        </w:rPr>
      </w:pPr>
      <w:r>
        <w:rPr>
          <w:sz w:val="26"/>
          <w:szCs w:val="26"/>
        </w:rPr>
        <w:t>RNN truyền thống là một trường hợp đặc biệt của LSTM khi giá trị đầu ra của cổng vào là 1 và giá trị đầu ra của cổng quên là 0, cho phép nó duy trì trạng thái ngắn hạn.</w:t>
      </w:r>
    </w:p>
    <w:p w14:paraId="7D88C6C1">
      <w:pPr>
        <w:spacing w:before="120" w:after="120" w:line="360" w:lineRule="auto"/>
        <w:ind w:firstLine="720"/>
        <w:jc w:val="both"/>
        <w:rPr>
          <w:sz w:val="26"/>
          <w:szCs w:val="26"/>
        </w:rPr>
      </w:pPr>
      <w:r>
        <w:rPr>
          <w:sz w:val="26"/>
          <w:szCs w:val="26"/>
        </w:rPr>
        <w:t>LSTM đã cải tiến đáng kể so với RNN bằng cách sử dụng cơ chế cổng để giải quyết vấn đề vanishing gradient, tuy nhiên vẫn có hạn chế trong việc xử lý ngữ cảnh toàn cục do tính chất unidirectional. Để giải quyết hạn chế này và cải thiện khả năng hiểu ngữ cảnh toàn cục, Bi-LSTM (Bidirectional Long Short-Term Memory) ra đời với khả năng tính toán từ cả hai hướng của chuỗi, giúp tăng tính linh hoạt và hiệu quả trong nhiều ứng dụng thực tế.</w:t>
      </w:r>
    </w:p>
    <w:p w14:paraId="033DCE1B">
      <w:pPr>
        <w:spacing w:before="120" w:after="120" w:line="360" w:lineRule="auto"/>
        <w:outlineLvl w:val="2"/>
        <w:rPr>
          <w:b/>
          <w:bCs/>
          <w:sz w:val="26"/>
          <w:szCs w:val="26"/>
        </w:rPr>
      </w:pPr>
      <w:bookmarkStart w:id="49" w:name="_Toc26600"/>
      <w:r>
        <w:rPr>
          <w:rFonts w:cs="Courier New" w:eastAsiaTheme="minorHAnsi"/>
          <w:b/>
          <w:bCs/>
          <w:sz w:val="26"/>
          <w:szCs w:val="22"/>
        </w:rPr>
        <w:t>2.1.3 Mô hình Bi-</w:t>
      </w:r>
      <w:r>
        <w:rPr>
          <w:b/>
          <w:bCs/>
          <w:sz w:val="26"/>
          <w:szCs w:val="26"/>
        </w:rPr>
        <w:t>LSTM (Bidirectional Long Short-Term Memory)</w:t>
      </w:r>
      <w:bookmarkEnd w:id="49"/>
    </w:p>
    <w:p w14:paraId="75189C2D">
      <w:pPr>
        <w:spacing w:before="120" w:after="120" w:line="360" w:lineRule="auto"/>
        <w:jc w:val="center"/>
        <w:rPr>
          <w:rFonts w:cs="Courier New" w:eastAsiaTheme="minorHAnsi"/>
          <w:b/>
          <w:bCs/>
          <w:sz w:val="26"/>
          <w:szCs w:val="22"/>
        </w:rPr>
      </w:pPr>
      <w:r>
        <w:drawing>
          <wp:inline distT="0" distB="0" distL="0" distR="0">
            <wp:extent cx="4910455" cy="2663825"/>
            <wp:effectExtent l="0" t="0" r="4445" b="3175"/>
            <wp:docPr id="931046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4658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10667" cy="2663926"/>
                    </a:xfrm>
                    <a:prstGeom prst="rect">
                      <a:avLst/>
                    </a:prstGeom>
                    <a:noFill/>
                    <a:ln>
                      <a:noFill/>
                    </a:ln>
                  </pic:spPr>
                </pic:pic>
              </a:graphicData>
            </a:graphic>
          </wp:inline>
        </w:drawing>
      </w:r>
    </w:p>
    <w:p w14:paraId="4C2C574C">
      <w:pPr>
        <w:pStyle w:val="44"/>
      </w:pPr>
      <w:bookmarkStart w:id="50" w:name="_Toc171231791"/>
      <w:bookmarkStart w:id="51" w:name="_Toc171204572"/>
      <w:bookmarkStart w:id="52" w:name="_Toc171232558"/>
      <w:r>
        <w:t xml:space="preserve">Hình 2.5: Mô hình Bi-LSTM </w:t>
      </w:r>
      <w:sdt>
        <w:sdtPr>
          <w:id w:val="-610510829"/>
        </w:sdtPr>
        <w:sdtContent>
          <w:r>
            <w:fldChar w:fldCharType="begin"/>
          </w:r>
          <w:r>
            <w:instrText xml:space="preserve"> CITATION 12 \l 1033 </w:instrText>
          </w:r>
          <w:r>
            <w:fldChar w:fldCharType="separate"/>
          </w:r>
          <w:r>
            <w:t>[12]</w:t>
          </w:r>
          <w:r>
            <w:fldChar w:fldCharType="end"/>
          </w:r>
        </w:sdtContent>
      </w:sdt>
      <w:bookmarkEnd w:id="50"/>
      <w:bookmarkEnd w:id="51"/>
      <w:bookmarkEnd w:id="52"/>
    </w:p>
    <w:p w14:paraId="5C1DCD35">
      <w:pPr>
        <w:spacing w:before="120" w:after="120" w:line="360" w:lineRule="auto"/>
        <w:ind w:firstLine="720"/>
        <w:jc w:val="both"/>
        <w:rPr>
          <w:sz w:val="26"/>
          <w:szCs w:val="26"/>
        </w:rPr>
      </w:pPr>
      <w:r>
        <w:rPr>
          <w:sz w:val="26"/>
          <w:szCs w:val="26"/>
        </w:rPr>
        <w:t>Bi-LSTM (Bidirectional Long Short-Term Memory) là một loại mạng nơ-ron tái phát (RNN) được thiết kế để xử lý dữ liệu tuần tự theo cả hai hướng, trước và sau. Nó kết hợp sức mạnh của LSTM với khả năng xử lý hai chiều, cho phép mô hình nắm bắt được cả ngữ cảnh trước và sau của chuỗi đầu vào.</w:t>
      </w:r>
      <w:sdt>
        <w:sdtPr>
          <w:rPr>
            <w:sz w:val="26"/>
            <w:szCs w:val="26"/>
          </w:rPr>
          <w:id w:val="71863769"/>
        </w:sdtPr>
        <w:sdtEndPr>
          <w:rPr>
            <w:sz w:val="26"/>
            <w:szCs w:val="26"/>
          </w:rPr>
        </w:sdtEndPr>
        <w:sdtContent>
          <w:r>
            <w:rPr>
              <w:sz w:val="26"/>
              <w:szCs w:val="26"/>
            </w:rPr>
            <w:fldChar w:fldCharType="begin"/>
          </w:r>
          <w:r>
            <w:rPr>
              <w:sz w:val="26"/>
              <w:szCs w:val="26"/>
            </w:rPr>
            <w:instrText xml:space="preserve"> CITATION 12 \l 1033 </w:instrText>
          </w:r>
          <w:r>
            <w:rPr>
              <w:sz w:val="26"/>
              <w:szCs w:val="26"/>
            </w:rPr>
            <w:fldChar w:fldCharType="separate"/>
          </w:r>
          <w:r>
            <w:rPr>
              <w:sz w:val="26"/>
              <w:szCs w:val="26"/>
            </w:rPr>
            <w:t xml:space="preserve"> [12]</w:t>
          </w:r>
          <w:r>
            <w:rPr>
              <w:sz w:val="26"/>
              <w:szCs w:val="26"/>
            </w:rPr>
            <w:fldChar w:fldCharType="end"/>
          </w:r>
        </w:sdtContent>
      </w:sdt>
    </w:p>
    <w:p w14:paraId="7E5658D8">
      <w:pPr>
        <w:spacing w:before="120" w:after="120" w:line="360" w:lineRule="auto"/>
        <w:ind w:firstLine="720"/>
        <w:jc w:val="both"/>
        <w:rPr>
          <w:sz w:val="26"/>
          <w:szCs w:val="26"/>
        </w:rPr>
      </w:pPr>
      <w:r>
        <w:rPr>
          <w:sz w:val="26"/>
          <w:szCs w:val="26"/>
        </w:rPr>
        <w:t>Để hiểu về Bi-LSTM, chúng ta cùng phân tích các thành phần và chức năng của nó:</w:t>
      </w:r>
    </w:p>
    <w:p w14:paraId="519B5A91">
      <w:pPr>
        <w:pStyle w:val="32"/>
        <w:numPr>
          <w:ilvl w:val="0"/>
          <w:numId w:val="27"/>
        </w:numPr>
        <w:spacing w:before="120" w:after="120" w:line="360" w:lineRule="auto"/>
        <w:jc w:val="both"/>
        <w:rPr>
          <w:sz w:val="26"/>
          <w:szCs w:val="26"/>
        </w:rPr>
      </w:pPr>
      <w:r>
        <w:rPr>
          <w:sz w:val="26"/>
          <w:szCs w:val="26"/>
        </w:rPr>
        <w:t>LSTM (Long Short-Term Memory): Đây là một loại mạng nơ-ron có khả năng lưu giữ thông tin lâu dài và bỏ qua thông tin không cần thiết. Điều này giúp nó hiểu và xử lý các mối quan hệ dài hạn trong dữ liệu.</w:t>
      </w:r>
    </w:p>
    <w:p w14:paraId="4FEE4F81">
      <w:pPr>
        <w:pStyle w:val="32"/>
        <w:numPr>
          <w:ilvl w:val="0"/>
          <w:numId w:val="27"/>
        </w:numPr>
        <w:spacing w:before="120" w:after="120" w:line="360" w:lineRule="auto"/>
        <w:jc w:val="both"/>
        <w:rPr>
          <w:sz w:val="26"/>
          <w:szCs w:val="26"/>
        </w:rPr>
      </w:pPr>
      <w:r>
        <w:rPr>
          <w:sz w:val="26"/>
          <w:szCs w:val="26"/>
        </w:rPr>
        <w:t>Xử lý hai chiều (Bidirectional Processing): Khác với RNN truyền thống chỉ xử lý dữ liệu theo một hướng (trước hoặc sau), Bi-LSTM xử lý chuỗi đầu vào cùng lúc theo cả hai hướng. Nó bao gồm hai lớp LSTM: một lớp xử lý chuỗi theo hướng chuyển tiếp và một lớp khác xử lý theo hướng lùi. Mỗi lớp duy trì các trạng thái ẩn và ô nhớ riêng.</w:t>
      </w:r>
    </w:p>
    <w:p w14:paraId="046CF81C">
      <w:pPr>
        <w:pStyle w:val="32"/>
        <w:numPr>
          <w:ilvl w:val="0"/>
          <w:numId w:val="27"/>
        </w:numPr>
        <w:spacing w:before="120" w:after="120" w:line="360" w:lineRule="auto"/>
        <w:jc w:val="both"/>
        <w:rPr>
          <w:sz w:val="26"/>
          <w:szCs w:val="26"/>
        </w:rPr>
      </w:pPr>
      <w:r>
        <w:rPr>
          <w:sz w:val="26"/>
          <w:szCs w:val="26"/>
        </w:rPr>
        <w:t>Chuyển tiếp (Forward Pass): Trong quá trình chuyển tiếp, chuỗi đầu vào được đưa vào lớp LSTM theo hướng chuyển tiếp từ bước thời gian đầu tiên đến cuối. Tại mỗi bước thời gian, LSTM chuyển tiếp tính toán trạng thái ẩn của mình và cập nhật ô nhớ dựa trên đầu vào hiện tại, trạng thái ẩn trước đó và ô nhớ trước đó.</w:t>
      </w:r>
    </w:p>
    <w:p w14:paraId="63770164">
      <w:pPr>
        <w:pStyle w:val="32"/>
        <w:numPr>
          <w:ilvl w:val="0"/>
          <w:numId w:val="27"/>
        </w:numPr>
        <w:spacing w:before="120" w:after="120" w:line="360" w:lineRule="auto"/>
        <w:jc w:val="both"/>
        <w:rPr>
          <w:sz w:val="26"/>
          <w:szCs w:val="26"/>
        </w:rPr>
      </w:pPr>
      <w:r>
        <w:rPr>
          <w:sz w:val="26"/>
          <w:szCs w:val="26"/>
        </w:rPr>
        <w:t>Lùi (Backward Pass): Đồng thời, chuỗi đầu vào cũng được đưa vào lớp LSTM theo hướng ngược lại, từ bước thời gian cuối cùng đến đầu tiên. Tương tự như chuyển tiếp, LSTM lùi tính toán trạng thái ẩn của mình và cập nhật ô nhớ dựa trên đầu vào hiện tại, trạng thái ẩn trước đó và ô nhớ trước đó.</w:t>
      </w:r>
    </w:p>
    <w:p w14:paraId="677D5482">
      <w:pPr>
        <w:pStyle w:val="32"/>
        <w:numPr>
          <w:ilvl w:val="0"/>
          <w:numId w:val="27"/>
        </w:numPr>
        <w:spacing w:before="120" w:after="120" w:line="360" w:lineRule="auto"/>
        <w:jc w:val="both"/>
        <w:rPr>
          <w:sz w:val="26"/>
          <w:szCs w:val="26"/>
        </w:rPr>
      </w:pPr>
      <w:r>
        <w:rPr>
          <w:sz w:val="26"/>
          <w:szCs w:val="26"/>
        </w:rPr>
        <w:t>Kết hợp trạng thái từ cả hai hướng: Sau khi hoàn thành chuyển tiếp và lùi, các trạng thái ẩn từ cả hai lớp LSTM được kết hợp tại mỗi bước thời gian. Phương pháp kết hợp này có thể đơn giản như ghép các trạng thái ẩn hoặc áp dụng một phép biến đổi khác.</w:t>
      </w:r>
      <w:sdt>
        <w:sdtPr>
          <w:rPr>
            <w:sz w:val="26"/>
            <w:szCs w:val="26"/>
          </w:rPr>
          <w:id w:val="-1342763746"/>
        </w:sdtPr>
        <w:sdtEndPr>
          <w:rPr>
            <w:sz w:val="26"/>
            <w:szCs w:val="26"/>
          </w:rPr>
        </w:sdtEndPr>
        <w:sdtContent>
          <w:r>
            <w:rPr>
              <w:sz w:val="26"/>
              <w:szCs w:val="26"/>
            </w:rPr>
            <w:fldChar w:fldCharType="begin"/>
          </w:r>
          <w:r>
            <w:rPr>
              <w:sz w:val="26"/>
              <w:szCs w:val="26"/>
            </w:rPr>
            <w:instrText xml:space="preserve"> CITATION 12 \l 1033 </w:instrText>
          </w:r>
          <w:r>
            <w:rPr>
              <w:sz w:val="26"/>
              <w:szCs w:val="26"/>
            </w:rPr>
            <w:fldChar w:fldCharType="separate"/>
          </w:r>
          <w:r>
            <w:rPr>
              <w:sz w:val="26"/>
              <w:szCs w:val="26"/>
            </w:rPr>
            <w:t xml:space="preserve"> [12]</w:t>
          </w:r>
          <w:r>
            <w:rPr>
              <w:sz w:val="26"/>
              <w:szCs w:val="26"/>
            </w:rPr>
            <w:fldChar w:fldCharType="end"/>
          </w:r>
        </w:sdtContent>
      </w:sdt>
    </w:p>
    <w:p w14:paraId="4E1FF0BE">
      <w:pPr>
        <w:spacing w:before="120" w:after="120" w:line="360" w:lineRule="auto"/>
        <w:ind w:firstLine="720"/>
        <w:jc w:val="both"/>
        <w:rPr>
          <w:sz w:val="26"/>
          <w:szCs w:val="26"/>
        </w:rPr>
      </w:pPr>
      <w:r>
        <w:rPr>
          <w:sz w:val="26"/>
          <w:szCs w:val="26"/>
        </w:rPr>
        <w:t>Kiến trúc Bi-LSTM có nhiều lợi ích trong các vấn đề thực tế, đặc biệt là trong xử lý ngôn ngữ tự nhiên (NLP). Điểm chính là mỗi thành phần của một chuỗi đầu vào đều có thông tin từ cả quá khứ và tương lai. Nhờ vậy, Bi-LSTM có thể tạo ra đầu ra có ý nghĩa hơn, đặc biệt trong việc xây dựng các mô hình ngôn ngữ, vì các từ trong một đoạn văn thường có liên quan cả với từ trước và từ sau.</w:t>
      </w:r>
      <w:sdt>
        <w:sdtPr>
          <w:rPr>
            <w:sz w:val="26"/>
            <w:szCs w:val="26"/>
          </w:rPr>
          <w:id w:val="-633414288"/>
        </w:sdtPr>
        <w:sdtEndPr>
          <w:rPr>
            <w:sz w:val="26"/>
            <w:szCs w:val="26"/>
          </w:rPr>
        </w:sdtEndPr>
        <w:sdtContent>
          <w:r>
            <w:rPr>
              <w:sz w:val="26"/>
              <w:szCs w:val="26"/>
            </w:rPr>
            <w:fldChar w:fldCharType="begin"/>
          </w:r>
          <w:r>
            <w:rPr>
              <w:sz w:val="26"/>
              <w:szCs w:val="26"/>
            </w:rPr>
            <w:instrText xml:space="preserve"> CITATION 13 \l 1033 </w:instrText>
          </w:r>
          <w:r>
            <w:rPr>
              <w:sz w:val="26"/>
              <w:szCs w:val="26"/>
            </w:rPr>
            <w:fldChar w:fldCharType="separate"/>
          </w:r>
          <w:r>
            <w:rPr>
              <w:sz w:val="26"/>
              <w:szCs w:val="26"/>
            </w:rPr>
            <w:t xml:space="preserve"> [13]</w:t>
          </w:r>
          <w:r>
            <w:rPr>
              <w:sz w:val="26"/>
              <w:szCs w:val="26"/>
            </w:rPr>
            <w:fldChar w:fldCharType="end"/>
          </w:r>
        </w:sdtContent>
      </w:sdt>
    </w:p>
    <w:p w14:paraId="3A6389FB">
      <w:pPr>
        <w:spacing w:before="120" w:after="120" w:line="360" w:lineRule="auto"/>
        <w:ind w:firstLine="720"/>
        <w:jc w:val="both"/>
        <w:rPr>
          <w:sz w:val="26"/>
          <w:szCs w:val="26"/>
        </w:rPr>
      </w:pPr>
      <w:r>
        <w:rPr>
          <w:sz w:val="26"/>
          <w:szCs w:val="26"/>
        </w:rPr>
        <w:t xml:space="preserve">Ví dụ, trong câu </w:t>
      </w:r>
      <w:r>
        <w:rPr>
          <w:i/>
          <w:iCs/>
          <w:sz w:val="26"/>
          <w:szCs w:val="26"/>
        </w:rPr>
        <w:t>“Paris là …”</w:t>
      </w:r>
      <w:r>
        <w:rPr>
          <w:sz w:val="26"/>
          <w:szCs w:val="26"/>
        </w:rPr>
        <w:t xml:space="preserve">, từ </w:t>
      </w:r>
      <w:r>
        <w:rPr>
          <w:i/>
          <w:iCs/>
          <w:sz w:val="26"/>
          <w:szCs w:val="26"/>
        </w:rPr>
        <w:t>“Paris”</w:t>
      </w:r>
      <w:r>
        <w:rPr>
          <w:sz w:val="26"/>
          <w:szCs w:val="26"/>
        </w:rPr>
        <w:t xml:space="preserve"> có thể là nói về tên một ai đó hoặc một thành phố. LSTM truyền thống sẽ không thể hiểu được nghĩa của </w:t>
      </w:r>
      <w:r>
        <w:rPr>
          <w:i/>
          <w:iCs/>
          <w:sz w:val="26"/>
          <w:szCs w:val="26"/>
        </w:rPr>
        <w:t>“Paris”</w:t>
      </w:r>
      <w:r>
        <w:rPr>
          <w:sz w:val="26"/>
          <w:szCs w:val="26"/>
        </w:rPr>
        <w:t xml:space="preserve"> vì nó không có thông tin về ngữ cảnh phía sau.</w:t>
      </w:r>
    </w:p>
    <w:p w14:paraId="17B13DAC">
      <w:pPr>
        <w:spacing w:before="120" w:after="120" w:line="360" w:lineRule="auto"/>
        <w:ind w:firstLine="720"/>
        <w:jc w:val="both"/>
        <w:rPr>
          <w:sz w:val="26"/>
          <w:szCs w:val="26"/>
        </w:rPr>
      </w:pPr>
      <w:r>
        <w:rPr>
          <w:sz w:val="26"/>
          <w:szCs w:val="26"/>
        </w:rPr>
        <w:t>Ngược lại, trong hai câu sau đây:</w:t>
      </w:r>
    </w:p>
    <w:p w14:paraId="0597C103">
      <w:pPr>
        <w:spacing w:before="120" w:after="120" w:line="360" w:lineRule="auto"/>
        <w:ind w:firstLine="720"/>
        <w:jc w:val="both"/>
        <w:rPr>
          <w:sz w:val="26"/>
          <w:szCs w:val="26"/>
        </w:rPr>
      </w:pPr>
      <w:r>
        <w:rPr>
          <w:i/>
          <w:iCs/>
          <w:sz w:val="26"/>
          <w:szCs w:val="26"/>
        </w:rPr>
        <w:t>“Paris là một thành phố xinh đẹp.”</w:t>
      </w:r>
      <w:r>
        <w:rPr>
          <w:sz w:val="26"/>
          <w:szCs w:val="26"/>
        </w:rPr>
        <w:t xml:space="preserve"> và</w:t>
      </w:r>
    </w:p>
    <w:p w14:paraId="29D4352E">
      <w:pPr>
        <w:spacing w:before="120" w:after="120" w:line="360" w:lineRule="auto"/>
        <w:ind w:firstLine="720"/>
        <w:jc w:val="both"/>
        <w:rPr>
          <w:i/>
          <w:iCs/>
          <w:sz w:val="26"/>
          <w:szCs w:val="26"/>
        </w:rPr>
      </w:pPr>
      <w:r>
        <w:rPr>
          <w:i/>
          <w:iCs/>
          <w:sz w:val="26"/>
          <w:szCs w:val="26"/>
        </w:rPr>
        <w:t>“Paris là một kỹ sư AI.”</w:t>
      </w:r>
    </w:p>
    <w:p w14:paraId="4D08FC2D">
      <w:pPr>
        <w:spacing w:before="120" w:after="120" w:line="360" w:lineRule="auto"/>
        <w:ind w:firstLine="720"/>
        <w:jc w:val="both"/>
        <w:rPr>
          <w:sz w:val="26"/>
          <w:szCs w:val="26"/>
        </w:rPr>
      </w:pPr>
      <w:r>
        <w:rPr>
          <w:sz w:val="26"/>
          <w:szCs w:val="26"/>
        </w:rPr>
        <w:t xml:space="preserve">Bi-LSTM có thể làm tốt việc phân biệt </w:t>
      </w:r>
      <w:r>
        <w:rPr>
          <w:i/>
          <w:iCs/>
          <w:sz w:val="26"/>
          <w:szCs w:val="26"/>
        </w:rPr>
        <w:t>“Paris”</w:t>
      </w:r>
      <w:r>
        <w:rPr>
          <w:sz w:val="26"/>
          <w:szCs w:val="26"/>
        </w:rPr>
        <w:t xml:space="preserve"> là một kỹ sư hay </w:t>
      </w:r>
      <w:r>
        <w:rPr>
          <w:i/>
          <w:iCs/>
          <w:sz w:val="26"/>
          <w:szCs w:val="26"/>
        </w:rPr>
        <w:t>“Paris”</w:t>
      </w:r>
      <w:r>
        <w:rPr>
          <w:sz w:val="26"/>
          <w:szCs w:val="26"/>
        </w:rPr>
        <w:t xml:space="preserve"> là một thành phố, bằng cách sử dụng thông tin từ ngữ cảnh phía sau.</w:t>
      </w:r>
    </w:p>
    <w:p w14:paraId="6CBF3BB6">
      <w:pPr>
        <w:spacing w:before="120" w:after="120" w:line="360" w:lineRule="auto"/>
        <w:ind w:firstLine="720"/>
        <w:jc w:val="both"/>
        <w:rPr>
          <w:sz w:val="26"/>
          <w:szCs w:val="26"/>
        </w:rPr>
      </w:pPr>
      <w:r>
        <w:rPr>
          <w:sz w:val="26"/>
          <w:szCs w:val="26"/>
        </w:rPr>
        <w:t>Vì vậy, có thể thấy rõ rằng mô hình Bi-LSTM có lợi trong nhiều nhiệm vụ NLP như phân loại câu, dịch thuật, và nhận diện thực thể. Ngoài ra, nó còn được ứng dụng trong nhận dạng giọng nói, dự đoán cấu trúc protein, nhận dạng chữ viết tay, và các lĩnh vực tương tự.</w:t>
      </w:r>
      <w:sdt>
        <w:sdtPr>
          <w:rPr>
            <w:sz w:val="26"/>
            <w:szCs w:val="26"/>
          </w:rPr>
          <w:id w:val="-1560940761"/>
        </w:sdtPr>
        <w:sdtEndPr>
          <w:rPr>
            <w:sz w:val="26"/>
            <w:szCs w:val="26"/>
          </w:rPr>
        </w:sdtEndPr>
        <w:sdtContent>
          <w:r>
            <w:rPr>
              <w:sz w:val="26"/>
              <w:szCs w:val="26"/>
            </w:rPr>
            <w:fldChar w:fldCharType="begin"/>
          </w:r>
          <w:r>
            <w:rPr>
              <w:sz w:val="26"/>
              <w:szCs w:val="26"/>
            </w:rPr>
            <w:instrText xml:space="preserve"> CITATION 13 \l 1033 </w:instrText>
          </w:r>
          <w:r>
            <w:rPr>
              <w:sz w:val="26"/>
              <w:szCs w:val="26"/>
            </w:rPr>
            <w:fldChar w:fldCharType="separate"/>
          </w:r>
          <w:r>
            <w:rPr>
              <w:sz w:val="26"/>
              <w:szCs w:val="26"/>
            </w:rPr>
            <w:t xml:space="preserve"> [13]</w:t>
          </w:r>
          <w:r>
            <w:rPr>
              <w:sz w:val="26"/>
              <w:szCs w:val="26"/>
            </w:rPr>
            <w:fldChar w:fldCharType="end"/>
          </w:r>
        </w:sdtContent>
      </w:sdt>
    </w:p>
    <w:p w14:paraId="7F62AE7F">
      <w:pPr>
        <w:spacing w:before="120" w:after="120" w:line="360" w:lineRule="auto"/>
        <w:ind w:firstLine="720"/>
        <w:jc w:val="both"/>
        <w:rPr>
          <w:sz w:val="26"/>
          <w:szCs w:val="26"/>
        </w:rPr>
      </w:pPr>
      <w:r>
        <w:rPr>
          <w:sz w:val="26"/>
          <w:szCs w:val="26"/>
        </w:rPr>
        <w:t>Tuy nhiên, Bi-LSTM có thể tốn nhiều thời gian hơn để huấn luyện so với các mô hình RNN một chiều hay LSTM. Điều này do BiLSTM cần phải xử lý dữ liệu theo cả hai hướng (chuyển tiếp và lùi) đồng thời, dẫn đến việc tăng thời gian huấn luyện và phức tạp hóa mô hình. Ngoài ra, sự phức tạp về tính toán cũng là một vấn đề khiến cho Bi-LSTM không phù hợp với các ứng dụng yêu cầu tốc độ xử lý nhanh và tiết kiệm tài nguyên tính toán.</w:t>
      </w:r>
      <w:sdt>
        <w:sdtPr>
          <w:rPr>
            <w:sz w:val="26"/>
            <w:szCs w:val="26"/>
          </w:rPr>
          <w:id w:val="1487289035"/>
        </w:sdtPr>
        <w:sdtEndPr>
          <w:rPr>
            <w:sz w:val="26"/>
            <w:szCs w:val="26"/>
          </w:rPr>
        </w:sdtEndPr>
        <w:sdtContent>
          <w:r>
            <w:rPr>
              <w:sz w:val="26"/>
              <w:szCs w:val="26"/>
            </w:rPr>
            <w:fldChar w:fldCharType="begin"/>
          </w:r>
          <w:r>
            <w:rPr>
              <w:sz w:val="26"/>
              <w:szCs w:val="26"/>
            </w:rPr>
            <w:instrText xml:space="preserve"> CITATION 13 \l 1033 </w:instrText>
          </w:r>
          <w:r>
            <w:rPr>
              <w:sz w:val="26"/>
              <w:szCs w:val="26"/>
            </w:rPr>
            <w:fldChar w:fldCharType="separate"/>
          </w:r>
          <w:r>
            <w:rPr>
              <w:sz w:val="26"/>
              <w:szCs w:val="26"/>
            </w:rPr>
            <w:t xml:space="preserve"> [13]</w:t>
          </w:r>
          <w:r>
            <w:rPr>
              <w:sz w:val="26"/>
              <w:szCs w:val="26"/>
            </w:rPr>
            <w:fldChar w:fldCharType="end"/>
          </w:r>
        </w:sdtContent>
      </w:sdt>
      <w:sdt>
        <w:sdtPr>
          <w:rPr>
            <w:sz w:val="26"/>
            <w:szCs w:val="26"/>
          </w:rPr>
          <w:id w:val="748082121"/>
        </w:sdtPr>
        <w:sdtEndPr>
          <w:rPr>
            <w:sz w:val="26"/>
            <w:szCs w:val="26"/>
          </w:rPr>
        </w:sdtEndPr>
        <w:sdtContent>
          <w:r>
            <w:rPr>
              <w:sz w:val="26"/>
              <w:szCs w:val="26"/>
            </w:rPr>
            <w:fldChar w:fldCharType="begin"/>
          </w:r>
          <w:r>
            <w:rPr>
              <w:sz w:val="26"/>
              <w:szCs w:val="26"/>
            </w:rPr>
            <w:instrText xml:space="preserve"> CITATION Sou23 \l 1033 </w:instrText>
          </w:r>
          <w:r>
            <w:rPr>
              <w:sz w:val="26"/>
              <w:szCs w:val="26"/>
            </w:rPr>
            <w:fldChar w:fldCharType="separate"/>
          </w:r>
          <w:r>
            <w:rPr>
              <w:sz w:val="26"/>
              <w:szCs w:val="26"/>
            </w:rPr>
            <w:t xml:space="preserve"> [14]</w:t>
          </w:r>
          <w:r>
            <w:rPr>
              <w:sz w:val="26"/>
              <w:szCs w:val="26"/>
            </w:rPr>
            <w:fldChar w:fldCharType="end"/>
          </w:r>
        </w:sdtContent>
      </w:sdt>
    </w:p>
    <w:bookmarkEnd w:id="42"/>
    <w:p w14:paraId="07CD483C">
      <w:pPr>
        <w:spacing w:before="120" w:after="120" w:line="360" w:lineRule="auto"/>
        <w:outlineLvl w:val="1"/>
        <w:rPr>
          <w:rFonts w:cs="Courier New" w:eastAsiaTheme="minorHAnsi"/>
          <w:b/>
          <w:bCs/>
          <w:sz w:val="26"/>
          <w:szCs w:val="22"/>
        </w:rPr>
      </w:pPr>
      <w:bookmarkStart w:id="53" w:name="_Toc21163"/>
      <w:bookmarkStart w:id="54" w:name="_Hlk171235810"/>
      <w:r>
        <w:rPr>
          <w:rFonts w:cs="Courier New" w:eastAsiaTheme="minorHAnsi"/>
          <w:b/>
          <w:bCs/>
          <w:sz w:val="26"/>
          <w:szCs w:val="22"/>
        </w:rPr>
        <w:t>2.2 TRANSFORMER</w:t>
      </w:r>
      <w:bookmarkEnd w:id="53"/>
    </w:p>
    <w:p w14:paraId="6958D047">
      <w:pPr>
        <w:spacing w:before="120" w:after="120" w:line="360" w:lineRule="auto"/>
        <w:ind w:firstLine="720"/>
        <w:jc w:val="both"/>
        <w:rPr>
          <w:sz w:val="26"/>
          <w:szCs w:val="26"/>
        </w:rPr>
      </w:pPr>
      <w:r>
        <w:rPr>
          <w:sz w:val="26"/>
          <w:szCs w:val="26"/>
        </w:rPr>
        <w:t>Trước khi Google công bố bài báo về Transformers (Attention Is All You Need), hầu hết các tác vụ xử lý ngôn ngữ tự nhiên, đặc biệt là dịch máy, thường sử dụng kiến trúc Recurrent Neural Networks (RNNs). Tuy nhiên, phương pháp này có điểm yếu là khó bắt được sự phụ thuộc xa giữa các từ trong câu và tốc độ huấn luyện chậm do phải xử lý input theo thứ tự tuần tự. Transformers ra đời để giải quyết hai vấn đề này, và các biến thể như BERT, GPT-2 đã mang đến những tiến bộ đáng kể cho các nhiệm vụ liên quan đến xử lý ngôn ngữ tự nhiên.</w:t>
      </w:r>
      <w:sdt>
        <w:sdtPr>
          <w:rPr>
            <w:sz w:val="26"/>
            <w:szCs w:val="26"/>
          </w:rPr>
          <w:id w:val="1242379395"/>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p w14:paraId="0F3B33A0">
      <w:pPr>
        <w:spacing w:before="120" w:after="120" w:line="360" w:lineRule="auto"/>
        <w:ind w:firstLine="720"/>
        <w:jc w:val="center"/>
        <w:rPr>
          <w:sz w:val="26"/>
          <w:szCs w:val="26"/>
        </w:rPr>
      </w:pPr>
      <w:r>
        <w:drawing>
          <wp:inline distT="0" distB="0" distL="0" distR="0">
            <wp:extent cx="2601595" cy="3667760"/>
            <wp:effectExtent l="0" t="0" r="4445" b="5080"/>
            <wp:docPr id="2142790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067"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01595" cy="3667760"/>
                    </a:xfrm>
                    <a:prstGeom prst="rect">
                      <a:avLst/>
                    </a:prstGeom>
                    <a:noFill/>
                    <a:ln>
                      <a:noFill/>
                    </a:ln>
                  </pic:spPr>
                </pic:pic>
              </a:graphicData>
            </a:graphic>
          </wp:inline>
        </w:drawing>
      </w:r>
    </w:p>
    <w:p w14:paraId="6D382FF4">
      <w:pPr>
        <w:pStyle w:val="44"/>
      </w:pPr>
      <w:bookmarkStart w:id="55" w:name="_Toc171232559"/>
      <w:bookmarkStart w:id="56" w:name="_Toc171231792"/>
      <w:bookmarkStart w:id="57" w:name="_Toc171204573"/>
      <w:r>
        <w:t xml:space="preserve">Hình 2.6: Sơ đồ kiến trúc Transformer </w:t>
      </w:r>
      <w:sdt>
        <w:sdtPr>
          <w:id w:val="98921454"/>
        </w:sdtPr>
        <w:sdtContent>
          <w:r>
            <w:fldChar w:fldCharType="begin"/>
          </w:r>
          <w:r>
            <w:instrText xml:space="preserve"> CITATION Ste23 \l 1033 </w:instrText>
          </w:r>
          <w:r>
            <w:fldChar w:fldCharType="separate"/>
          </w:r>
          <w:r>
            <w:t>[16]</w:t>
          </w:r>
          <w:r>
            <w:fldChar w:fldCharType="end"/>
          </w:r>
        </w:sdtContent>
      </w:sdt>
      <w:bookmarkEnd w:id="55"/>
      <w:bookmarkEnd w:id="56"/>
      <w:bookmarkEnd w:id="57"/>
    </w:p>
    <w:p w14:paraId="1F9491A3">
      <w:pPr>
        <w:spacing w:before="120" w:after="120" w:line="360" w:lineRule="auto"/>
        <w:jc w:val="both"/>
        <w:outlineLvl w:val="2"/>
        <w:rPr>
          <w:b/>
          <w:bCs/>
          <w:sz w:val="26"/>
          <w:szCs w:val="26"/>
        </w:rPr>
      </w:pPr>
      <w:bookmarkStart w:id="58" w:name="_Toc30749"/>
      <w:r>
        <w:rPr>
          <w:b/>
          <w:bCs/>
          <w:sz w:val="26"/>
          <w:szCs w:val="26"/>
        </w:rPr>
        <w:t>2.2.1 Mô hình Sequence-to-sequence trong RNN</w:t>
      </w:r>
      <w:bookmarkEnd w:id="58"/>
    </w:p>
    <w:p w14:paraId="21A3E692">
      <w:pPr>
        <w:spacing w:before="120" w:after="120" w:line="360" w:lineRule="auto"/>
        <w:ind w:firstLine="720"/>
        <w:jc w:val="both"/>
        <w:rPr>
          <w:sz w:val="26"/>
          <w:szCs w:val="26"/>
        </w:rPr>
      </w:pPr>
      <w:r>
        <w:rPr>
          <w:sz w:val="26"/>
          <w:szCs w:val="26"/>
        </w:rPr>
        <w:t xml:space="preserve">Mô hình Sequence-to-Sequence nhận đầu vào là một chuỗi và trả về đầu ra là một chuỗi khác, ví dụ như trong bài toán Q&amp;A, nơi đầu vào là câu hỏi </w:t>
      </w:r>
      <w:r>
        <w:rPr>
          <w:i/>
          <w:iCs/>
          <w:sz w:val="26"/>
          <w:szCs w:val="26"/>
        </w:rPr>
        <w:t>“How are you?”</w:t>
      </w:r>
      <w:r>
        <w:rPr>
          <w:sz w:val="26"/>
          <w:szCs w:val="26"/>
        </w:rPr>
        <w:t xml:space="preserve"> và đầu ra là câu trả lời </w:t>
      </w:r>
      <w:r>
        <w:rPr>
          <w:i/>
          <w:iCs/>
          <w:sz w:val="26"/>
          <w:szCs w:val="26"/>
        </w:rPr>
        <w:t>“I am good”.</w:t>
      </w:r>
      <w:r>
        <w:rPr>
          <w:sz w:val="26"/>
          <w:szCs w:val="26"/>
        </w:rPr>
        <w:t xml:space="preserve"> Phương pháp truyền thống sử dụng RNNs cho cả phần mã hóa (encoder) và phần giải mã (decoder). Tuy nhiên, RNNs gặp hai vấn đề chính. Đầu tiên, là tốc độ huấn luyện chậm, yêu cầu sử dụng Truncated Backpropagation để có thể huấn luyện được. Mặc dù đã áp dụng biện pháp này, tốc độ huấn luyện vẫn chậm do không thể tận dụng tính toán song song trên GPU. </w:t>
      </w:r>
    </w:p>
    <w:p w14:paraId="27D1260A">
      <w:pPr>
        <w:spacing w:before="120" w:after="120" w:line="360" w:lineRule="auto"/>
        <w:ind w:firstLine="720"/>
        <w:jc w:val="both"/>
        <w:rPr>
          <w:sz w:val="26"/>
          <w:szCs w:val="26"/>
        </w:rPr>
      </w:pPr>
      <w:r>
        <w:rPr>
          <w:sz w:val="26"/>
          <w:szCs w:val="26"/>
        </w:rPr>
        <w:t xml:space="preserve">Thứ hai là RNNs không xử lý tốt với các câu dài do vấn đề Gradient Vanishing/Exploding. Với số lượng đơn vị (units) lớn, gradient giảm dần ở các đơn vị cuối do hiệu ứng đạo hàm chuỗi, dẫn đến mất thông tin hoặc sự phụ thuộc xa giữa các đơn vị. LSTM đã giải quyết được vấn đề Gradient Vanishing nhưng nó lại phức tạp hơn RNN rất nhiều và thời gian train cũng chậm hơn đáng kể. </w:t>
      </w:r>
    </w:p>
    <w:p w14:paraId="1DAD0D8D">
      <w:pPr>
        <w:spacing w:before="120" w:after="120" w:line="360" w:lineRule="auto"/>
        <w:ind w:firstLine="720"/>
        <w:jc w:val="both"/>
        <w:rPr>
          <w:sz w:val="26"/>
          <w:szCs w:val="26"/>
        </w:rPr>
      </w:pPr>
      <w:r>
        <w:rPr>
          <w:sz w:val="26"/>
          <w:szCs w:val="26"/>
        </w:rPr>
        <w:t>Như vậy có cách nào tận dụng khả năng tính toán song song của GPU để tăng tốc độ huấn luyện cho các mô hình ngôn ngữ, đồng thời khắc phục vấn đề xử lý các câu dài không? Transformers là giải pháp cho cả hai vấn đề này.</w:t>
      </w:r>
    </w:p>
    <w:p w14:paraId="12ED8B61">
      <w:pPr>
        <w:spacing w:before="120" w:after="120" w:line="360" w:lineRule="auto"/>
        <w:jc w:val="both"/>
        <w:outlineLvl w:val="2"/>
        <w:rPr>
          <w:b/>
          <w:bCs/>
          <w:sz w:val="26"/>
          <w:szCs w:val="26"/>
        </w:rPr>
      </w:pPr>
      <w:bookmarkStart w:id="59" w:name="_Toc32716"/>
      <w:bookmarkStart w:id="60" w:name="_Hlk171235910"/>
      <w:r>
        <w:rPr>
          <w:b/>
          <w:bCs/>
          <w:sz w:val="26"/>
          <w:szCs w:val="26"/>
        </w:rPr>
        <w:t>2.2.2 Decoder và Encoder</w:t>
      </w:r>
      <w:bookmarkEnd w:id="59"/>
    </w:p>
    <w:p w14:paraId="3E08C1B5">
      <w:pPr>
        <w:spacing w:before="120" w:after="120" w:line="360" w:lineRule="auto"/>
        <w:jc w:val="both"/>
        <w:outlineLvl w:val="3"/>
        <w:rPr>
          <w:i/>
          <w:iCs/>
          <w:sz w:val="26"/>
          <w:szCs w:val="26"/>
        </w:rPr>
      </w:pPr>
      <w:r>
        <w:rPr>
          <w:i/>
          <w:iCs/>
          <w:sz w:val="26"/>
          <w:szCs w:val="26"/>
        </w:rPr>
        <w:t>2.2.2.1 Input Embedding</w:t>
      </w:r>
    </w:p>
    <w:p w14:paraId="70FC22CE">
      <w:pPr>
        <w:spacing w:before="120" w:after="120" w:line="360" w:lineRule="auto"/>
        <w:ind w:firstLine="720"/>
        <w:jc w:val="both"/>
        <w:rPr>
          <w:sz w:val="26"/>
          <w:szCs w:val="26"/>
        </w:rPr>
      </w:pPr>
      <w:r>
        <w:rPr>
          <w:sz w:val="26"/>
          <w:szCs w:val="26"/>
        </w:rPr>
        <w:t>Máy tính không thể hiểu trực tiếp câu chữ, mà chỉ có khả năng xử lý các số liệu, vectors, và ma trận. Do đó, cần biểu diễn câu chữ dưới dạng vector, được gọi là input embedding. Việc này đảm bảo rằng các từ có nghĩa gần nhau sẽ có vector tương đồng. Hiện nay, có nhiều phương pháp embedding từ đã được tiền huấn luyện như GloVe, Fasttext, và gensim Word2Vec để lựa chọn.</w:t>
      </w:r>
    </w:p>
    <w:p w14:paraId="13D021D0">
      <w:pPr>
        <w:spacing w:before="120" w:after="120" w:line="360" w:lineRule="auto"/>
        <w:ind w:firstLine="720"/>
        <w:jc w:val="both"/>
        <w:rPr>
          <w:sz w:val="26"/>
          <w:szCs w:val="26"/>
        </w:rPr>
      </w:pPr>
      <w:r>
        <w:rPr>
          <w:sz w:val="26"/>
          <w:szCs w:val="26"/>
        </w:rPr>
        <w:t xml:space="preserve">Ví dụ với từ </w:t>
      </w:r>
      <w:r>
        <w:rPr>
          <w:i/>
          <w:iCs/>
          <w:sz w:val="26"/>
          <w:szCs w:val="26"/>
        </w:rPr>
        <w:t>“vua”</w:t>
      </w:r>
      <w:r>
        <w:rPr>
          <w:sz w:val="26"/>
          <w:szCs w:val="26"/>
        </w:rPr>
        <w:t xml:space="preserve"> và </w:t>
      </w:r>
      <w:r>
        <w:rPr>
          <w:i/>
          <w:iCs/>
          <w:sz w:val="26"/>
          <w:szCs w:val="26"/>
        </w:rPr>
        <w:t>“hoàng đế”</w:t>
      </w:r>
      <w:r>
        <w:rPr>
          <w:sz w:val="26"/>
          <w:szCs w:val="26"/>
        </w:rPr>
        <w:t xml:space="preserve">, cả hai từ này có ý nghĩa tương đồng nên vector biểu diễn của chúng trong không gian vector sẽ gần nhau. Ngược lại, từ </w:t>
      </w:r>
      <w:r>
        <w:rPr>
          <w:i/>
          <w:iCs/>
          <w:sz w:val="26"/>
          <w:szCs w:val="26"/>
        </w:rPr>
        <w:t>“vua”</w:t>
      </w:r>
      <w:r>
        <w:rPr>
          <w:sz w:val="26"/>
          <w:szCs w:val="26"/>
        </w:rPr>
        <w:t xml:space="preserve"> và </w:t>
      </w:r>
      <w:r>
        <w:rPr>
          <w:i/>
          <w:iCs/>
          <w:sz w:val="26"/>
          <w:szCs w:val="26"/>
        </w:rPr>
        <w:t>“mèo”</w:t>
      </w:r>
      <w:r>
        <w:rPr>
          <w:sz w:val="26"/>
          <w:szCs w:val="26"/>
        </w:rPr>
        <w:t xml:space="preserve"> có ý nghĩa khác biệt, do đó vector biểu diễn của chúng sẽ cách xa nhau trong không gian vector:</w:t>
      </w:r>
    </w:p>
    <w:p w14:paraId="32ADEE79">
      <w:pPr>
        <w:numPr>
          <w:ilvl w:val="0"/>
          <w:numId w:val="28"/>
        </w:numPr>
        <w:spacing w:before="120" w:after="120" w:line="360" w:lineRule="auto"/>
        <w:jc w:val="both"/>
        <w:rPr>
          <w:sz w:val="26"/>
          <w:szCs w:val="26"/>
        </w:rPr>
      </w:pPr>
      <w:r>
        <w:rPr>
          <w:i/>
          <w:iCs/>
          <w:sz w:val="26"/>
          <w:szCs w:val="26"/>
        </w:rPr>
        <w:t>“vua”</w:t>
      </w:r>
      <w:r>
        <w:rPr>
          <w:sz w:val="26"/>
          <w:szCs w:val="26"/>
        </w:rPr>
        <w:t>: [0.2, 0.4, 0.5, ...]</w:t>
      </w:r>
    </w:p>
    <w:bookmarkEnd w:id="60"/>
    <w:p w14:paraId="55A25D7D">
      <w:pPr>
        <w:numPr>
          <w:ilvl w:val="0"/>
          <w:numId w:val="28"/>
        </w:numPr>
        <w:spacing w:before="120" w:after="120" w:line="360" w:lineRule="auto"/>
        <w:jc w:val="both"/>
        <w:rPr>
          <w:sz w:val="26"/>
          <w:szCs w:val="26"/>
        </w:rPr>
      </w:pPr>
      <w:bookmarkStart w:id="61" w:name="_Hlk171235921"/>
      <w:r>
        <w:rPr>
          <w:i/>
          <w:iCs/>
          <w:sz w:val="26"/>
          <w:szCs w:val="26"/>
        </w:rPr>
        <w:t>“hoàng đế”</w:t>
      </w:r>
      <w:r>
        <w:rPr>
          <w:sz w:val="26"/>
          <w:szCs w:val="26"/>
        </w:rPr>
        <w:t>: [0.22, 0.41, 0.48, ...]</w:t>
      </w:r>
    </w:p>
    <w:p w14:paraId="50E973D4">
      <w:pPr>
        <w:numPr>
          <w:ilvl w:val="0"/>
          <w:numId w:val="28"/>
        </w:numPr>
        <w:spacing w:before="120" w:after="120" w:line="360" w:lineRule="auto"/>
        <w:jc w:val="both"/>
        <w:rPr>
          <w:sz w:val="26"/>
          <w:szCs w:val="26"/>
        </w:rPr>
      </w:pPr>
      <w:r>
        <w:rPr>
          <w:i/>
          <w:iCs/>
          <w:sz w:val="26"/>
          <w:szCs w:val="26"/>
        </w:rPr>
        <w:t>“mèo”</w:t>
      </w:r>
      <w:r>
        <w:rPr>
          <w:sz w:val="26"/>
          <w:szCs w:val="26"/>
        </w:rPr>
        <w:t>: [0.75, 0.88, 0.65, ...]</w:t>
      </w:r>
    </w:p>
    <w:p w14:paraId="270D69AE">
      <w:pPr>
        <w:spacing w:before="120" w:after="120" w:line="360" w:lineRule="auto"/>
        <w:jc w:val="center"/>
        <w:rPr>
          <w:sz w:val="26"/>
          <w:szCs w:val="26"/>
        </w:rPr>
      </w:pPr>
      <w:r>
        <w:drawing>
          <wp:inline distT="0" distB="0" distL="0" distR="0">
            <wp:extent cx="4091940" cy="3052445"/>
            <wp:effectExtent l="0" t="0" r="3810" b="0"/>
            <wp:docPr id="1372450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50858"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93416" cy="3053631"/>
                    </a:xfrm>
                    <a:prstGeom prst="rect">
                      <a:avLst/>
                    </a:prstGeom>
                    <a:noFill/>
                    <a:ln>
                      <a:noFill/>
                    </a:ln>
                  </pic:spPr>
                </pic:pic>
              </a:graphicData>
            </a:graphic>
          </wp:inline>
        </w:drawing>
      </w:r>
    </w:p>
    <w:p w14:paraId="489BEDA2">
      <w:pPr>
        <w:pStyle w:val="44"/>
      </w:pPr>
      <w:bookmarkStart w:id="62" w:name="_Toc171231793"/>
      <w:bookmarkStart w:id="63" w:name="_Toc171232560"/>
      <w:bookmarkStart w:id="64" w:name="_Toc171204574"/>
      <w:r>
        <w:t>Hình 2.7: Biểu diễn từ dưới dạng vector</w:t>
      </w:r>
      <w:sdt>
        <w:sdtPr>
          <w:id w:val="-100033083"/>
        </w:sdtPr>
        <w:sdtContent>
          <w:r>
            <w:fldChar w:fldCharType="begin"/>
          </w:r>
          <w:r>
            <w:instrText xml:space="preserve"> CITATION Har20 \l 1033 </w:instrText>
          </w:r>
          <w:r>
            <w:fldChar w:fldCharType="separate"/>
          </w:r>
          <w:r>
            <w:t xml:space="preserve"> [17]</w:t>
          </w:r>
          <w:r>
            <w:fldChar w:fldCharType="end"/>
          </w:r>
        </w:sdtContent>
      </w:sdt>
      <w:bookmarkEnd w:id="62"/>
      <w:bookmarkEnd w:id="63"/>
      <w:bookmarkEnd w:id="64"/>
    </w:p>
    <w:bookmarkEnd w:id="61"/>
    <w:p w14:paraId="20F84D40">
      <w:pPr>
        <w:spacing w:before="120" w:after="120" w:line="360" w:lineRule="auto"/>
        <w:jc w:val="both"/>
        <w:outlineLvl w:val="3"/>
        <w:rPr>
          <w:i/>
          <w:iCs/>
          <w:sz w:val="26"/>
          <w:szCs w:val="26"/>
        </w:rPr>
      </w:pPr>
      <w:bookmarkStart w:id="65" w:name="_Hlk171235955"/>
      <w:bookmarkStart w:id="66" w:name="_Hlk171235933"/>
      <w:r>
        <w:rPr>
          <w:i/>
          <w:iCs/>
          <w:sz w:val="26"/>
          <w:szCs w:val="26"/>
        </w:rPr>
        <w:t>2.2.2.2 Positional Encoding</w:t>
      </w:r>
    </w:p>
    <w:p w14:paraId="70B84B37">
      <w:pPr>
        <w:spacing w:before="120" w:after="120" w:line="360" w:lineRule="auto"/>
        <w:ind w:firstLine="720"/>
        <w:jc w:val="both"/>
        <w:rPr>
          <w:sz w:val="26"/>
          <w:szCs w:val="26"/>
        </w:rPr>
      </w:pPr>
      <w:r>
        <w:rPr>
          <w:sz w:val="26"/>
          <w:szCs w:val="26"/>
        </w:rPr>
        <w:t>Word embeddings phần nào giúp biểu diễn ngữ nghĩa của một từ, tuy nhiên cùng một từ ở các vị trí khác nhau trong câu có thể mang ý nghĩa khác nhau. Do đó, Transformers sử dụng thêm một thành phần gọi là Positional Encoding để cung cấp thông tin về vị trí của một từ trong câu.</w:t>
      </w:r>
      <w:sdt>
        <w:sdtPr>
          <w:rPr>
            <w:sz w:val="26"/>
            <w:szCs w:val="26"/>
          </w:rPr>
          <w:id w:val="-354113116"/>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bookmarkEnd w:id="65"/>
    <w:p w14:paraId="692A7B4F">
      <w:pPr>
        <w:spacing w:before="120" w:after="120" w:line="360" w:lineRule="auto"/>
        <w:jc w:val="both"/>
        <w:rPr>
          <w:sz w:val="26"/>
          <w:szCs w:val="26"/>
        </w:rPr>
      </w:pPr>
      <w:bookmarkStart w:id="67" w:name="_Hlk171235982"/>
      <w:bookmarkStart w:id="68" w:name="_Hlk171235963"/>
      <w:r>
        <w:rPr>
          <w:sz w:val="26"/>
          <w:szCs w:val="26"/>
        </w:rPr>
        <w:t>Công thức Positional Encoding được biểu diễn như sau:</w:t>
      </w:r>
    </w:p>
    <w:p w14:paraId="20F3F026">
      <w:pPr>
        <w:spacing w:before="120" w:after="120" w:line="360" w:lineRule="auto"/>
        <w:jc w:val="center"/>
        <w:rPr>
          <w:sz w:val="26"/>
          <w:szCs w:val="26"/>
        </w:rPr>
      </w:pPr>
      <w:r>
        <w:rPr>
          <w:sz w:val="26"/>
          <w:szCs w:val="26"/>
        </w:rPr>
        <w:drawing>
          <wp:inline distT="0" distB="0" distL="0" distR="0">
            <wp:extent cx="2316480" cy="752475"/>
            <wp:effectExtent l="0" t="0" r="7620" b="9525"/>
            <wp:docPr id="16365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68" name="Picture 1"/>
                    <pic:cNvPicPr>
                      <a:picLocks noChangeAspect="1"/>
                    </pic:cNvPicPr>
                  </pic:nvPicPr>
                  <pic:blipFill>
                    <a:blip r:embed="rId22"/>
                    <a:stretch>
                      <a:fillRect/>
                    </a:stretch>
                  </pic:blipFill>
                  <pic:spPr>
                    <a:xfrm>
                      <a:off x="0" y="0"/>
                      <a:ext cx="2317618" cy="753064"/>
                    </a:xfrm>
                    <a:prstGeom prst="rect">
                      <a:avLst/>
                    </a:prstGeom>
                  </pic:spPr>
                </pic:pic>
              </a:graphicData>
            </a:graphic>
          </wp:inline>
        </w:drawing>
      </w:r>
    </w:p>
    <w:bookmarkEnd w:id="67"/>
    <w:p w14:paraId="01A4643C">
      <w:pPr>
        <w:spacing w:before="120" w:after="120" w:line="360" w:lineRule="auto"/>
        <w:ind w:firstLine="720"/>
        <w:jc w:val="both"/>
        <w:rPr>
          <w:sz w:val="26"/>
          <w:szCs w:val="26"/>
        </w:rPr>
      </w:pPr>
      <w:bookmarkStart w:id="69" w:name="_Hlk171236103"/>
      <w:bookmarkStart w:id="70" w:name="_Hlk171236056"/>
      <w:r>
        <w:rPr>
          <w:sz w:val="26"/>
          <w:szCs w:val="26"/>
        </w:rPr>
        <w:t xml:space="preserve">Trong đó, </w:t>
      </w:r>
      <m:oMath>
        <m:r>
          <m:rPr/>
          <w:rPr>
            <w:rFonts w:ascii="Cambria Math" w:hAnsi="Cambria Math"/>
            <w:sz w:val="26"/>
            <w:szCs w:val="26"/>
          </w:rPr>
          <m:t>pos</m:t>
        </m:r>
      </m:oMath>
      <w:r>
        <w:rPr>
          <w:sz w:val="26"/>
          <w:szCs w:val="26"/>
        </w:rPr>
        <w:t xml:space="preserve"> là vị trí của từ trong câu, </w:t>
      </w:r>
      <m:oMath>
        <m:r>
          <m:rPr/>
          <w:rPr>
            <w:rFonts w:ascii="Cambria Math" w:hAnsi="Cambria Math"/>
            <w:sz w:val="26"/>
            <w:szCs w:val="26"/>
          </w:rPr>
          <m:t>PE</m:t>
        </m:r>
      </m:oMath>
      <w:r>
        <w:rPr>
          <w:sz w:val="26"/>
          <w:szCs w:val="26"/>
        </w:rPr>
        <w:t xml:space="preserve"> là giá trị của phần tử thứ </w:t>
      </w:r>
      <m:oMath>
        <m:r>
          <m:rPr/>
          <w:rPr>
            <w:rFonts w:ascii="Cambria Math" w:hAnsi="Cambria Math"/>
            <w:sz w:val="26"/>
            <w:szCs w:val="26"/>
          </w:rPr>
          <m:t>i</m:t>
        </m:r>
      </m:oMath>
      <w:r>
        <w:rPr>
          <w:sz w:val="26"/>
          <w:szCs w:val="26"/>
        </w:rPr>
        <w:t xml:space="preserve"> trong embeddings có độ dài </w:t>
      </w:r>
      <m:oMath>
        <m:sSub>
          <m:sSubPr>
            <m:ctrlPr>
              <w:rPr>
                <w:rFonts w:ascii="Cambria Math" w:hAnsi="Cambria Math"/>
                <w:i/>
                <w:sz w:val="26"/>
                <w:szCs w:val="26"/>
              </w:rPr>
            </m:ctrlPr>
          </m:sSubPr>
          <m:e>
            <m:r>
              <m:rPr/>
              <w:rPr>
                <w:rFonts w:ascii="Cambria Math" w:hAnsi="Cambria Math"/>
                <w:sz w:val="26"/>
                <w:szCs w:val="26"/>
              </w:rPr>
              <m:t>d</m:t>
            </m:r>
            <m:ctrlPr>
              <w:rPr>
                <w:rFonts w:ascii="Cambria Math" w:hAnsi="Cambria Math"/>
                <w:i/>
                <w:sz w:val="26"/>
                <w:szCs w:val="26"/>
              </w:rPr>
            </m:ctrlPr>
          </m:e>
          <m:sub>
            <m:r>
              <m:rPr/>
              <w:rPr>
                <w:rFonts w:ascii="Cambria Math" w:hAnsi="Cambria Math"/>
                <w:sz w:val="26"/>
                <w:szCs w:val="26"/>
              </w:rPr>
              <m:t>model</m:t>
            </m:r>
            <m:ctrlPr>
              <w:rPr>
                <w:rFonts w:ascii="Cambria Math" w:hAnsi="Cambria Math"/>
                <w:i/>
                <w:sz w:val="26"/>
                <w:szCs w:val="26"/>
              </w:rPr>
            </m:ctrlPr>
          </m:sub>
        </m:sSub>
      </m:oMath>
      <w:r>
        <w:rPr>
          <w:sz w:val="26"/>
          <w:szCs w:val="26"/>
        </w:rPr>
        <w:t xml:space="preserve">​. Sau khi tính toán Positional Encoding, chúng ta cộng vector </w:t>
      </w:r>
      <m:oMath>
        <m:r>
          <m:rPr/>
          <w:rPr>
            <w:rFonts w:ascii="Cambria Math" w:hAnsi="Cambria Math"/>
            <w:sz w:val="26"/>
            <w:szCs w:val="26"/>
          </w:rPr>
          <m:t>PE</m:t>
        </m:r>
      </m:oMath>
      <w:r>
        <w:rPr>
          <w:sz w:val="26"/>
          <w:szCs w:val="26"/>
        </w:rPr>
        <w:t xml:space="preserve"> với vector embedding của từ đó.</w:t>
      </w:r>
    </w:p>
    <w:bookmarkEnd w:id="68"/>
    <w:p w14:paraId="1AA60341">
      <w:pPr>
        <w:spacing w:before="120" w:after="120" w:line="360" w:lineRule="auto"/>
        <w:ind w:firstLine="720"/>
        <w:jc w:val="both"/>
        <w:rPr>
          <w:sz w:val="26"/>
          <w:szCs w:val="26"/>
        </w:rPr>
      </w:pPr>
      <w:r>
        <w:rPr>
          <w:sz w:val="26"/>
          <w:szCs w:val="26"/>
        </w:rPr>
        <w:t xml:space="preserve">Giả sử câu </w:t>
      </w:r>
      <w:r>
        <w:rPr>
          <w:i/>
          <w:iCs/>
          <w:sz w:val="26"/>
          <w:szCs w:val="26"/>
        </w:rPr>
        <w:t>“Tôi yêu học máy”</w:t>
      </w:r>
      <w:r>
        <w:rPr>
          <w:sz w:val="26"/>
          <w:szCs w:val="26"/>
        </w:rPr>
        <w:t xml:space="preserve"> với các từ </w:t>
      </w:r>
      <w:r>
        <w:rPr>
          <w:i/>
          <w:iCs/>
          <w:sz w:val="26"/>
          <w:szCs w:val="26"/>
        </w:rPr>
        <w:t>“Tôi”</w:t>
      </w:r>
      <w:r>
        <w:rPr>
          <w:sz w:val="26"/>
          <w:szCs w:val="26"/>
        </w:rPr>
        <w:t>,</w:t>
      </w:r>
      <w:r>
        <w:rPr>
          <w:i/>
          <w:iCs/>
          <w:sz w:val="26"/>
          <w:szCs w:val="26"/>
        </w:rPr>
        <w:t xml:space="preserve"> “yêu”</w:t>
      </w:r>
      <w:r>
        <w:rPr>
          <w:sz w:val="26"/>
          <w:szCs w:val="26"/>
        </w:rPr>
        <w:t>,</w:t>
      </w:r>
      <w:r>
        <w:rPr>
          <w:i/>
          <w:iCs/>
          <w:sz w:val="26"/>
          <w:szCs w:val="26"/>
        </w:rPr>
        <w:t xml:space="preserve"> “học”</w:t>
      </w:r>
      <w:r>
        <w:rPr>
          <w:sz w:val="26"/>
          <w:szCs w:val="26"/>
        </w:rPr>
        <w:t xml:space="preserve">, và </w:t>
      </w:r>
      <w:r>
        <w:rPr>
          <w:i/>
          <w:iCs/>
          <w:sz w:val="26"/>
          <w:szCs w:val="26"/>
        </w:rPr>
        <w:t>“máy”</w:t>
      </w:r>
      <w:r>
        <w:rPr>
          <w:sz w:val="26"/>
          <w:szCs w:val="26"/>
        </w:rPr>
        <w:t xml:space="preserve"> lần lượt ở các vị trí 1, 2, 3, và 4. Vector embedding của từ “Tôi” có thể là [0.1, 0.3, 0.5, ...]. Sau khi áp dụng Positional Encoding, vector của từ “Tôi” tại vị trí 1 sẽ được điều chỉnh để bao gồm thông tin về vị trí, tạo ra một vector mới, chẳng hạn [0.15, 0.35, 0.55, ...].</w:t>
      </w:r>
    </w:p>
    <w:p w14:paraId="6DD78398">
      <w:pPr>
        <w:spacing w:before="120" w:after="120" w:line="360" w:lineRule="auto"/>
        <w:ind w:firstLine="720"/>
        <w:jc w:val="both"/>
        <w:rPr>
          <w:sz w:val="26"/>
          <w:szCs w:val="26"/>
        </w:rPr>
      </w:pPr>
      <w:r>
        <w:rPr>
          <w:sz w:val="26"/>
          <w:szCs w:val="26"/>
        </w:rPr>
        <w:t>Như vậy, Positional Encoding giúp mô hình Transformers không chỉ hiểu ngữ nghĩa của từ mà còn nắm bắt được vị trí của từ trong câu, từ đó cải thiện hiệu quả xử lý ngôn ngữ tự nhiên.</w:t>
      </w:r>
    </w:p>
    <w:bookmarkEnd w:id="66"/>
    <w:bookmarkEnd w:id="69"/>
    <w:p w14:paraId="7FE03F49">
      <w:pPr>
        <w:spacing w:before="120" w:after="120" w:line="360" w:lineRule="auto"/>
        <w:jc w:val="both"/>
        <w:outlineLvl w:val="3"/>
        <w:rPr>
          <w:i/>
          <w:iCs/>
          <w:sz w:val="26"/>
          <w:szCs w:val="26"/>
        </w:rPr>
      </w:pPr>
      <w:bookmarkStart w:id="71" w:name="_Hlk171236118"/>
      <w:r>
        <w:rPr>
          <w:i/>
          <w:iCs/>
          <w:sz w:val="26"/>
          <w:szCs w:val="26"/>
        </w:rPr>
        <w:t>2.2.2.3 Self-Attention</w:t>
      </w:r>
    </w:p>
    <w:p w14:paraId="58E8CCAD">
      <w:pPr>
        <w:spacing w:before="120" w:after="120" w:line="360" w:lineRule="auto"/>
        <w:ind w:firstLine="720"/>
        <w:jc w:val="both"/>
        <w:rPr>
          <w:sz w:val="26"/>
          <w:szCs w:val="26"/>
        </w:rPr>
      </w:pPr>
      <w:r>
        <w:rPr>
          <w:sz w:val="26"/>
          <w:szCs w:val="26"/>
        </w:rPr>
        <w:t xml:space="preserve">Self-Attention là cơ chế cho phép Transformers “hiểu” được mối liên hệ giữa các từ trong một câu. Ví dụ, trong câu </w:t>
      </w:r>
      <w:r>
        <w:rPr>
          <w:i/>
          <w:iCs/>
          <w:sz w:val="26"/>
          <w:szCs w:val="26"/>
        </w:rPr>
        <w:t>“I kicked the ball”,</w:t>
      </w:r>
      <w:r>
        <w:rPr>
          <w:sz w:val="26"/>
          <w:szCs w:val="26"/>
        </w:rPr>
        <w:t xml:space="preserve"> từ </w:t>
      </w:r>
      <w:r>
        <w:rPr>
          <w:i/>
          <w:iCs/>
          <w:sz w:val="26"/>
          <w:szCs w:val="26"/>
        </w:rPr>
        <w:t>“kicked”</w:t>
      </w:r>
      <w:r>
        <w:rPr>
          <w:sz w:val="26"/>
          <w:szCs w:val="26"/>
        </w:rPr>
        <w:t xml:space="preserve"> có mối liên hệ như thế nào với các từ khác? Rõ ràng, nó liên quan mật thiết đến từ </w:t>
      </w:r>
      <w:r>
        <w:rPr>
          <w:i/>
          <w:iCs/>
          <w:sz w:val="26"/>
          <w:szCs w:val="26"/>
        </w:rPr>
        <w:t>“I”</w:t>
      </w:r>
      <w:r>
        <w:rPr>
          <w:sz w:val="26"/>
          <w:szCs w:val="26"/>
        </w:rPr>
        <w:t xml:space="preserve"> (chủ ngữ), từ </w:t>
      </w:r>
      <w:r>
        <w:rPr>
          <w:i/>
          <w:iCs/>
          <w:sz w:val="26"/>
          <w:szCs w:val="26"/>
        </w:rPr>
        <w:t>“kicked”</w:t>
      </w:r>
      <w:r>
        <w:rPr>
          <w:sz w:val="26"/>
          <w:szCs w:val="26"/>
        </w:rPr>
        <w:t xml:space="preserve"> là chính nó nên sẽ luôn có “liên kết mạnh”, và từ </w:t>
      </w:r>
      <w:r>
        <w:rPr>
          <w:i/>
          <w:iCs/>
          <w:sz w:val="26"/>
          <w:szCs w:val="26"/>
        </w:rPr>
        <w:t>“ball”</w:t>
      </w:r>
      <w:r>
        <w:rPr>
          <w:sz w:val="26"/>
          <w:szCs w:val="26"/>
        </w:rPr>
        <w:t xml:space="preserve"> (tân ngữ). Trong khi đó, từ </w:t>
      </w:r>
      <w:r>
        <w:rPr>
          <w:i/>
          <w:iCs/>
          <w:sz w:val="26"/>
          <w:szCs w:val="26"/>
        </w:rPr>
        <w:t>“the”</w:t>
      </w:r>
      <w:r>
        <w:rPr>
          <w:sz w:val="26"/>
          <w:szCs w:val="26"/>
        </w:rPr>
        <w:t xml:space="preserve"> là mạo từ nên sự liên kết với từ </w:t>
      </w:r>
      <w:r>
        <w:rPr>
          <w:i/>
          <w:iCs/>
          <w:sz w:val="26"/>
          <w:szCs w:val="26"/>
        </w:rPr>
        <w:t>“kicked”</w:t>
      </w:r>
      <w:r>
        <w:rPr>
          <w:sz w:val="26"/>
          <w:szCs w:val="26"/>
        </w:rPr>
        <w:t xml:space="preserve"> gần như không có. Vậy Self-Attention trích xuất những mối liên hệ này như thế nào?</w:t>
      </w:r>
    </w:p>
    <w:p w14:paraId="7600FE1C">
      <w:pPr>
        <w:spacing w:before="120" w:after="120" w:line="360" w:lineRule="auto"/>
        <w:jc w:val="center"/>
        <w:rPr>
          <w:sz w:val="26"/>
          <w:szCs w:val="26"/>
        </w:rPr>
      </w:pPr>
      <w:r>
        <w:drawing>
          <wp:inline distT="0" distB="0" distL="0" distR="0">
            <wp:extent cx="3649980" cy="2551430"/>
            <wp:effectExtent l="0" t="0" r="7620" b="1270"/>
            <wp:docPr id="1171443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4390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650907" cy="2551947"/>
                    </a:xfrm>
                    <a:prstGeom prst="rect">
                      <a:avLst/>
                    </a:prstGeom>
                    <a:noFill/>
                    <a:ln>
                      <a:noFill/>
                    </a:ln>
                  </pic:spPr>
                </pic:pic>
              </a:graphicData>
            </a:graphic>
          </wp:inline>
        </w:drawing>
      </w:r>
    </w:p>
    <w:p w14:paraId="1F215C47">
      <w:pPr>
        <w:pStyle w:val="44"/>
      </w:pPr>
      <w:bookmarkStart w:id="72" w:name="_Toc171232561"/>
      <w:bookmarkStart w:id="73" w:name="_Toc171204575"/>
      <w:bookmarkStart w:id="74" w:name="_Toc171231794"/>
      <w:r>
        <w:t>Hình 2.8: Mối quan hệ giữa các từ trong câu và attention</w:t>
      </w:r>
      <w:sdt>
        <w:sdtPr>
          <w:id w:val="-1233467045"/>
        </w:sdtPr>
        <w:sdtContent>
          <w:r>
            <w:fldChar w:fldCharType="begin"/>
          </w:r>
          <w:r>
            <w:instrText xml:space="preserve"> CITATION Giu191 \l 1033 </w:instrText>
          </w:r>
          <w:r>
            <w:fldChar w:fldCharType="separate"/>
          </w:r>
          <w:r>
            <w:t xml:space="preserve"> [18]</w:t>
          </w:r>
          <w:r>
            <w:fldChar w:fldCharType="end"/>
          </w:r>
        </w:sdtContent>
      </w:sdt>
      <w:bookmarkEnd w:id="72"/>
      <w:bookmarkEnd w:id="73"/>
      <w:bookmarkEnd w:id="74"/>
    </w:p>
    <w:p w14:paraId="5DDDDD0B">
      <w:pPr>
        <w:spacing w:before="120" w:after="120" w:line="360" w:lineRule="auto"/>
        <w:ind w:firstLine="720"/>
        <w:jc w:val="both"/>
        <w:rPr>
          <w:sz w:val="26"/>
          <w:szCs w:val="26"/>
        </w:rPr>
      </w:pPr>
      <w:r>
        <w:rPr>
          <w:sz w:val="26"/>
          <w:szCs w:val="26"/>
        </w:rPr>
        <w:t>Trong kiến trúc tổng thể của Transformer, các module Multi-head Attention (bản chất là Self-Attention) nhận đầu vào là 3 vectors: Query (Q), Key (K) và Value (V). Từ 3 vectors này, ta sẽ tính vector attention Z cho một từ theo công thức sau:</w:t>
      </w:r>
    </w:p>
    <w:p w14:paraId="5B6926B7">
      <w:pPr>
        <w:spacing w:before="120" w:after="120" w:line="360" w:lineRule="auto"/>
        <w:ind w:firstLine="720"/>
        <w:jc w:val="center"/>
        <w:rPr>
          <w:sz w:val="26"/>
          <w:szCs w:val="26"/>
        </w:rPr>
      </w:pPr>
      <w:r>
        <w:rPr>
          <w:sz w:val="26"/>
          <w:szCs w:val="26"/>
        </w:rPr>
        <w:drawing>
          <wp:inline distT="0" distB="0" distL="0" distR="0">
            <wp:extent cx="3467100" cy="443230"/>
            <wp:effectExtent l="0" t="0" r="0" b="0"/>
            <wp:docPr id="94918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2517" name="Picture 1"/>
                    <pic:cNvPicPr>
                      <a:picLocks noChangeAspect="1"/>
                    </pic:cNvPicPr>
                  </pic:nvPicPr>
                  <pic:blipFill>
                    <a:blip r:embed="rId24"/>
                    <a:stretch>
                      <a:fillRect/>
                    </a:stretch>
                  </pic:blipFill>
                  <pic:spPr>
                    <a:xfrm>
                      <a:off x="0" y="0"/>
                      <a:ext cx="3467584" cy="443444"/>
                    </a:xfrm>
                    <a:prstGeom prst="rect">
                      <a:avLst/>
                    </a:prstGeom>
                  </pic:spPr>
                </pic:pic>
              </a:graphicData>
            </a:graphic>
          </wp:inline>
        </w:drawing>
      </w:r>
    </w:p>
    <w:p w14:paraId="7A36196F">
      <w:pPr>
        <w:spacing w:before="120" w:after="120" w:line="360" w:lineRule="auto"/>
        <w:ind w:firstLine="720"/>
        <w:jc w:val="both"/>
        <w:rPr>
          <w:sz w:val="26"/>
          <w:szCs w:val="26"/>
        </w:rPr>
      </w:pPr>
      <w:r>
        <w:rPr>
          <w:sz w:val="26"/>
          <w:szCs w:val="26"/>
        </w:rPr>
        <w:t xml:space="preserve">Công thức này được thực hiện như sau. Đầu tiên, để có được 3 vectors Q, K, V, input embeddings được nhân với 3 ma trận trọng số tương ứng (được tune trong quá trình huấn luyện)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Q</m:t>
            </m:r>
            <m:ctrlPr>
              <w:rPr>
                <w:rFonts w:ascii="Cambria Math" w:hAnsi="Cambria Math"/>
                <w:i/>
                <w:sz w:val="26"/>
                <w:szCs w:val="26"/>
              </w:rPr>
            </m:ctrlPr>
          </m:sub>
        </m:sSub>
      </m:oMath>
      <w:r>
        <w:rPr>
          <w:sz w:val="26"/>
          <w:szCs w:val="26"/>
        </w:rPr>
        <w:t xml:space="preserve">,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K</m:t>
            </m:r>
            <m:ctrlPr>
              <w:rPr>
                <w:rFonts w:ascii="Cambria Math" w:hAnsi="Cambria Math"/>
                <w:i/>
                <w:sz w:val="26"/>
                <w:szCs w:val="26"/>
              </w:rPr>
            </m:ctrlPr>
          </m:sub>
        </m:sSub>
      </m:oMath>
      <w:r>
        <w:rPr>
          <w:sz w:val="26"/>
          <w:szCs w:val="26"/>
        </w:rPr>
        <w:t xml:space="preserve"> và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V</m:t>
            </m:r>
            <m:ctrlPr>
              <w:rPr>
                <w:rFonts w:ascii="Cambria Math" w:hAnsi="Cambria Math"/>
                <w:i/>
                <w:sz w:val="26"/>
                <w:szCs w:val="26"/>
              </w:rPr>
            </m:ctrlPr>
          </m:sub>
        </m:sSub>
      </m:oMath>
      <w:r>
        <w:rPr>
          <w:sz w:val="26"/>
          <w:szCs w:val="26"/>
        </w:rPr>
        <w:t>.</w:t>
      </w:r>
    </w:p>
    <w:p w14:paraId="087AB9B4">
      <w:pPr>
        <w:spacing w:before="120" w:after="120" w:line="360" w:lineRule="auto"/>
        <w:ind w:firstLine="720"/>
        <w:jc w:val="both"/>
        <w:rPr>
          <w:sz w:val="26"/>
          <w:szCs w:val="26"/>
        </w:rPr>
      </w:pPr>
      <w:r>
        <w:rPr>
          <w:sz w:val="26"/>
          <w:szCs w:val="26"/>
        </w:rPr>
        <w:t>Lúc này, vector K đóng vai trò như một khóa đại diện cho từ, và Q sẽ truy vấn đến các vector K của các từ trong câu bằng cách nhân chập với những vector này. Phép nhân chập này nhằm tính toán độ liên quan giữa các từ với nhau, theo đó, hai từ liên quan sẽ có “Score” lớn và ngược lại.</w:t>
      </w:r>
    </w:p>
    <w:bookmarkEnd w:id="71"/>
    <w:p w14:paraId="6732E3F6">
      <w:pPr>
        <w:spacing w:before="120" w:after="120" w:line="360" w:lineRule="auto"/>
        <w:ind w:firstLine="720"/>
        <w:jc w:val="both"/>
        <w:rPr>
          <w:sz w:val="26"/>
          <w:szCs w:val="26"/>
        </w:rPr>
      </w:pPr>
      <w:r>
        <w:rPr>
          <w:sz w:val="26"/>
          <w:szCs w:val="26"/>
        </w:rPr>
        <w:t>Bước thứ hai là bước “Scale”, đơn giản chỉ là chia “Score” cho căn bậc hai của số chiều của Q/K/V. Điều này giúp cho giá trị “Score” không phụ thuộc vào độ dài của vector Q/K/V.</w:t>
      </w:r>
    </w:p>
    <w:p w14:paraId="26604FB3">
      <w:pPr>
        <w:spacing w:before="120" w:after="120" w:line="360" w:lineRule="auto"/>
        <w:ind w:firstLine="720"/>
        <w:jc w:val="both"/>
        <w:rPr>
          <w:sz w:val="26"/>
          <w:szCs w:val="26"/>
        </w:rPr>
      </w:pPr>
      <w:r>
        <w:rPr>
          <w:sz w:val="26"/>
          <w:szCs w:val="26"/>
        </w:rPr>
        <w:t>Bước thứ ba là áp dụng hàm softmax lên các kết quả để đạt được một phân bố xác suất trên các từ.</w:t>
      </w:r>
    </w:p>
    <w:p w14:paraId="57DE5F1E">
      <w:pPr>
        <w:spacing w:before="120" w:after="120" w:line="360" w:lineRule="auto"/>
        <w:ind w:firstLine="720"/>
        <w:jc w:val="both"/>
        <w:rPr>
          <w:sz w:val="26"/>
          <w:szCs w:val="26"/>
        </w:rPr>
      </w:pPr>
      <w:r>
        <w:rPr>
          <w:sz w:val="26"/>
          <w:szCs w:val="26"/>
        </w:rPr>
        <w:t>Bước thứ tư, ta nhân phân bố xác suất đó với vector V để loại bỏ những từ không cần thiết (xác suất nhỏ) và giữ lại những từ quan trọng (xác suất lớn).</w:t>
      </w:r>
    </w:p>
    <w:p w14:paraId="08F3DA9E">
      <w:pPr>
        <w:spacing w:before="120" w:after="120" w:line="360" w:lineRule="auto"/>
        <w:ind w:firstLine="720"/>
        <w:jc w:val="both"/>
        <w:rPr>
          <w:sz w:val="26"/>
          <w:szCs w:val="26"/>
        </w:rPr>
      </w:pPr>
      <w:r>
        <w:rPr>
          <w:sz w:val="26"/>
          <w:szCs w:val="26"/>
        </w:rPr>
        <w:t>Cuối cùng, các vector V (đã được nhân với softmax output) sẽ được cộng lại với nhau, tạo ra vector attention Z cho một từ. Lặp lại quá trình này cho tất cả các từ trong câu, ta sẽ có được ma trận attention cho cả câu.</w:t>
      </w:r>
    </w:p>
    <w:p w14:paraId="0E169546">
      <w:pPr>
        <w:spacing w:before="120" w:after="120" w:line="360" w:lineRule="auto"/>
        <w:jc w:val="both"/>
        <w:outlineLvl w:val="3"/>
        <w:rPr>
          <w:i/>
          <w:iCs/>
          <w:sz w:val="26"/>
          <w:szCs w:val="26"/>
        </w:rPr>
      </w:pPr>
      <w:r>
        <w:rPr>
          <w:i/>
          <w:iCs/>
          <w:sz w:val="26"/>
          <w:szCs w:val="26"/>
        </w:rPr>
        <w:t>2.2.2.4 Multi-head Attention</w:t>
      </w:r>
    </w:p>
    <w:p w14:paraId="136968E9">
      <w:pPr>
        <w:spacing w:before="120" w:after="120" w:line="360" w:lineRule="auto"/>
        <w:ind w:firstLine="720"/>
        <w:jc w:val="both"/>
        <w:rPr>
          <w:sz w:val="26"/>
          <w:szCs w:val="26"/>
        </w:rPr>
      </w:pPr>
      <w:r>
        <w:rPr>
          <w:sz w:val="26"/>
          <w:szCs w:val="26"/>
        </w:rPr>
        <w:t xml:space="preserve">Vấn đề của Self-attention là attention của một từ sẽ luôn “chú ý” vào chính nó. Điều này rất hợp lý vì rõ ràng “nó” phải liên quan đến “nó” nhiều nhất. Ví dụ, trong câu </w:t>
      </w:r>
      <w:r>
        <w:rPr>
          <w:i/>
          <w:iCs/>
          <w:sz w:val="26"/>
          <w:szCs w:val="26"/>
        </w:rPr>
        <w:t>“Anh ấy ăn một quả táo”</w:t>
      </w:r>
      <w:r>
        <w:rPr>
          <w:sz w:val="26"/>
          <w:szCs w:val="26"/>
        </w:rPr>
        <w:t>, từ “ăn” sẽ có attention cao nhất đối với chính nó.</w:t>
      </w:r>
      <w:sdt>
        <w:sdtPr>
          <w:rPr>
            <w:sz w:val="26"/>
            <w:szCs w:val="26"/>
          </w:rPr>
          <w:id w:val="-2080281441"/>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p w14:paraId="4DEA7B40">
      <w:pPr>
        <w:spacing w:before="120" w:after="120" w:line="360" w:lineRule="auto"/>
        <w:ind w:firstLine="720"/>
        <w:jc w:val="both"/>
        <w:rPr>
          <w:sz w:val="26"/>
          <w:szCs w:val="26"/>
        </w:rPr>
      </w:pPr>
      <w:r>
        <w:rPr>
          <w:sz w:val="26"/>
          <w:szCs w:val="26"/>
        </w:rPr>
        <w:t>Tuy nhiên, chúng ta không mong muốn điều này. Điều mà chúng ta thực sự cần là sự tương tác giữa các từ khác nhau trong câu. Để giải quyết vấn đề này, các nhà nghiên cứu đã giới thiệu một phiên bản nâng cấp hơn của Self-attention, gọi là Multi-head attention. Ý tưởng rất đơn giản: thay vì chỉ sử dụng một Self-attention (1 head), chúng ta sử dụng nhiều Attention khác nhau (multi-head). Mỗi Attention có thể chú ý đến một phần khác nhau trong câu.</w:t>
      </w:r>
      <w:sdt>
        <w:sdtPr>
          <w:rPr>
            <w:sz w:val="26"/>
            <w:szCs w:val="26"/>
          </w:rPr>
          <w:id w:val="1312754522"/>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p w14:paraId="37872077">
      <w:pPr>
        <w:spacing w:before="120" w:after="120" w:line="360" w:lineRule="auto"/>
        <w:ind w:firstLine="720"/>
        <w:jc w:val="both"/>
        <w:rPr>
          <w:sz w:val="26"/>
          <w:szCs w:val="26"/>
        </w:rPr>
      </w:pPr>
      <w:r>
        <w:rPr>
          <w:sz w:val="26"/>
          <w:szCs w:val="26"/>
        </w:rPr>
        <w:t xml:space="preserve">Vì mỗi “head” sẽ cho ra một ma trận attention riêng, nên chúng ta phải kết hợp (concat) các ma trận này và nhân với ma trận trọng số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o</m:t>
            </m:r>
            <m:ctrlPr>
              <w:rPr>
                <w:rFonts w:ascii="Cambria Math" w:hAnsi="Cambria Math"/>
                <w:i/>
                <w:sz w:val="26"/>
                <w:szCs w:val="26"/>
              </w:rPr>
            </m:ctrlPr>
          </m:sub>
        </m:sSub>
      </m:oMath>
      <w:r>
        <w:rPr>
          <w:sz w:val="26"/>
          <w:szCs w:val="26"/>
        </w:rPr>
        <w:t>​ để tạo ra một ma trận attention duy nhất (weighted sum). Và tất nhiên, ma trận trọng số này cũng được điều chỉnh (tune) trong quá trình huấn luyện.</w:t>
      </w:r>
      <w:sdt>
        <w:sdtPr>
          <w:rPr>
            <w:sz w:val="26"/>
            <w:szCs w:val="26"/>
          </w:rPr>
          <w:id w:val="660970243"/>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p w14:paraId="55F54361">
      <w:pPr>
        <w:spacing w:before="120" w:after="120" w:line="360" w:lineRule="auto"/>
        <w:ind w:firstLine="720"/>
        <w:jc w:val="both"/>
        <w:rPr>
          <w:sz w:val="26"/>
          <w:szCs w:val="26"/>
        </w:rPr>
      </w:pPr>
      <w:r>
        <w:rPr>
          <w:sz w:val="26"/>
          <w:szCs w:val="26"/>
        </w:rPr>
        <w:t xml:space="preserve">Ví dụ, trong câu </w:t>
      </w:r>
      <w:r>
        <w:rPr>
          <w:i/>
          <w:iCs/>
          <w:sz w:val="26"/>
          <w:szCs w:val="26"/>
        </w:rPr>
        <w:t>“Chị ấy mua một quyển sách mới”</w:t>
      </w:r>
      <w:r>
        <w:rPr>
          <w:sz w:val="26"/>
          <w:szCs w:val="26"/>
        </w:rPr>
        <w:t xml:space="preserve">, một head có thể chú ý đến mối quan hệ giữa </w:t>
      </w:r>
      <w:r>
        <w:rPr>
          <w:i/>
          <w:iCs/>
          <w:sz w:val="26"/>
          <w:szCs w:val="26"/>
        </w:rPr>
        <w:t>“mua”</w:t>
      </w:r>
      <w:r>
        <w:rPr>
          <w:sz w:val="26"/>
          <w:szCs w:val="26"/>
        </w:rPr>
        <w:t xml:space="preserve"> và </w:t>
      </w:r>
      <w:r>
        <w:rPr>
          <w:i/>
          <w:iCs/>
          <w:sz w:val="26"/>
          <w:szCs w:val="26"/>
        </w:rPr>
        <w:t>“quyển sách”</w:t>
      </w:r>
      <w:r>
        <w:rPr>
          <w:sz w:val="26"/>
          <w:szCs w:val="26"/>
        </w:rPr>
        <w:t xml:space="preserve">, trong khi một head khác lại chú ý đến mối quan hệ giữa </w:t>
      </w:r>
      <w:r>
        <w:rPr>
          <w:i/>
          <w:iCs/>
          <w:sz w:val="26"/>
          <w:szCs w:val="26"/>
        </w:rPr>
        <w:t>“chị ấy”</w:t>
      </w:r>
      <w:r>
        <w:rPr>
          <w:sz w:val="26"/>
          <w:szCs w:val="26"/>
        </w:rPr>
        <w:t xml:space="preserve"> và </w:t>
      </w:r>
      <w:r>
        <w:rPr>
          <w:i/>
          <w:iCs/>
          <w:sz w:val="26"/>
          <w:szCs w:val="26"/>
        </w:rPr>
        <w:t>“mới”.</w:t>
      </w:r>
      <w:r>
        <w:rPr>
          <w:sz w:val="26"/>
          <w:szCs w:val="26"/>
        </w:rPr>
        <w:t xml:space="preserve"> Khi kết hợp các ma trận attention này, chúng ta sẽ có một cái nhìn tổng quan hơn về sự tương tác giữa các từ trong câu.</w:t>
      </w:r>
    </w:p>
    <w:p w14:paraId="3D26CB63">
      <w:pPr>
        <w:spacing w:before="120" w:after="120" w:line="360" w:lineRule="auto"/>
        <w:ind w:firstLine="720"/>
        <w:jc w:val="both"/>
        <w:rPr>
          <w:sz w:val="26"/>
          <w:szCs w:val="26"/>
        </w:rPr>
      </w:pPr>
      <w:r>
        <w:rPr>
          <w:sz w:val="26"/>
          <w:szCs w:val="26"/>
        </w:rPr>
        <w:t>Multi-head attention giúp mô hình nắm bắt được nhiều khía cạnh khác nhau của ngữ cảnh, giúp tăng cường khả năng hiểu biết của mô hình đối với ngữ nghĩa của câu. Điều này làm cho mô hình trở nên mạnh mẽ và hiệu quả hơn trong việc xử lý các tác vụ ngôn ngữ tự nhiên.</w:t>
      </w:r>
    </w:p>
    <w:p w14:paraId="14556511">
      <w:pPr>
        <w:spacing w:before="120" w:after="120" w:line="360" w:lineRule="auto"/>
        <w:jc w:val="both"/>
        <w:outlineLvl w:val="3"/>
        <w:rPr>
          <w:i/>
          <w:iCs/>
          <w:sz w:val="26"/>
          <w:szCs w:val="26"/>
        </w:rPr>
      </w:pPr>
      <w:r>
        <w:rPr>
          <w:i/>
          <w:iCs/>
          <w:sz w:val="26"/>
          <w:szCs w:val="26"/>
        </w:rPr>
        <w:t>2.2.2.5 Residuals</w:t>
      </w:r>
    </w:p>
    <w:p w14:paraId="2B12F752">
      <w:pPr>
        <w:spacing w:before="120" w:after="120" w:line="360" w:lineRule="auto"/>
        <w:ind w:firstLine="720"/>
        <w:jc w:val="both"/>
        <w:rPr>
          <w:sz w:val="26"/>
          <w:szCs w:val="26"/>
        </w:rPr>
      </w:pPr>
      <w:r>
        <w:rPr>
          <w:sz w:val="26"/>
          <w:szCs w:val="26"/>
        </w:rPr>
        <w:t>Một chi tiết trong kiến trúc của bộ mã hóa mà chúng ta cần đề cập trước khi tiến xa hơn, đó là mỗi sub-layer (self-attention, ffnn) trong mỗi bộ mã hóa đều có một kết nối dư được bao quanh và sau đó là một bước chuẩn hóa lớp (layer-normalization).</w:t>
      </w:r>
      <w:sdt>
        <w:sdtPr>
          <w:rPr>
            <w:sz w:val="26"/>
            <w:szCs w:val="26"/>
          </w:rPr>
          <w:id w:val="819544455"/>
        </w:sdtPr>
        <w:sdtEndPr>
          <w:rPr>
            <w:sz w:val="26"/>
            <w:szCs w:val="26"/>
          </w:rPr>
        </w:sdtEndPr>
        <w:sdtContent>
          <w:r>
            <w:rPr>
              <w:sz w:val="26"/>
              <w:szCs w:val="26"/>
            </w:rPr>
            <w:fldChar w:fldCharType="begin"/>
          </w:r>
          <w:r>
            <w:rPr>
              <w:sz w:val="26"/>
              <w:szCs w:val="26"/>
            </w:rPr>
            <w:instrText xml:space="preserve"> CITATION Jay \l 1033 </w:instrText>
          </w:r>
          <w:r>
            <w:rPr>
              <w:sz w:val="26"/>
              <w:szCs w:val="26"/>
            </w:rPr>
            <w:fldChar w:fldCharType="separate"/>
          </w:r>
          <w:r>
            <w:rPr>
              <w:sz w:val="26"/>
              <w:szCs w:val="26"/>
            </w:rPr>
            <w:t xml:space="preserve"> [19]</w:t>
          </w:r>
          <w:r>
            <w:rPr>
              <w:sz w:val="26"/>
              <w:szCs w:val="26"/>
            </w:rPr>
            <w:fldChar w:fldCharType="end"/>
          </w:r>
        </w:sdtContent>
      </w:sdt>
    </w:p>
    <w:p w14:paraId="11A6DCD5">
      <w:pPr>
        <w:spacing w:before="120" w:after="120" w:line="360" w:lineRule="auto"/>
        <w:ind w:firstLine="720"/>
        <w:jc w:val="center"/>
        <w:rPr>
          <w:sz w:val="26"/>
          <w:szCs w:val="26"/>
        </w:rPr>
      </w:pPr>
      <w:r>
        <w:drawing>
          <wp:inline distT="0" distB="0" distL="0" distR="0">
            <wp:extent cx="3566160" cy="2585085"/>
            <wp:effectExtent l="0" t="0" r="0" b="5715"/>
            <wp:docPr id="1769147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47184"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66947" cy="2586179"/>
                    </a:xfrm>
                    <a:prstGeom prst="rect">
                      <a:avLst/>
                    </a:prstGeom>
                    <a:noFill/>
                    <a:ln>
                      <a:noFill/>
                    </a:ln>
                  </pic:spPr>
                </pic:pic>
              </a:graphicData>
            </a:graphic>
          </wp:inline>
        </w:drawing>
      </w:r>
    </w:p>
    <w:p w14:paraId="49729B44">
      <w:pPr>
        <w:pStyle w:val="44"/>
      </w:pPr>
      <w:bookmarkStart w:id="75" w:name="_Toc171232562"/>
      <w:bookmarkStart w:id="76" w:name="_Toc171231795"/>
      <w:bookmarkStart w:id="77" w:name="_Toc171204576"/>
      <w:r>
        <w:t xml:space="preserve">Hình 2.9: Layer normalization </w:t>
      </w:r>
      <w:sdt>
        <w:sdtPr>
          <w:id w:val="-2066861083"/>
        </w:sdtPr>
        <w:sdtContent>
          <w:r>
            <w:fldChar w:fldCharType="begin"/>
          </w:r>
          <w:r>
            <w:instrText xml:space="preserve"> CITATION Jay \l 1033 </w:instrText>
          </w:r>
          <w:r>
            <w:fldChar w:fldCharType="separate"/>
          </w:r>
          <w:r>
            <w:t>[19]</w:t>
          </w:r>
          <w:r>
            <w:fldChar w:fldCharType="end"/>
          </w:r>
        </w:sdtContent>
      </w:sdt>
      <w:bookmarkEnd w:id="75"/>
      <w:bookmarkEnd w:id="76"/>
      <w:bookmarkEnd w:id="77"/>
    </w:p>
    <w:p w14:paraId="4CBB48E8">
      <w:pPr>
        <w:spacing w:before="120" w:after="120" w:line="360" w:lineRule="auto"/>
        <w:jc w:val="center"/>
        <w:rPr>
          <w:sz w:val="26"/>
          <w:szCs w:val="26"/>
        </w:rPr>
      </w:pPr>
      <w:r>
        <w:drawing>
          <wp:inline distT="0" distB="0" distL="0" distR="0">
            <wp:extent cx="3256280" cy="3046730"/>
            <wp:effectExtent l="0" t="0" r="1270" b="1270"/>
            <wp:docPr id="9988263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26337"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57028" cy="3047511"/>
                    </a:xfrm>
                    <a:prstGeom prst="rect">
                      <a:avLst/>
                    </a:prstGeom>
                    <a:noFill/>
                    <a:ln>
                      <a:noFill/>
                    </a:ln>
                  </pic:spPr>
                </pic:pic>
              </a:graphicData>
            </a:graphic>
          </wp:inline>
        </w:drawing>
      </w:r>
    </w:p>
    <w:p w14:paraId="47E8D7E1">
      <w:pPr>
        <w:pStyle w:val="44"/>
      </w:pPr>
      <w:bookmarkStart w:id="78" w:name="_Toc171204577"/>
      <w:bookmarkStart w:id="79" w:name="_Toc171231796"/>
      <w:bookmarkStart w:id="80" w:name="_Toc171232563"/>
      <w:r>
        <w:t xml:space="preserve">Hình 2.10: Các vector và hoạt động chuẩn hóa lớp liên quan đến self attention </w:t>
      </w:r>
      <w:sdt>
        <w:sdtPr>
          <w:id w:val="1829092298"/>
        </w:sdtPr>
        <w:sdtContent>
          <w:r>
            <w:fldChar w:fldCharType="begin"/>
          </w:r>
          <w:r>
            <w:instrText xml:space="preserve"> CITATION Jay \l 1033 </w:instrText>
          </w:r>
          <w:r>
            <w:fldChar w:fldCharType="separate"/>
          </w:r>
          <w:r>
            <w:t>[19]</w:t>
          </w:r>
          <w:r>
            <w:fldChar w:fldCharType="end"/>
          </w:r>
        </w:sdtContent>
      </w:sdt>
      <w:bookmarkEnd w:id="78"/>
      <w:bookmarkEnd w:id="79"/>
      <w:bookmarkEnd w:id="80"/>
    </w:p>
    <w:p w14:paraId="4AAEA648">
      <w:pPr>
        <w:spacing w:before="120" w:after="120" w:line="360" w:lineRule="auto"/>
        <w:jc w:val="both"/>
        <w:outlineLvl w:val="3"/>
        <w:rPr>
          <w:i/>
          <w:iCs/>
          <w:sz w:val="26"/>
          <w:szCs w:val="26"/>
        </w:rPr>
      </w:pPr>
      <w:r>
        <w:rPr>
          <w:i/>
          <w:iCs/>
          <w:sz w:val="26"/>
          <w:szCs w:val="26"/>
        </w:rPr>
        <w:t>2.2.2.6 Feed Forward</w:t>
      </w:r>
    </w:p>
    <w:p w14:paraId="292E064D">
      <w:pPr>
        <w:spacing w:before="120" w:after="120" w:line="360" w:lineRule="auto"/>
        <w:ind w:firstLine="720"/>
        <w:jc w:val="both"/>
        <w:rPr>
          <w:sz w:val="26"/>
          <w:szCs w:val="26"/>
        </w:rPr>
      </w:pPr>
      <w:r>
        <w:rPr>
          <w:sz w:val="26"/>
          <w:szCs w:val="26"/>
        </w:rPr>
        <w:t xml:space="preserve">Sau khi được chuẩn hóa, các vector </w:t>
      </w:r>
      <m:oMath>
        <m:r>
          <m:rPr/>
          <w:rPr>
            <w:rFonts w:ascii="Cambria Math" w:hAnsi="Cambria Math"/>
            <w:sz w:val="26"/>
            <w:szCs w:val="26"/>
          </w:rPr>
          <m:t>z</m:t>
        </m:r>
      </m:oMath>
      <w:r>
        <w:rPr>
          <w:sz w:val="26"/>
          <w:szCs w:val="26"/>
        </w:rPr>
        <w:t xml:space="preserve"> được truyền qua một mạng fully connected trước khi đi vào Decoder. Vì các vector này độc lập với nhau, do đó ta có thể tận dụng tính toán song song cho toàn bộ câu.</w:t>
      </w:r>
      <w:sdt>
        <w:sdtPr>
          <w:rPr>
            <w:sz w:val="26"/>
            <w:szCs w:val="26"/>
          </w:rPr>
          <w:id w:val="827026850"/>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p w14:paraId="65B49242">
      <w:pPr>
        <w:spacing w:before="120" w:after="120" w:line="360" w:lineRule="auto"/>
        <w:ind w:firstLine="720"/>
        <w:jc w:val="both"/>
        <w:rPr>
          <w:sz w:val="26"/>
          <w:szCs w:val="26"/>
        </w:rPr>
      </w:pPr>
      <w:r>
        <w:rPr>
          <w:sz w:val="26"/>
          <w:szCs w:val="26"/>
        </w:rPr>
        <w:drawing>
          <wp:inline distT="0" distB="0" distL="0" distR="0">
            <wp:extent cx="5092065" cy="1589405"/>
            <wp:effectExtent l="0" t="0" r="0" b="0"/>
            <wp:docPr id="91981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13076" name="Picture 1"/>
                    <pic:cNvPicPr>
                      <a:picLocks noChangeAspect="1"/>
                    </pic:cNvPicPr>
                  </pic:nvPicPr>
                  <pic:blipFill>
                    <a:blip r:embed="rId27"/>
                    <a:stretch>
                      <a:fillRect/>
                    </a:stretch>
                  </pic:blipFill>
                  <pic:spPr>
                    <a:xfrm>
                      <a:off x="0" y="0"/>
                      <a:ext cx="5092505" cy="1589786"/>
                    </a:xfrm>
                    <a:prstGeom prst="rect">
                      <a:avLst/>
                    </a:prstGeom>
                  </pic:spPr>
                </pic:pic>
              </a:graphicData>
            </a:graphic>
          </wp:inline>
        </w:drawing>
      </w:r>
    </w:p>
    <w:p w14:paraId="5B5BE975">
      <w:pPr>
        <w:pStyle w:val="9"/>
      </w:pPr>
      <w:r>
        <mc:AlternateContent>
          <mc:Choice Requires="wps">
            <w:drawing>
              <wp:inline distT="0" distB="0" distL="0" distR="0">
                <wp:extent cx="302260" cy="302260"/>
                <wp:effectExtent l="0" t="0" r="0" b="0"/>
                <wp:docPr id="2085237272"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txbx>
                        <w:txbxContent>
                          <w:p w14:paraId="3FDC7E87">
                            <w:pPr>
                              <w:jc w:val="center"/>
                            </w:pPr>
                          </w:p>
                        </w:txbxContent>
                      </wps:txbx>
                      <wps:bodyPr rot="0" vert="horz" wrap="square" lIns="91440" tIns="45720" rIns="91440" bIns="45720" anchor="t" anchorCtr="0" upright="1">
                        <a:noAutofit/>
                      </wps:bodyPr>
                    </wps:wsp>
                  </a:graphicData>
                </a:graphic>
              </wp:inline>
            </w:drawing>
          </mc:Choice>
          <mc:Fallback>
            <w:pict>
              <v:rect id="Rectangle 17"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nxKiDTAAAAAwEAAA8AAAAAAAAAAQAgAAAAIgAA&#10;AGRycy9kb3ducmV2LnhtbFBLAQIUABQAAAAIAIdO4kD7JK1/DQIAACcEAAAOAAAAAAAAAAEAIAAA&#10;ACIBAABkcnMvZTJvRG9jLnhtbFBLBQYAAAAABgAGAFkBAAChBQAAAAA=&#10;">
                <v:fill on="f" focussize="0,0"/>
                <v:stroke on="f"/>
                <v:imagedata o:title=""/>
                <o:lock v:ext="edit" aspectratio="t"/>
                <v:textbox>
                  <w:txbxContent>
                    <w:p w14:paraId="3FDC7E87">
                      <w:pPr>
                        <w:jc w:val="center"/>
                      </w:pPr>
                    </w:p>
                  </w:txbxContent>
                </v:textbox>
                <w10:wrap type="none"/>
                <w10:anchorlock/>
              </v:rect>
            </w:pict>
          </mc:Fallback>
        </mc:AlternateContent>
      </w:r>
      <w:r>
        <w:t xml:space="preserve"> </w:t>
      </w:r>
      <w:r>
        <mc:AlternateContent>
          <mc:Choice Requires="wps">
            <w:drawing>
              <wp:inline distT="0" distB="0" distL="0" distR="0">
                <wp:extent cx="302260" cy="302260"/>
                <wp:effectExtent l="0" t="0" r="0" b="0"/>
                <wp:docPr id="1171011179"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txbx>
                        <w:txbxContent>
                          <w:p w14:paraId="03EEFA17">
                            <w:pPr>
                              <w:jc w:val="center"/>
                            </w:pPr>
                          </w:p>
                        </w:txbxContent>
                      </wps:txbx>
                      <wps:bodyPr rot="0" vert="horz" wrap="square" lIns="91440" tIns="45720" rIns="91440" bIns="45720" anchor="t" anchorCtr="0" upright="1">
                        <a:noAutofit/>
                      </wps:bodyPr>
                    </wps:wsp>
                  </a:graphicData>
                </a:graphic>
              </wp:inline>
            </w:drawing>
          </mc:Choice>
          <mc:Fallback>
            <w:pict>
              <v:rect id="Rectangle 18" o:spid="_x0000_s1026" o:spt="1"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&#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nxKiDTAAAAAwEAAA8AAAAAAAAAAQAgAAAAIgAAAGRy&#10;cy9kb3ducmV2LnhtbFBLAQIUABQAAAAIAIdO4kDbP7AJCgIAACcEAAAOAAAAAAAAAAEAIAAAACIB&#10;AABkcnMvZTJvRG9jLnhtbFBLBQYAAAAABgAGAFkBAACeBQAAAAA=&#10;">
                <v:fill on="f" focussize="0,0"/>
                <v:stroke on="f"/>
                <v:imagedata o:title=""/>
                <o:lock v:ext="edit" aspectratio="t"/>
                <v:textbox>
                  <w:txbxContent>
                    <w:p w14:paraId="03EEFA17">
                      <w:pPr>
                        <w:jc w:val="center"/>
                      </w:pPr>
                    </w:p>
                  </w:txbxContent>
                </v:textbox>
                <w10:wrap type="none"/>
                <w10:anchorlock/>
              </v:rect>
            </w:pict>
          </mc:Fallback>
        </mc:AlternateContent>
      </w:r>
      <w:r>
        <w:rPr>
          <w:color w:val="000000" w:themeColor="text1"/>
          <w14:textFill>
            <w14:solidFill>
              <w14:schemeClr w14:val="tx1"/>
            </w14:solidFill>
          </w14:textFill>
        </w:rPr>
        <w:t xml:space="preserve"> </w:t>
      </w:r>
      <w:r>
        <w:t>Hình 2.11: Mạng fully connected trước khi đi vào decoder</w:t>
      </w:r>
      <w:sdt>
        <w:sdtPr>
          <w:id w:val="1134602817"/>
        </w:sdtPr>
        <w:sdtContent>
          <w:r>
            <w:fldChar w:fldCharType="begin"/>
          </w:r>
          <w:r>
            <w:instrText xml:space="preserve"> CITATION Giu19 \l 1033 </w:instrText>
          </w:r>
          <w:r>
            <w:fldChar w:fldCharType="separate"/>
          </w:r>
          <w:r>
            <w:t xml:space="preserve"> [15]</w:t>
          </w:r>
          <w:r>
            <w:fldChar w:fldCharType="end"/>
          </w:r>
        </w:sdtContent>
      </w:sdt>
      <w:r>
        <w:t xml:space="preserve"> </w:t>
      </w:r>
    </w:p>
    <w:p w14:paraId="70181487">
      <w:pPr>
        <w:spacing w:before="120" w:after="120" w:line="360" w:lineRule="auto"/>
        <w:jc w:val="both"/>
        <w:outlineLvl w:val="3"/>
        <w:rPr>
          <w:i/>
          <w:iCs/>
          <w:sz w:val="26"/>
          <w:szCs w:val="26"/>
        </w:rPr>
      </w:pPr>
      <w:r>
        <w:rPr>
          <w:i/>
          <w:iCs/>
          <w:sz w:val="26"/>
          <w:szCs w:val="26"/>
        </w:rPr>
        <w:t>2.2.2.7 Masked Multi-head Attention</w:t>
      </w:r>
    </w:p>
    <w:p w14:paraId="66D875E1">
      <w:pPr>
        <w:spacing w:before="120" w:after="120" w:line="360" w:lineRule="auto"/>
        <w:ind w:firstLine="720"/>
        <w:jc w:val="both"/>
        <w:rPr>
          <w:sz w:val="26"/>
          <w:szCs w:val="26"/>
        </w:rPr>
      </w:pPr>
      <w:r>
        <w:rPr>
          <w:sz w:val="26"/>
          <w:szCs w:val="26"/>
        </w:rPr>
        <w:t xml:space="preserve">Trong trường hợp muốn Transformers thực hiện bài toán dịch từ tiếng Anh sang tiếng Pháp, nhiệm vụ của Decoder là giải mã thông tin từ Encoder và tạo ra từng từ tiếng Pháp dựa trên từ đã được dịch trước đó. Do đó, nếu ta áp dụng Multi-head attention cho toàn bộ câu giống như ở Encoder, Decoder sẽ có thể “nhìn thấy” từ tiếp theo mà nó cần dịch. Để ngăn chặn điều này, khi Decoder đang dịch từ thứ </w:t>
      </w:r>
      <w:r>
        <w:rPr>
          <w:rStyle w:val="43"/>
          <w:rFonts w:eastAsiaTheme="majorEastAsia"/>
          <w:sz w:val="26"/>
          <w:szCs w:val="26"/>
        </w:rPr>
        <w:t>ii</w:t>
      </w:r>
      <w:r>
        <w:rPr>
          <w:rStyle w:val="36"/>
          <w:rFonts w:eastAsiaTheme="majorEastAsia"/>
          <w:sz w:val="26"/>
          <w:szCs w:val="26"/>
        </w:rPr>
        <w:t>i</w:t>
      </w:r>
      <w:r>
        <w:rPr>
          <w:sz w:val="26"/>
          <w:szCs w:val="26"/>
        </w:rPr>
        <w:t>, phần sau của câu tiếng Pháp sẽ được “che đi” (masked), và Decoder chỉ có thể “nhìn thấy” phần của câu mà nó đã dịch trước đó.</w:t>
      </w:r>
      <w:sdt>
        <w:sdtPr>
          <w:rPr>
            <w:sz w:val="26"/>
            <w:szCs w:val="26"/>
          </w:rPr>
          <w:id w:val="-133873423"/>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p w14:paraId="192F15E0">
      <w:pPr>
        <w:spacing w:before="120" w:after="120" w:line="360" w:lineRule="auto"/>
        <w:jc w:val="both"/>
        <w:outlineLvl w:val="3"/>
        <w:rPr>
          <w:i/>
          <w:iCs/>
          <w:sz w:val="26"/>
          <w:szCs w:val="26"/>
        </w:rPr>
      </w:pPr>
      <w:r>
        <w:rPr>
          <w:i/>
          <w:iCs/>
          <w:sz w:val="26"/>
          <w:szCs w:val="26"/>
        </w:rPr>
        <w:t>2.2.2.8 Quá trình Decode</w:t>
      </w:r>
    </w:p>
    <w:p w14:paraId="3E6703BF">
      <w:pPr>
        <w:spacing w:before="120" w:after="120" w:line="360" w:lineRule="auto"/>
        <w:ind w:firstLine="720"/>
        <w:jc w:val="both"/>
        <w:rPr>
          <w:sz w:val="26"/>
          <w:szCs w:val="26"/>
        </w:rPr>
      </w:pPr>
      <w:r>
        <w:rPr>
          <w:sz w:val="26"/>
          <w:szCs w:val="26"/>
        </w:rPr>
        <w:t>Quá trình giải mã (decode) cơ bản tương tự như quá trình mã hóa (encode) trong Transformers, nhưng có một số khác biệt quan trọng. Đầu tiên, input của Decoder là câu tiếng Pháp bị masked. Sau khi masked input được đưa qua sub-layer #1 của Decoder, nó sẽ không nhân với ba ma trận trọng số để tạo ra Q, K, V như trong multi-head attention của Encoder, mà chỉ nhân với một ma trận trọng số</w:t>
      </w:r>
      <m:oMath>
        <m:r>
          <m:rPr/>
          <w:rPr>
            <w:rFonts w:ascii="Cambria Math" w:hAnsi="Cambria Math"/>
            <w:sz w:val="26"/>
            <w:szCs w:val="26"/>
          </w:rPr>
          <m:t xml:space="preserve"> </m:t>
        </m:r>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Q</m:t>
            </m:r>
            <m:ctrlPr>
              <w:rPr>
                <w:rFonts w:ascii="Cambria Math" w:hAnsi="Cambria Math"/>
                <w:i/>
                <w:sz w:val="26"/>
                <w:szCs w:val="26"/>
              </w:rPr>
            </m:ctrlPr>
          </m:sub>
        </m:sSub>
      </m:oMath>
      <w:r>
        <w:rPr>
          <w:sz w:val="26"/>
          <w:szCs w:val="26"/>
        </w:rPr>
        <w:t>. Các ma trận K và V vẫn được lấy từ Encoder, còn Q được tạo ra từ masked multi-head attention và được đưa vào sub-layer #2 và #3 tương tự như trong Encoder.</w:t>
      </w:r>
      <w:sdt>
        <w:sdtPr>
          <w:rPr>
            <w:sz w:val="26"/>
            <w:szCs w:val="26"/>
          </w:rPr>
          <w:id w:val="-817030320"/>
        </w:sdtPr>
        <w:sdtEndPr>
          <w:rPr>
            <w:sz w:val="26"/>
            <w:szCs w:val="26"/>
          </w:rPr>
        </w:sdtEndPr>
        <w:sdtContent>
          <w:r>
            <w:rPr>
              <w:sz w:val="26"/>
              <w:szCs w:val="26"/>
            </w:rPr>
            <w:fldChar w:fldCharType="begin"/>
          </w:r>
          <w:r>
            <w:rPr>
              <w:sz w:val="26"/>
              <w:szCs w:val="26"/>
            </w:rPr>
            <w:instrText xml:space="preserve"> CITATION Giu19 \l 1033 </w:instrText>
          </w:r>
          <w:r>
            <w:rPr>
              <w:sz w:val="26"/>
              <w:szCs w:val="26"/>
            </w:rPr>
            <w:fldChar w:fldCharType="separate"/>
          </w:r>
          <w:r>
            <w:rPr>
              <w:sz w:val="26"/>
              <w:szCs w:val="26"/>
            </w:rPr>
            <w:t xml:space="preserve"> [15]</w:t>
          </w:r>
          <w:r>
            <w:rPr>
              <w:sz w:val="26"/>
              <w:szCs w:val="26"/>
            </w:rPr>
            <w:fldChar w:fldCharType="end"/>
          </w:r>
        </w:sdtContent>
      </w:sdt>
    </w:p>
    <w:p w14:paraId="11079A45">
      <w:pPr>
        <w:spacing w:before="120" w:after="120" w:line="360" w:lineRule="auto"/>
        <w:ind w:firstLine="720"/>
        <w:jc w:val="both"/>
        <w:rPr>
          <w:sz w:val="26"/>
          <w:szCs w:val="26"/>
        </w:rPr>
      </w:pPr>
      <w:r>
        <w:rPr>
          <w:sz w:val="26"/>
          <w:szCs w:val="26"/>
        </w:rPr>
        <w:t>Cuối cùng, các vector kết quả từ các sub-layer này sẽ được đưa qua một lớp Linear (một mạng Fully Connected) và sau đó thông qua hàm Softmax để tính toán xác suất của từ tiếp theo.</w:t>
      </w:r>
    </w:p>
    <w:p w14:paraId="6BB60169">
      <w:pPr>
        <w:spacing w:before="120" w:after="120" w:line="360" w:lineRule="auto"/>
        <w:ind w:firstLine="720"/>
        <w:jc w:val="both"/>
        <w:rPr>
          <w:sz w:val="26"/>
          <w:szCs w:val="26"/>
        </w:rPr>
      </w:pPr>
      <w:r>
        <w:rPr>
          <w:sz w:val="26"/>
          <w:szCs w:val="26"/>
        </w:rPr>
        <w:t xml:space="preserve">Giả sử chúng ta có câu tiếng Anh </w:t>
      </w:r>
      <w:r>
        <w:rPr>
          <w:i/>
          <w:iCs/>
          <w:sz w:val="26"/>
          <w:szCs w:val="26"/>
        </w:rPr>
        <w:t>“I love reading books”</w:t>
      </w:r>
      <w:r>
        <w:rPr>
          <w:sz w:val="26"/>
          <w:szCs w:val="26"/>
        </w:rPr>
        <w:t xml:space="preserve"> và muốn dịch sang tiếng Việt. Quá trình giải mã (decode) trong Transformers sẽ diễn ra như sau:</w:t>
      </w:r>
    </w:p>
    <w:p w14:paraId="406109C3">
      <w:pPr>
        <w:pStyle w:val="32"/>
        <w:numPr>
          <w:ilvl w:val="0"/>
          <w:numId w:val="29"/>
        </w:numPr>
        <w:spacing w:before="120" w:after="120" w:line="360" w:lineRule="auto"/>
        <w:jc w:val="both"/>
        <w:rPr>
          <w:sz w:val="26"/>
          <w:szCs w:val="26"/>
        </w:rPr>
      </w:pPr>
      <w:r>
        <w:rPr>
          <w:b/>
          <w:bCs/>
          <w:sz w:val="26"/>
          <w:szCs w:val="26"/>
        </w:rPr>
        <w:t>Masked Input</w:t>
      </w:r>
      <w:r>
        <w:rPr>
          <w:sz w:val="26"/>
          <w:szCs w:val="26"/>
        </w:rPr>
        <w:t xml:space="preserve">: Input của Decoder là câu tiếng Việt đã bị mask. Ví dụ, khi chúng ta đang dịch từ </w:t>
      </w:r>
      <w:r>
        <w:rPr>
          <w:i/>
          <w:iCs/>
          <w:sz w:val="26"/>
          <w:szCs w:val="26"/>
        </w:rPr>
        <w:t>“I love”</w:t>
      </w:r>
      <w:r>
        <w:rPr>
          <w:sz w:val="26"/>
          <w:szCs w:val="26"/>
        </w:rPr>
        <w:t xml:space="preserve">, từ </w:t>
      </w:r>
      <w:r>
        <w:rPr>
          <w:i/>
          <w:iCs/>
          <w:sz w:val="26"/>
          <w:szCs w:val="26"/>
        </w:rPr>
        <w:t>“love”</w:t>
      </w:r>
      <w:r>
        <w:rPr>
          <w:sz w:val="26"/>
          <w:szCs w:val="26"/>
        </w:rPr>
        <w:t xml:space="preserve"> sẽ là từ đang được xử lý, và các từ </w:t>
      </w:r>
      <w:r>
        <w:rPr>
          <w:i/>
          <w:iCs/>
          <w:sz w:val="26"/>
          <w:szCs w:val="26"/>
        </w:rPr>
        <w:t>“I”</w:t>
      </w:r>
      <w:r>
        <w:rPr>
          <w:sz w:val="26"/>
          <w:szCs w:val="26"/>
        </w:rPr>
        <w:t xml:space="preserve"> đã dịch trước đó sẽ bị mask để không ảnh hưởng đến quá trình dịch tiếp theo.</w:t>
      </w:r>
    </w:p>
    <w:p w14:paraId="65C057FA">
      <w:pPr>
        <w:pStyle w:val="32"/>
        <w:numPr>
          <w:ilvl w:val="0"/>
          <w:numId w:val="29"/>
        </w:numPr>
        <w:spacing w:before="120" w:after="120" w:line="360" w:lineRule="auto"/>
        <w:jc w:val="both"/>
        <w:rPr>
          <w:sz w:val="26"/>
          <w:szCs w:val="26"/>
        </w:rPr>
      </w:pPr>
      <w:r>
        <w:rPr>
          <w:b/>
          <w:bCs/>
          <w:sz w:val="26"/>
          <w:szCs w:val="26"/>
        </w:rPr>
        <w:t>Sub-layer #1 - Masked Multi-head Attention</w:t>
      </w:r>
      <w:r>
        <w:rPr>
          <w:sz w:val="26"/>
          <w:szCs w:val="26"/>
        </w:rPr>
        <w:t xml:space="preserve">: Input sau khi mask được đưa qua sub-layer này. Ở đây, không có việc tạo ra các ma trận Q, K, V như trong multi-head attention của Encoder. Thay vào đó, chỉ sử dụng ma trận trọng số </w:t>
      </w:r>
      <m:oMath>
        <m:sSub>
          <m:sSubPr>
            <m:ctrlPr>
              <w:rPr>
                <w:rFonts w:ascii="Cambria Math" w:hAnsi="Cambria Math"/>
                <w:i/>
                <w:sz w:val="26"/>
                <w:szCs w:val="26"/>
              </w:rPr>
            </m:ctrlPr>
          </m:sSubPr>
          <m:e>
            <m:r>
              <m:rPr/>
              <w:rPr>
                <w:rFonts w:ascii="Cambria Math" w:hAnsi="Cambria Math"/>
                <w:sz w:val="26"/>
                <w:szCs w:val="26"/>
              </w:rPr>
              <m:t>W</m:t>
            </m:r>
            <m:ctrlPr>
              <w:rPr>
                <w:rFonts w:ascii="Cambria Math" w:hAnsi="Cambria Math"/>
                <w:i/>
                <w:sz w:val="26"/>
                <w:szCs w:val="26"/>
              </w:rPr>
            </m:ctrlPr>
          </m:e>
          <m:sub>
            <m:r>
              <m:rPr/>
              <w:rPr>
                <w:rFonts w:ascii="Cambria Math" w:hAnsi="Cambria Math"/>
                <w:sz w:val="26"/>
                <w:szCs w:val="26"/>
              </w:rPr>
              <m:t>Q</m:t>
            </m:r>
            <m:ctrlPr>
              <w:rPr>
                <w:rFonts w:ascii="Cambria Math" w:hAnsi="Cambria Math"/>
                <w:i/>
                <w:sz w:val="26"/>
                <w:szCs w:val="26"/>
              </w:rPr>
            </m:ctrlPr>
          </m:sub>
        </m:sSub>
      </m:oMath>
      <w:r>
        <w:rPr>
          <w:sz w:val="26"/>
          <w:szCs w:val="26"/>
        </w:rPr>
        <w:t xml:space="preserve"> để tính toán.</w:t>
      </w:r>
    </w:p>
    <w:p w14:paraId="1EFBFF5E">
      <w:pPr>
        <w:pStyle w:val="32"/>
        <w:numPr>
          <w:ilvl w:val="0"/>
          <w:numId w:val="29"/>
        </w:numPr>
        <w:spacing w:before="120" w:after="120" w:line="360" w:lineRule="auto"/>
        <w:jc w:val="both"/>
        <w:rPr>
          <w:sz w:val="26"/>
          <w:szCs w:val="26"/>
        </w:rPr>
      </w:pPr>
      <w:r>
        <w:rPr>
          <w:b/>
          <w:bCs/>
          <w:sz w:val="26"/>
          <w:szCs w:val="26"/>
        </w:rPr>
        <w:t>Sub-layer #2 và #3 - Multi-head Attention và Feed Forward Network (FFN)</w:t>
      </w:r>
      <w:r>
        <w:rPr>
          <w:sz w:val="26"/>
          <w:szCs w:val="26"/>
        </w:rPr>
        <w:t>: Các ma trận K và V vẫn được lấy từ Encoder, và Q được tạo ra từ masked multi-head attention. Các vector kết quả từ sub-layer này được đưa qua một lớp Linear để tính toán xác suất của từ tiếp theo trong câu tiếng Việt.</w:t>
      </w:r>
    </w:p>
    <w:bookmarkEnd w:id="54"/>
    <w:p w14:paraId="3F3CFE36">
      <w:pPr>
        <w:pStyle w:val="32"/>
        <w:spacing w:before="120" w:after="120" w:line="360" w:lineRule="auto"/>
        <w:jc w:val="both"/>
        <w:rPr>
          <w:b/>
          <w:bCs/>
          <w:sz w:val="26"/>
          <w:szCs w:val="26"/>
        </w:rPr>
      </w:pPr>
    </w:p>
    <w:p w14:paraId="5ECA259F">
      <w:pPr>
        <w:pStyle w:val="32"/>
        <w:spacing w:before="120" w:after="120" w:line="360" w:lineRule="auto"/>
        <w:jc w:val="both"/>
        <w:rPr>
          <w:b/>
          <w:bCs/>
          <w:sz w:val="26"/>
          <w:szCs w:val="26"/>
        </w:rPr>
      </w:pPr>
    </w:p>
    <w:p w14:paraId="322C1D94">
      <w:pPr>
        <w:pStyle w:val="32"/>
        <w:spacing w:before="120" w:after="120" w:line="360" w:lineRule="auto"/>
        <w:ind w:left="0"/>
        <w:jc w:val="both"/>
        <w:outlineLvl w:val="1"/>
        <w:rPr>
          <w:b/>
          <w:bCs/>
          <w:sz w:val="26"/>
          <w:szCs w:val="26"/>
        </w:rPr>
      </w:pPr>
      <w:bookmarkStart w:id="81" w:name="_Toc17690"/>
      <w:r>
        <w:rPr>
          <w:b/>
          <w:bCs/>
          <w:sz w:val="26"/>
          <w:szCs w:val="26"/>
        </w:rPr>
        <w:t>2.3 LONGFORMER</w:t>
      </w:r>
      <w:bookmarkEnd w:id="81"/>
    </w:p>
    <w:p w14:paraId="44B7FF84">
      <w:pPr>
        <w:spacing w:before="120" w:after="120" w:line="360" w:lineRule="auto"/>
        <w:jc w:val="both"/>
        <w:outlineLvl w:val="2"/>
        <w:rPr>
          <w:b/>
          <w:bCs/>
          <w:sz w:val="26"/>
          <w:szCs w:val="26"/>
        </w:rPr>
      </w:pPr>
      <w:bookmarkStart w:id="82" w:name="_Toc21194"/>
      <w:r>
        <w:rPr>
          <w:b/>
          <w:bCs/>
          <w:sz w:val="26"/>
          <w:szCs w:val="26"/>
        </w:rPr>
        <w:t>2.3.1 Tổng quan về Longformer</w:t>
      </w:r>
      <w:bookmarkEnd w:id="82"/>
    </w:p>
    <w:p w14:paraId="110A22D0">
      <w:pPr>
        <w:spacing w:before="120" w:after="120" w:line="360" w:lineRule="auto"/>
        <w:ind w:firstLine="720"/>
        <w:jc w:val="both"/>
        <w:rPr>
          <w:sz w:val="26"/>
          <w:szCs w:val="26"/>
        </w:rPr>
      </w:pPr>
      <w:r>
        <w:rPr>
          <w:sz w:val="26"/>
          <w:szCs w:val="26"/>
        </w:rPr>
        <w:t>Longformers là các mạng nơ-ron được thiết kế đặc biệt để xử lý và hiểu các chuỗi văn bản hoặc dữ liệu dài. Chúng có khả năng xử lý các chuỗi và tài liệu rất dài với hàng ngàn từ mà không gặp phải các thách thức tính toán như Transformer.</w:t>
      </w:r>
      <w:sdt>
        <w:sdtPr>
          <w:rPr>
            <w:sz w:val="26"/>
            <w:szCs w:val="26"/>
          </w:rPr>
          <w:id w:val="74017002"/>
        </w:sdtPr>
        <w:sdtEndPr>
          <w:rPr>
            <w:sz w:val="26"/>
            <w:szCs w:val="26"/>
          </w:rPr>
        </w:sdtEndPr>
        <w:sdtContent>
          <w:r>
            <w:rPr>
              <w:sz w:val="26"/>
              <w:szCs w:val="26"/>
            </w:rPr>
            <w:fldChar w:fldCharType="begin"/>
          </w:r>
          <w:r>
            <w:rPr>
              <w:sz w:val="26"/>
              <w:szCs w:val="26"/>
            </w:rPr>
            <w:instrText xml:space="preserve"> CITATION rah23 \l 1033 </w:instrText>
          </w:r>
          <w:r>
            <w:rPr>
              <w:sz w:val="26"/>
              <w:szCs w:val="26"/>
            </w:rPr>
            <w:fldChar w:fldCharType="separate"/>
          </w:r>
          <w:r>
            <w:rPr>
              <w:sz w:val="26"/>
              <w:szCs w:val="26"/>
            </w:rPr>
            <w:t xml:space="preserve"> [20]</w:t>
          </w:r>
          <w:r>
            <w:rPr>
              <w:sz w:val="26"/>
              <w:szCs w:val="26"/>
            </w:rPr>
            <w:fldChar w:fldCharType="end"/>
          </w:r>
        </w:sdtContent>
      </w:sdt>
    </w:p>
    <w:p w14:paraId="24503C60">
      <w:pPr>
        <w:spacing w:before="120" w:after="120" w:line="360" w:lineRule="auto"/>
        <w:ind w:firstLine="720"/>
        <w:jc w:val="both"/>
        <w:rPr>
          <w:sz w:val="26"/>
          <w:szCs w:val="26"/>
        </w:rPr>
      </w:pPr>
      <w:r>
        <w:rPr>
          <w:sz w:val="26"/>
          <w:szCs w:val="26"/>
        </w:rPr>
        <w:t xml:space="preserve">Mặc dù các mô hình dựa trên Transformer có khả năng hiểu và xử lý ngôn ngữ tốt, nhưng chúng gặp khó khăn khi phải xử lý các đoạn văn bản dài. Nguyên nhân là do chúng sử dụng </w:t>
      </w:r>
      <w:r>
        <w:rPr>
          <w:i/>
          <w:iCs/>
          <w:sz w:val="26"/>
          <w:szCs w:val="26"/>
        </w:rPr>
        <w:t>Self-Attention</w:t>
      </w:r>
      <w:r>
        <w:rPr>
          <w:sz w:val="26"/>
          <w:szCs w:val="26"/>
        </w:rPr>
        <w:t>. Khi số lượng từ tăng lên, phép toán này trở nên phức tạp và chậm hơn nhiều. Điều này giống như việc phải xem xét mỗi từ và xác định mối quan hệ của nó với mọi từ khác, việc này tốn rất nhiều thời gian và tài nguyên tính toán.</w:t>
      </w:r>
    </w:p>
    <w:p w14:paraId="0E70F40D">
      <w:pPr>
        <w:spacing w:before="120" w:after="120" w:line="360" w:lineRule="auto"/>
        <w:ind w:firstLine="720"/>
        <w:jc w:val="both"/>
        <w:rPr>
          <w:sz w:val="26"/>
          <w:szCs w:val="26"/>
        </w:rPr>
      </w:pPr>
      <w:r>
        <w:rPr>
          <w:sz w:val="26"/>
          <w:szCs w:val="26"/>
        </w:rPr>
        <w:t xml:space="preserve">Để giải quyết vấn đề này, các nhà nghiên cứu đã phát triển một biến thể của Transformer gọi là </w:t>
      </w:r>
      <w:r>
        <w:rPr>
          <w:i/>
          <w:iCs/>
          <w:sz w:val="26"/>
          <w:szCs w:val="26"/>
        </w:rPr>
        <w:t>Longformer</w:t>
      </w:r>
      <w:r>
        <w:rPr>
          <w:sz w:val="26"/>
          <w:szCs w:val="26"/>
        </w:rPr>
        <w:t>. Longformer được thiết kế để hoạt động hiệu quả với các đoạn văn bản cực kỳ dài bằng cách thay đổi cách thức chú ý đến các từ.</w:t>
      </w:r>
    </w:p>
    <w:p w14:paraId="1E4F3CA4">
      <w:pPr>
        <w:spacing w:before="120" w:after="120" w:line="360" w:lineRule="auto"/>
        <w:ind w:firstLine="720"/>
        <w:jc w:val="both"/>
        <w:rPr>
          <w:sz w:val="26"/>
          <w:szCs w:val="26"/>
        </w:rPr>
      </w:pPr>
      <w:r>
        <w:rPr>
          <w:sz w:val="26"/>
          <w:szCs w:val="26"/>
        </w:rPr>
        <w:t>Thay vì cố gắng xem xét mọi từ trong toàn bộ văn bản cùng một lúc, Longformer sử dụng sự kết hợp của hai loại attention. Đầu tiên, nó tập trung chú ý vào các từ lân cận, giống như đọc một đoạn văn hay một trang sách một lần, giúp tăng tốc độ xử lý. Sau đó, nó cũng xem xét bức tranh tổng thể, cố gắng hiểu cách các phần khác nhau của văn bản liên kết với nhau. Sự kết hợp này giữa chú ý cận cảnh và chú ý tổng thể giúp Longformer hoạt động hiệu quả với các tài liệu rất dài, như những tài liệu có hàng ngàn từ hoặc nhiều hơn.</w:t>
      </w:r>
    </w:p>
    <w:p w14:paraId="51E4945F">
      <w:pPr>
        <w:spacing w:before="120" w:after="120" w:line="360" w:lineRule="auto"/>
        <w:ind w:firstLine="720"/>
        <w:jc w:val="both"/>
        <w:rPr>
          <w:sz w:val="26"/>
          <w:szCs w:val="26"/>
        </w:rPr>
      </w:pPr>
      <w:r>
        <w:rPr>
          <w:sz w:val="26"/>
          <w:szCs w:val="26"/>
        </w:rPr>
        <w:t>Ví dụ, khi sử dụng Longformer để dịch một bài báo dài từ tiếng Anh sang tiếng Việt. Thay vì phải xem xét toàn bộ bài báo một cách chi tiết, Longformer sẽ tập trung vào từng đoạn văn nhỏ trước, xác định ngữ cảnh và ý nghĩa của chúng. Sau đó, nó sẽ liên kết các đoạn văn này lại để hiểu tổng thể nội dung bài báo. Việc này giúp Longformer xử lý bài báo dài một cách hiệu quả và chính xác hơn, không gặp phải các vấn đề về tính toán và tốc độ như các mô hình Transformer truyền thống.</w:t>
      </w:r>
    </w:p>
    <w:p w14:paraId="4A44CE8F">
      <w:pPr>
        <w:spacing w:before="120" w:after="120" w:line="360" w:lineRule="auto"/>
        <w:jc w:val="both"/>
        <w:outlineLvl w:val="2"/>
        <w:rPr>
          <w:b/>
          <w:bCs/>
          <w:sz w:val="26"/>
          <w:szCs w:val="26"/>
        </w:rPr>
      </w:pPr>
      <w:bookmarkStart w:id="83" w:name="_Toc30942"/>
      <w:r>
        <w:rPr>
          <w:b/>
          <w:bCs/>
          <w:sz w:val="26"/>
          <w:szCs w:val="26"/>
        </w:rPr>
        <w:t>2.3.2 Quy mô bậc hai trong Self-Attention</w:t>
      </w:r>
      <w:bookmarkEnd w:id="83"/>
    </w:p>
    <w:p w14:paraId="25B05B93">
      <w:pPr>
        <w:spacing w:before="120" w:after="120" w:line="360" w:lineRule="auto"/>
        <w:ind w:firstLine="720"/>
        <w:jc w:val="both"/>
        <w:rPr>
          <w:sz w:val="26"/>
          <w:szCs w:val="26"/>
        </w:rPr>
      </w:pPr>
      <w:r>
        <w:rPr>
          <w:sz w:val="26"/>
          <w:szCs w:val="26"/>
        </w:rPr>
        <w:t xml:space="preserve">Để tính toán vector attention của một từ, chúng ta cần thực hiện phép nhân giữa các vector </w:t>
      </w:r>
      <m:oMath>
        <m:r>
          <m:rPr/>
          <w:rPr>
            <w:rFonts w:ascii="Cambria Math" w:hAnsi="Cambria Math"/>
            <w:sz w:val="26"/>
            <w:szCs w:val="26"/>
          </w:rPr>
          <m:t>Q</m:t>
        </m:r>
      </m:oMath>
      <w:r>
        <w:rPr>
          <w:sz w:val="26"/>
          <w:szCs w:val="26"/>
        </w:rPr>
        <w:t xml:space="preserve"> và </w:t>
      </w:r>
      <m:oMath>
        <m:r>
          <m:rPr/>
          <w:rPr>
            <w:rFonts w:ascii="Cambria Math" w:hAnsi="Cambria Math"/>
            <w:sz w:val="26"/>
            <w:szCs w:val="26"/>
          </w:rPr>
          <m:t>K</m:t>
        </m:r>
      </m:oMath>
      <w:r>
        <w:rPr>
          <w:sz w:val="26"/>
          <w:szCs w:val="26"/>
        </w:rPr>
        <w:t xml:space="preserve">, sau đó áp dụng </w:t>
      </w:r>
      <m:oMath>
        <m:r>
          <m:rPr/>
          <w:rPr>
            <w:rFonts w:ascii="Cambria Math" w:hAnsi="Cambria Math"/>
            <w:sz w:val="26"/>
            <w:szCs w:val="26"/>
          </w:rPr>
          <m:t>softmax</m:t>
        </m:r>
      </m:oMath>
      <w:r>
        <w:rPr>
          <w:sz w:val="26"/>
          <w:szCs w:val="26"/>
        </w:rPr>
        <w:t xml:space="preserve"> và nhân kết quả của </w:t>
      </w:r>
      <m:oMath>
        <m:r>
          <m:rPr/>
          <w:rPr>
            <w:rFonts w:ascii="Cambria Math" w:hAnsi="Cambria Math"/>
            <w:sz w:val="26"/>
            <w:szCs w:val="26"/>
          </w:rPr>
          <m:t>softmax</m:t>
        </m:r>
      </m:oMath>
      <w:r>
        <w:rPr>
          <w:sz w:val="26"/>
          <w:szCs w:val="26"/>
        </w:rPr>
        <w:t xml:space="preserve"> với vector </w:t>
      </w:r>
      <m:oMath>
        <m:r>
          <m:rPr/>
          <w:rPr>
            <w:rFonts w:ascii="Cambria Math" w:hAnsi="Cambria Math"/>
            <w:sz w:val="26"/>
            <w:szCs w:val="26"/>
          </w:rPr>
          <m:t>V</m:t>
        </m:r>
      </m:oMath>
      <w:r>
        <w:rPr>
          <w:sz w:val="26"/>
          <w:szCs w:val="26"/>
        </w:rPr>
        <w:t xml:space="preserve">. Đối với một từ như </w:t>
      </w:r>
      <w:r>
        <w:rPr>
          <w:i/>
          <w:iCs/>
          <w:sz w:val="26"/>
          <w:szCs w:val="26"/>
        </w:rPr>
        <w:t>“I”</w:t>
      </w:r>
      <w:r>
        <w:rPr>
          <w:sz w:val="26"/>
          <w:szCs w:val="26"/>
        </w:rPr>
        <w:t xml:space="preserve"> trong câu </w:t>
      </w:r>
      <w:r>
        <w:rPr>
          <w:i/>
          <w:iCs/>
          <w:sz w:val="26"/>
          <w:szCs w:val="26"/>
        </w:rPr>
        <w:t>“I love you”</w:t>
      </w:r>
      <w:r>
        <w:rPr>
          <w:sz w:val="26"/>
          <w:szCs w:val="26"/>
        </w:rPr>
        <w:t xml:space="preserve">, phép nhân này cần được thực hiện với mỗi từ khác trong câu. Vì vậy, một từ sẽ có </w:t>
      </w:r>
      <m:oMath>
        <m:r>
          <m:rPr/>
          <w:rPr>
            <w:rFonts w:ascii="Cambria Math" w:hAnsi="Cambria Math"/>
            <w:sz w:val="26"/>
            <w:szCs w:val="26"/>
          </w:rPr>
          <m:t>N</m:t>
        </m:r>
      </m:oMath>
      <w:r>
        <w:rPr>
          <w:sz w:val="26"/>
          <w:szCs w:val="26"/>
        </w:rPr>
        <w:t xml:space="preserve"> phép toán.</w:t>
      </w:r>
    </w:p>
    <w:p w14:paraId="456FF579">
      <w:pPr>
        <w:spacing w:before="120" w:after="120" w:line="360" w:lineRule="auto"/>
        <w:ind w:firstLine="720"/>
        <w:jc w:val="both"/>
        <w:rPr>
          <w:sz w:val="26"/>
          <w:szCs w:val="26"/>
        </w:rPr>
      </w:pPr>
      <w:r>
        <w:rPr>
          <w:sz w:val="26"/>
          <w:szCs w:val="26"/>
        </w:rPr>
        <w:t xml:space="preserve">Việc tính toán vector attention cho mỗi từ trong câu sẽ yêu cầu thực hiện </w:t>
      </w:r>
      <m:oMath>
        <m:r>
          <m:rPr/>
          <w:rPr>
            <w:rFonts w:ascii="Cambria Math" w:hAnsi="Cambria Math"/>
            <w:sz w:val="26"/>
            <w:szCs w:val="26"/>
          </w:rPr>
          <m:t>N</m:t>
        </m:r>
      </m:oMath>
      <w:r>
        <w:rPr>
          <w:sz w:val="26"/>
          <w:szCs w:val="26"/>
        </w:rPr>
        <w:t xml:space="preserve"> phép toán cho mỗi từ. Vì có </w:t>
      </w:r>
      <m:oMath>
        <m:r>
          <m:rPr/>
          <w:rPr>
            <w:rFonts w:ascii="Cambria Math" w:hAnsi="Cambria Math"/>
            <w:sz w:val="26"/>
            <w:szCs w:val="26"/>
          </w:rPr>
          <m:t>N</m:t>
        </m:r>
      </m:oMath>
      <w:r>
        <w:rPr>
          <w:sz w:val="26"/>
          <w:szCs w:val="26"/>
        </w:rPr>
        <w:t xml:space="preserve"> từ trong câu, nên cần phải thực hiện </w:t>
      </w:r>
      <m:oMath>
        <m:r>
          <m:rPr/>
          <w:rPr>
            <w:rFonts w:ascii="Cambria Math" w:hAnsi="Cambria Math"/>
            <w:sz w:val="26"/>
            <w:szCs w:val="26"/>
          </w:rPr>
          <m:t>N</m:t>
        </m:r>
      </m:oMath>
      <w:r>
        <w:rPr>
          <w:sz w:val="26"/>
          <w:szCs w:val="26"/>
        </w:rPr>
        <w:t xml:space="preserve"> lần tính toán này. Do đó, chúng ta cần thực hiện </w:t>
      </w:r>
      <m:oMath>
        <m:sSup>
          <m:sSupPr>
            <m:ctrlPr>
              <w:rPr>
                <w:rFonts w:ascii="Cambria Math" w:hAnsi="Cambria Math"/>
                <w:i/>
                <w:sz w:val="26"/>
                <w:szCs w:val="26"/>
              </w:rPr>
            </m:ctrlPr>
          </m:sSupPr>
          <m:e>
            <m:r>
              <m:rPr/>
              <w:rPr>
                <w:rFonts w:ascii="Cambria Math" w:hAnsi="Cambria Math"/>
                <w:sz w:val="26"/>
                <w:szCs w:val="26"/>
              </w:rPr>
              <m:t>N</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r>
          <m:rPr/>
          <w:rPr>
            <w:rFonts w:ascii="Cambria Math" w:hAnsi="Cambria Math"/>
            <w:sz w:val="26"/>
            <w:szCs w:val="26"/>
          </w:rPr>
          <m:t xml:space="preserve"> </m:t>
        </m:r>
      </m:oMath>
      <w:r>
        <w:rPr>
          <w:sz w:val="26"/>
          <w:szCs w:val="26"/>
        </w:rPr>
        <w:t xml:space="preserve">phép toán cho mỗi câu có độ dài </w:t>
      </w:r>
      <m:oMath>
        <m:r>
          <m:rPr/>
          <w:rPr>
            <w:rFonts w:ascii="Cambria Math" w:hAnsi="Cambria Math"/>
            <w:sz w:val="26"/>
            <w:szCs w:val="26"/>
          </w:rPr>
          <m:t>N</m:t>
        </m:r>
      </m:oMath>
      <w:r>
        <w:rPr>
          <w:sz w:val="26"/>
          <w:szCs w:val="26"/>
        </w:rPr>
        <w:t>, điều này làm cho quy mô phép toán tăng theo bậc hai.</w:t>
      </w:r>
    </w:p>
    <w:p w14:paraId="7328FAB2">
      <w:pPr>
        <w:spacing w:before="120" w:after="120" w:line="360" w:lineRule="auto"/>
        <w:ind w:firstLine="720"/>
        <w:jc w:val="both"/>
        <w:rPr>
          <w:sz w:val="26"/>
          <w:szCs w:val="26"/>
        </w:rPr>
      </w:pPr>
      <w:r>
        <w:rPr>
          <w:sz w:val="26"/>
          <w:szCs w:val="26"/>
        </w:rPr>
        <w:t>Sự tăng quy mô bậc hai của các phép toán trong transformer theo kích thước đầu vào làm cho nó trở nên không hiệu quả khi xử lý các câu hoặc tài liệu dài. Điều này không chỉ tiêu tốn nhiều bộ nhớ mà còn làm chậm quá trình xử lý. Mô hình BERT chuẩn chỉ có thể xử lý tối đa 512 token. Bất kỳ tài liệu dài nào có hơn 512 từ đều phải bị cắt ngắn hoặc chia nhỏ, dẫn đến mất thông tin hoặc lỗi lan truyền.</w:t>
      </w:r>
    </w:p>
    <w:p w14:paraId="79B5CBE6">
      <w:pPr>
        <w:spacing w:before="120" w:after="120" w:line="360" w:lineRule="auto"/>
        <w:ind w:firstLine="720"/>
        <w:jc w:val="both"/>
        <w:rPr>
          <w:sz w:val="26"/>
          <w:szCs w:val="26"/>
        </w:rPr>
      </w:pPr>
      <w:r>
        <w:rPr>
          <w:sz w:val="26"/>
          <w:szCs w:val="26"/>
        </w:rPr>
        <w:t>Đây chính là lúc mô hình longformer được giới thiệu. Nó giúp tăng quy mô tuyến tính với kích thước đầu vào, cho phép xử lý lượng token gấp 4 lần so với transformer thông thường. Điều này giúp longformer có thể xử lý các đoạn văn bản dài hơn một cách hiệu quả mà không gặp phải các vấn đề về bộ nhớ và tốc độ như trước.</w:t>
      </w:r>
      <w:sdt>
        <w:sdtPr>
          <w:rPr>
            <w:sz w:val="26"/>
            <w:szCs w:val="26"/>
          </w:rPr>
          <w:id w:val="152415579"/>
        </w:sdtPr>
        <w:sdtEndPr>
          <w:rPr>
            <w:sz w:val="26"/>
            <w:szCs w:val="26"/>
          </w:rPr>
        </w:sdtEndPr>
        <w:sdtContent>
          <w:r>
            <w:rPr>
              <w:sz w:val="26"/>
              <w:szCs w:val="26"/>
            </w:rPr>
            <w:fldChar w:fldCharType="begin"/>
          </w:r>
          <w:r>
            <w:rPr>
              <w:sz w:val="26"/>
              <w:szCs w:val="26"/>
            </w:rPr>
            <w:instrText xml:space="preserve"> CITATION rah23 \l 1033 </w:instrText>
          </w:r>
          <w:r>
            <w:rPr>
              <w:sz w:val="26"/>
              <w:szCs w:val="26"/>
            </w:rPr>
            <w:fldChar w:fldCharType="separate"/>
          </w:r>
          <w:r>
            <w:rPr>
              <w:sz w:val="26"/>
              <w:szCs w:val="26"/>
            </w:rPr>
            <w:t xml:space="preserve"> [20]</w:t>
          </w:r>
          <w:r>
            <w:rPr>
              <w:sz w:val="26"/>
              <w:szCs w:val="26"/>
            </w:rPr>
            <w:fldChar w:fldCharType="end"/>
          </w:r>
        </w:sdtContent>
      </w:sdt>
    </w:p>
    <w:p w14:paraId="69E4A922">
      <w:pPr>
        <w:spacing w:before="120" w:after="120" w:line="360" w:lineRule="auto"/>
        <w:jc w:val="both"/>
        <w:outlineLvl w:val="2"/>
        <w:rPr>
          <w:b/>
          <w:bCs/>
          <w:sz w:val="26"/>
          <w:szCs w:val="26"/>
        </w:rPr>
      </w:pPr>
      <w:bookmarkStart w:id="84" w:name="_Toc8549"/>
      <w:r>
        <w:rPr>
          <w:b/>
          <w:bCs/>
          <w:sz w:val="26"/>
          <w:szCs w:val="26"/>
        </w:rPr>
        <w:t>2.3.3 Cơ chế Attention trong Longformer</w:t>
      </w:r>
      <w:bookmarkEnd w:id="84"/>
    </w:p>
    <w:p w14:paraId="32C5924D">
      <w:pPr>
        <w:spacing w:before="120" w:after="120" w:line="360" w:lineRule="auto"/>
        <w:jc w:val="both"/>
        <w:rPr>
          <w:sz w:val="26"/>
          <w:szCs w:val="26"/>
        </w:rPr>
      </w:pPr>
      <w:r>
        <w:rPr>
          <w:sz w:val="26"/>
          <w:szCs w:val="26"/>
        </w:rPr>
        <w:drawing>
          <wp:inline distT="0" distB="0" distL="0" distR="0">
            <wp:extent cx="5972175" cy="1692275"/>
            <wp:effectExtent l="0" t="0" r="9525" b="3175"/>
            <wp:docPr id="341893006" name="Picture 3" descr="Longformer-attention-Mechanism-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3006" name="Picture 3" descr="Longformer-attention-Mechanism-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72175" cy="1692275"/>
                    </a:xfrm>
                    <a:prstGeom prst="rect">
                      <a:avLst/>
                    </a:prstGeom>
                    <a:noFill/>
                    <a:ln>
                      <a:noFill/>
                    </a:ln>
                  </pic:spPr>
                </pic:pic>
              </a:graphicData>
            </a:graphic>
          </wp:inline>
        </w:drawing>
      </w:r>
    </w:p>
    <w:p w14:paraId="24F72ECC">
      <w:pPr>
        <w:pStyle w:val="44"/>
      </w:pPr>
      <w:bookmarkStart w:id="85" w:name="_Toc171231797"/>
      <w:bookmarkStart w:id="86" w:name="_Toc171232564"/>
      <w:r>
        <w:t>Hình 2.11: Cơ chế self-attention Longformer</w:t>
      </w:r>
      <w:sdt>
        <w:sdtPr>
          <w:id w:val="-2016519849"/>
        </w:sdtPr>
        <w:sdtContent>
          <w:r>
            <w:fldChar w:fldCharType="begin"/>
          </w:r>
          <w:r>
            <w:instrText xml:space="preserve"> CITATION rah23 \l 1033 </w:instrText>
          </w:r>
          <w:r>
            <w:fldChar w:fldCharType="separate"/>
          </w:r>
          <w:r>
            <w:t xml:space="preserve"> [20]</w:t>
          </w:r>
          <w:r>
            <w:fldChar w:fldCharType="end"/>
          </w:r>
        </w:sdtContent>
      </w:sdt>
      <w:bookmarkEnd w:id="85"/>
      <w:bookmarkEnd w:id="86"/>
    </w:p>
    <w:p w14:paraId="519BF358">
      <w:pPr>
        <w:spacing w:before="120" w:after="120" w:line="360" w:lineRule="auto"/>
        <w:jc w:val="both"/>
        <w:outlineLvl w:val="3"/>
        <w:rPr>
          <w:i/>
          <w:iCs/>
          <w:sz w:val="26"/>
          <w:szCs w:val="26"/>
        </w:rPr>
      </w:pPr>
      <w:bookmarkStart w:id="87" w:name="_Toc171231798"/>
      <w:r>
        <w:rPr>
          <w:i/>
          <w:iCs/>
          <w:sz w:val="26"/>
          <w:szCs w:val="26"/>
        </w:rPr>
        <w:t>2.3.3.1 Full Attention</w:t>
      </w:r>
      <w:bookmarkEnd w:id="87"/>
    </w:p>
    <w:p w14:paraId="4C90AF01">
      <w:pPr>
        <w:spacing w:before="120" w:after="120" w:line="360" w:lineRule="auto"/>
        <w:ind w:firstLine="720"/>
        <w:jc w:val="both"/>
      </w:pPr>
      <w:bookmarkStart w:id="88" w:name="_Toc171231799"/>
      <w:r>
        <w:rPr>
          <w:sz w:val="26"/>
          <w:szCs w:val="26"/>
        </w:rPr>
        <w:t>Đây là cơ chế attention toàn phần cơ bản trong kiến trúc transformer như đã thảo luận ở trên. Tại đây, tất cả các ô đều màu xanh lá cây, cho thấy rằng đối với mỗi từ, tất cả các từ khác đều được sử dụng để tính toán cơ chế attention. Do đó, số lượng phép toán là</w:t>
      </w:r>
      <w:r>
        <w:t xml:space="preserve"> </w:t>
      </w:r>
      <m:oMath>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 xml:space="preserve"> </m:t>
        </m:r>
      </m:oMath>
      <w:r>
        <w:rPr>
          <w:sz w:val="26"/>
          <w:szCs w:val="26"/>
        </w:rPr>
        <w:t>(theo tỷ lệ bậc hai). Ví dụ, attention toàn phần có thể được biểu diễn trực quan như sau:</w:t>
      </w:r>
      <w:bookmarkEnd w:id="88"/>
    </w:p>
    <w:p w14:paraId="39E38D0E">
      <w:pPr>
        <w:jc w:val="center"/>
        <w:rPr>
          <w:b/>
          <w:bCs/>
        </w:rPr>
      </w:pPr>
      <w:bookmarkStart w:id="89" w:name="_Toc171231800"/>
      <w:r>
        <w:drawing>
          <wp:inline distT="0" distB="0" distL="0" distR="0">
            <wp:extent cx="4775200" cy="1711325"/>
            <wp:effectExtent l="0" t="0" r="6350" b="3175"/>
            <wp:docPr id="124106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69086" name="Picture 1"/>
                    <pic:cNvPicPr>
                      <a:picLocks noChangeAspect="1"/>
                    </pic:cNvPicPr>
                  </pic:nvPicPr>
                  <pic:blipFill>
                    <a:blip r:embed="rId29"/>
                    <a:stretch>
                      <a:fillRect/>
                    </a:stretch>
                  </pic:blipFill>
                  <pic:spPr>
                    <a:xfrm>
                      <a:off x="0" y="0"/>
                      <a:ext cx="4775200" cy="1711909"/>
                    </a:xfrm>
                    <a:prstGeom prst="rect">
                      <a:avLst/>
                    </a:prstGeom>
                  </pic:spPr>
                </pic:pic>
              </a:graphicData>
            </a:graphic>
          </wp:inline>
        </w:drawing>
      </w:r>
      <w:bookmarkEnd w:id="89"/>
    </w:p>
    <w:p w14:paraId="6A00FBAE">
      <w:pPr>
        <w:pStyle w:val="44"/>
      </w:pPr>
      <w:bookmarkStart w:id="90" w:name="_Toc171232565"/>
      <w:bookmarkStart w:id="91" w:name="_Toc171231801"/>
      <w:r>
        <w:t>Hình 2.12: Full Attention</w:t>
      </w:r>
      <w:bookmarkEnd w:id="90"/>
      <w:bookmarkEnd w:id="91"/>
    </w:p>
    <w:p w14:paraId="35E5DEDA">
      <w:pPr>
        <w:spacing w:before="120" w:after="120" w:line="360" w:lineRule="auto"/>
        <w:ind w:firstLine="720"/>
        <w:jc w:val="both"/>
        <w:rPr>
          <w:b/>
          <w:bCs/>
          <w:sz w:val="26"/>
          <w:szCs w:val="26"/>
        </w:rPr>
      </w:pPr>
      <w:bookmarkStart w:id="92" w:name="_Toc171231802"/>
      <w:r>
        <w:rPr>
          <w:sz w:val="26"/>
          <w:szCs w:val="26"/>
        </w:rPr>
        <w:t>Trong ví dụ này, mỗi từ (Tôi, thích, học hỏi, tại, OpenAI) đều được tính toán cơ chế attention với tất cả các từ khác trong câu. Mỗi ô xanh lá cây biểu thị rằng cơ chế attention được tính toán giữa các từ tương ứng.</w:t>
      </w:r>
      <w:bookmarkEnd w:id="92"/>
    </w:p>
    <w:p w14:paraId="5D2DAC9F">
      <w:pPr>
        <w:spacing w:before="120" w:after="120" w:line="360" w:lineRule="auto"/>
        <w:jc w:val="both"/>
        <w:outlineLvl w:val="3"/>
        <w:rPr>
          <w:i/>
          <w:iCs/>
          <w:sz w:val="26"/>
          <w:szCs w:val="26"/>
        </w:rPr>
      </w:pPr>
      <w:bookmarkStart w:id="93" w:name="_Toc171231803"/>
      <w:r>
        <w:rPr>
          <w:i/>
          <w:iCs/>
          <w:sz w:val="26"/>
          <w:szCs w:val="26"/>
        </w:rPr>
        <w:t>2.3.3.2 Sliding Window Attention</w:t>
      </w:r>
      <w:bookmarkEnd w:id="93"/>
    </w:p>
    <w:p w14:paraId="5C110F7B">
      <w:pPr>
        <w:spacing w:before="120" w:after="120" w:line="360" w:lineRule="auto"/>
        <w:ind w:firstLine="720"/>
        <w:jc w:val="both"/>
        <w:rPr>
          <w:b/>
          <w:bCs/>
          <w:sz w:val="26"/>
          <w:szCs w:val="26"/>
        </w:rPr>
      </w:pPr>
      <w:bookmarkStart w:id="94" w:name="_Toc171231804"/>
      <w:r>
        <w:rPr>
          <w:sz w:val="26"/>
          <w:szCs w:val="26"/>
        </w:rPr>
        <w:t xml:space="preserve">Trong cơ chế attention dạng cửa sổ trượt (sliding window), chúng ta không tính toán attention của mỗi từ đối với tất cả các từ khác. Thay vào đó, chúng ta chọn một cửa sổ có độ dài </w:t>
      </w:r>
      <m:oMath>
        <m:r>
          <m:rPr>
            <m:sty m:val="bi"/>
          </m:rPr>
          <w:rPr>
            <w:rFonts w:ascii="Cambria Math" w:hAnsi="Cambria Math"/>
            <w:sz w:val="26"/>
            <w:szCs w:val="26"/>
          </w:rPr>
          <m:t>w</m:t>
        </m:r>
      </m:oMath>
      <w:r>
        <w:rPr>
          <w:b/>
          <w:bCs/>
          <w:sz w:val="26"/>
          <w:szCs w:val="26"/>
        </w:rPr>
        <w:t xml:space="preserve"> </w:t>
      </w:r>
      <w:r>
        <w:rPr>
          <w:sz w:val="26"/>
          <w:szCs w:val="26"/>
        </w:rPr>
        <w:t xml:space="preserve">và tính toán cơ chế attention trong phạm vi độ dài của cửa sổ này. Ví dụ, giả sử chúng ta có một cửa sổ có độ dài là 2. Vậy trong câu </w:t>
      </w:r>
      <w:r>
        <w:rPr>
          <w:b/>
          <w:bCs/>
          <w:i/>
          <w:iCs/>
          <w:sz w:val="26"/>
          <w:szCs w:val="26"/>
        </w:rPr>
        <w:t>“</w:t>
      </w:r>
      <w:r>
        <w:rPr>
          <w:i/>
          <w:iCs/>
          <w:sz w:val="26"/>
          <w:szCs w:val="26"/>
        </w:rPr>
        <w:t>Tôi thích đọc sách tại thư viện</w:t>
      </w:r>
      <w:r>
        <w:rPr>
          <w:b/>
          <w:bCs/>
          <w:i/>
          <w:iCs/>
          <w:sz w:val="26"/>
          <w:szCs w:val="26"/>
        </w:rPr>
        <w:t>”</w:t>
      </w:r>
      <w:r>
        <w:rPr>
          <w:sz w:val="26"/>
          <w:szCs w:val="26"/>
        </w:rPr>
        <w:t xml:space="preserve">, đối với từ </w:t>
      </w:r>
      <w:r>
        <w:rPr>
          <w:b/>
          <w:bCs/>
          <w:i/>
          <w:iCs/>
          <w:sz w:val="26"/>
          <w:szCs w:val="26"/>
        </w:rPr>
        <w:t>“</w:t>
      </w:r>
      <w:r>
        <w:rPr>
          <w:i/>
          <w:iCs/>
          <w:sz w:val="26"/>
          <w:szCs w:val="26"/>
        </w:rPr>
        <w:t>đọc</w:t>
      </w:r>
      <w:r>
        <w:rPr>
          <w:b/>
          <w:bCs/>
          <w:i/>
          <w:iCs/>
          <w:sz w:val="26"/>
          <w:szCs w:val="26"/>
        </w:rPr>
        <w:t>”</w:t>
      </w:r>
      <w:r>
        <w:rPr>
          <w:sz w:val="26"/>
          <w:szCs w:val="26"/>
        </w:rPr>
        <w:t xml:space="preserve"> (từ thứ ba), chúng ta sẽ tính toán vector attention chỉ với các từ </w:t>
      </w:r>
      <w:r>
        <w:rPr>
          <w:b/>
          <w:bCs/>
          <w:i/>
          <w:iCs/>
          <w:sz w:val="26"/>
          <w:szCs w:val="26"/>
        </w:rPr>
        <w:t>“</w:t>
      </w:r>
      <w:r>
        <w:rPr>
          <w:i/>
          <w:iCs/>
          <w:sz w:val="26"/>
          <w:szCs w:val="26"/>
        </w:rPr>
        <w:t>thích</w:t>
      </w:r>
      <w:r>
        <w:rPr>
          <w:b/>
          <w:bCs/>
          <w:i/>
          <w:iCs/>
          <w:sz w:val="26"/>
          <w:szCs w:val="26"/>
        </w:rPr>
        <w:t>”</w:t>
      </w:r>
      <w:r>
        <w:rPr>
          <w:sz w:val="26"/>
          <w:szCs w:val="26"/>
        </w:rPr>
        <w:t xml:space="preserve"> và </w:t>
      </w:r>
      <w:r>
        <w:rPr>
          <w:b/>
          <w:bCs/>
          <w:i/>
          <w:iCs/>
          <w:sz w:val="26"/>
          <w:szCs w:val="26"/>
        </w:rPr>
        <w:t>“</w:t>
      </w:r>
      <w:r>
        <w:rPr>
          <w:i/>
          <w:iCs/>
          <w:sz w:val="26"/>
          <w:szCs w:val="26"/>
        </w:rPr>
        <w:t>sách</w:t>
      </w:r>
      <w:r>
        <w:rPr>
          <w:b/>
          <w:bCs/>
          <w:i/>
          <w:iCs/>
          <w:sz w:val="26"/>
          <w:szCs w:val="26"/>
        </w:rPr>
        <w:t>”</w:t>
      </w:r>
      <w:r>
        <w:rPr>
          <w:i/>
          <w:iCs/>
          <w:sz w:val="26"/>
          <w:szCs w:val="26"/>
        </w:rPr>
        <w:t>.</w:t>
      </w:r>
      <w:r>
        <w:rPr>
          <w:sz w:val="26"/>
          <w:szCs w:val="26"/>
        </w:rPr>
        <w:t xml:space="preserve"> Độ phức tạp tính toán của cửa sổ attention này là</w:t>
      </w:r>
      <w:r>
        <w:rPr>
          <w:b/>
          <w:bCs/>
          <w:sz w:val="26"/>
          <w:szCs w:val="26"/>
        </w:rPr>
        <w:t xml:space="preserve"> </w:t>
      </w:r>
      <m:oMath>
        <m:r>
          <m:rPr>
            <m:sty m:val="bi"/>
          </m:rPr>
          <w:rPr>
            <w:rFonts w:ascii="Cambria Math" w:hAnsi="Cambria Math"/>
            <w:sz w:val="26"/>
            <w:szCs w:val="26"/>
          </w:rPr>
          <m:t>O(N x w)</m:t>
        </m:r>
      </m:oMath>
      <w:r>
        <w:rPr>
          <w:sz w:val="26"/>
          <w:szCs w:val="26"/>
        </w:rPr>
        <w:t xml:space="preserve">, tức là tỷ lệ thuận với độ dài chuỗi đầu vào </w:t>
      </w:r>
      <m:oMath>
        <m:r>
          <m:rPr>
            <m:sty m:val="bi"/>
          </m:rPr>
          <w:rPr>
            <w:rFonts w:ascii="Cambria Math" w:hAnsi="Cambria Math"/>
            <w:sz w:val="26"/>
            <w:szCs w:val="26"/>
          </w:rPr>
          <m:t>N</m:t>
        </m:r>
      </m:oMath>
      <w:r>
        <w:rPr>
          <w:sz w:val="26"/>
          <w:szCs w:val="26"/>
        </w:rPr>
        <w:t>. Cửa sổ trượt có thể được biểu diễn trực quan như sau:</w:t>
      </w:r>
      <w:bookmarkEnd w:id="94"/>
    </w:p>
    <w:p w14:paraId="7B58C3D2">
      <w:pPr>
        <w:jc w:val="center"/>
        <w:rPr>
          <w:b/>
          <w:bCs/>
        </w:rPr>
      </w:pPr>
      <w:bookmarkStart w:id="95" w:name="_Toc171231805"/>
      <w:r>
        <w:drawing>
          <wp:inline distT="0" distB="0" distL="0" distR="0">
            <wp:extent cx="4707255" cy="1898650"/>
            <wp:effectExtent l="0" t="0" r="0" b="6350"/>
            <wp:docPr id="85164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49771" name="Picture 1"/>
                    <pic:cNvPicPr>
                      <a:picLocks noChangeAspect="1"/>
                    </pic:cNvPicPr>
                  </pic:nvPicPr>
                  <pic:blipFill>
                    <a:blip r:embed="rId30"/>
                    <a:stretch>
                      <a:fillRect/>
                    </a:stretch>
                  </pic:blipFill>
                  <pic:spPr>
                    <a:xfrm>
                      <a:off x="0" y="0"/>
                      <a:ext cx="4707914" cy="1899134"/>
                    </a:xfrm>
                    <a:prstGeom prst="rect">
                      <a:avLst/>
                    </a:prstGeom>
                  </pic:spPr>
                </pic:pic>
              </a:graphicData>
            </a:graphic>
          </wp:inline>
        </w:drawing>
      </w:r>
      <w:bookmarkEnd w:id="95"/>
    </w:p>
    <w:p w14:paraId="50A6484F">
      <w:pPr>
        <w:pStyle w:val="44"/>
      </w:pPr>
      <w:bookmarkStart w:id="96" w:name="_Toc171231806"/>
      <w:bookmarkStart w:id="97" w:name="_Toc171232566"/>
      <w:r>
        <w:t>Hình 2.13: Sliding Window Attention</w:t>
      </w:r>
      <w:bookmarkEnd w:id="96"/>
      <w:bookmarkEnd w:id="97"/>
    </w:p>
    <w:p w14:paraId="18DF57B4">
      <w:pPr>
        <w:spacing w:before="120" w:after="120" w:line="360" w:lineRule="auto"/>
        <w:jc w:val="both"/>
        <w:outlineLvl w:val="3"/>
        <w:rPr>
          <w:i/>
          <w:iCs/>
          <w:sz w:val="26"/>
          <w:szCs w:val="26"/>
        </w:rPr>
      </w:pPr>
      <w:bookmarkStart w:id="98" w:name="_Toc171231807"/>
      <w:r>
        <w:rPr>
          <w:i/>
          <w:iCs/>
          <w:sz w:val="26"/>
          <w:szCs w:val="26"/>
        </w:rPr>
        <w:t>2.3.3.3 Dilated Sliding Window Attention</w:t>
      </w:r>
      <w:bookmarkEnd w:id="98"/>
    </w:p>
    <w:p w14:paraId="33591CE5">
      <w:pPr>
        <w:spacing w:before="120" w:after="120" w:line="360" w:lineRule="auto"/>
        <w:ind w:firstLine="720"/>
        <w:jc w:val="both"/>
        <w:rPr>
          <w:sz w:val="26"/>
          <w:szCs w:val="26"/>
        </w:rPr>
      </w:pPr>
      <w:bookmarkStart w:id="99" w:name="_Toc171231808"/>
      <w:r>
        <w:rPr>
          <w:sz w:val="26"/>
          <w:szCs w:val="26"/>
        </w:rPr>
        <w:t>Cơ chế attention dạng cửa sổ trượt giãn cách (Dilated Sliding Window Attention) còn được gọi là attention dạng cửa sổ rời rạc (sparse window attention). Trong cơ chế này, chúng ta bỏ qua một số từ nhất định, tạo ra các khoảng trống trong các mẫu kết nối</w:t>
      </w:r>
      <w:r>
        <w:t xml:space="preserve">. </w:t>
      </w:r>
      <w:r>
        <w:rPr>
          <w:sz w:val="26"/>
          <w:szCs w:val="26"/>
        </w:rPr>
        <w:t>Nó tương tự như cửa sổ trượt, nhưng ở đây chúng ta chỉ chú ý đến các từ có khoảng cách</w:t>
      </w:r>
      <w:r>
        <w:t xml:space="preserve"> </w:t>
      </w:r>
      <m:oMath>
        <m:r>
          <m:rPr>
            <m:sty m:val="bi"/>
          </m:rPr>
          <w:rPr>
            <w:rFonts w:ascii="Cambria Math" w:hAnsi="Cambria Math"/>
          </w:rPr>
          <m:t xml:space="preserve">d </m:t>
        </m:r>
      </m:oMath>
      <w:r>
        <w:rPr>
          <w:sz w:val="26"/>
          <w:szCs w:val="26"/>
        </w:rPr>
        <w:t>trong một cửa sổ có độ dài</w:t>
      </w:r>
      <w:r>
        <w:t xml:space="preserve"> </w:t>
      </w:r>
      <m:oMath>
        <m:r>
          <m:rPr>
            <m:sty m:val="bi"/>
          </m:rPr>
          <w:rPr>
            <w:rFonts w:ascii="Cambria Math" w:hAnsi="Cambria Math"/>
          </w:rPr>
          <m:t>w</m:t>
        </m:r>
      </m:oMath>
      <w:r>
        <w:t xml:space="preserve"> </w:t>
      </w:r>
      <w:r>
        <w:rPr>
          <w:sz w:val="26"/>
          <w:szCs w:val="26"/>
        </w:rPr>
        <w:t>(được chỉ định bởi các ô trắng giữa các ô xanh). Điều này cho phép tăng khả năng nhận thức mà không làm tăng yêu cầu về bộ nhớ.</w:t>
      </w:r>
      <w:sdt>
        <w:sdtPr>
          <w:rPr>
            <w:sz w:val="26"/>
            <w:szCs w:val="26"/>
          </w:rPr>
          <w:id w:val="414062214"/>
        </w:sdtPr>
        <w:sdtEndPr>
          <w:rPr>
            <w:sz w:val="26"/>
            <w:szCs w:val="26"/>
          </w:rPr>
        </w:sdtEndPr>
        <w:sdtContent>
          <w:r>
            <w:rPr>
              <w:sz w:val="26"/>
              <w:szCs w:val="26"/>
            </w:rPr>
            <w:fldChar w:fldCharType="begin"/>
          </w:r>
          <w:r>
            <w:rPr>
              <w:sz w:val="26"/>
              <w:szCs w:val="26"/>
            </w:rPr>
            <w:instrText xml:space="preserve"> CITATION rah23 \l 1033 </w:instrText>
          </w:r>
          <w:r>
            <w:rPr>
              <w:sz w:val="26"/>
              <w:szCs w:val="26"/>
            </w:rPr>
            <w:fldChar w:fldCharType="separate"/>
          </w:r>
          <w:r>
            <w:rPr>
              <w:sz w:val="26"/>
              <w:szCs w:val="26"/>
            </w:rPr>
            <w:t xml:space="preserve"> [20]</w:t>
          </w:r>
          <w:r>
            <w:rPr>
              <w:sz w:val="26"/>
              <w:szCs w:val="26"/>
            </w:rPr>
            <w:fldChar w:fldCharType="end"/>
          </w:r>
        </w:sdtContent>
      </w:sdt>
      <w:bookmarkEnd w:id="99"/>
    </w:p>
    <w:p w14:paraId="495AD2F3">
      <w:pPr>
        <w:jc w:val="center"/>
        <w:rPr>
          <w:b/>
          <w:bCs/>
        </w:rPr>
      </w:pPr>
      <w:bookmarkStart w:id="100" w:name="_Toc171231809"/>
      <w:r>
        <w:drawing>
          <wp:inline distT="0" distB="0" distL="0" distR="0">
            <wp:extent cx="4935855" cy="1735455"/>
            <wp:effectExtent l="0" t="0" r="0" b="0"/>
            <wp:docPr id="84381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13840" name="Picture 1"/>
                    <pic:cNvPicPr>
                      <a:picLocks noChangeAspect="1"/>
                    </pic:cNvPicPr>
                  </pic:nvPicPr>
                  <pic:blipFill>
                    <a:blip r:embed="rId31"/>
                    <a:stretch>
                      <a:fillRect/>
                    </a:stretch>
                  </pic:blipFill>
                  <pic:spPr>
                    <a:xfrm>
                      <a:off x="0" y="0"/>
                      <a:ext cx="4936067" cy="1735742"/>
                    </a:xfrm>
                    <a:prstGeom prst="rect">
                      <a:avLst/>
                    </a:prstGeom>
                  </pic:spPr>
                </pic:pic>
              </a:graphicData>
            </a:graphic>
          </wp:inline>
        </w:drawing>
      </w:r>
      <w:bookmarkEnd w:id="100"/>
    </w:p>
    <w:p w14:paraId="41F19074">
      <w:pPr>
        <w:pStyle w:val="44"/>
      </w:pPr>
      <w:bookmarkStart w:id="101" w:name="_Toc171232567"/>
      <w:bookmarkStart w:id="102" w:name="_Toc171231810"/>
      <w:r>
        <w:t>Hình 2.14: Dilated Sliding Window Attention</w:t>
      </w:r>
      <w:bookmarkEnd w:id="101"/>
      <w:bookmarkEnd w:id="102"/>
    </w:p>
    <w:p w14:paraId="321A0D15">
      <w:pPr>
        <w:spacing w:before="120" w:after="120" w:line="360" w:lineRule="auto"/>
        <w:jc w:val="both"/>
        <w:outlineLvl w:val="3"/>
        <w:rPr>
          <w:i/>
          <w:iCs/>
          <w:sz w:val="26"/>
          <w:szCs w:val="26"/>
        </w:rPr>
      </w:pPr>
      <w:bookmarkStart w:id="103" w:name="_Toc171231811"/>
      <w:r>
        <w:rPr>
          <w:i/>
          <w:iCs/>
          <w:sz w:val="26"/>
          <w:szCs w:val="26"/>
        </w:rPr>
        <w:t>2.3.3.4 Global Sliding Window Attention</w:t>
      </w:r>
      <w:bookmarkEnd w:id="103"/>
    </w:p>
    <w:p w14:paraId="43587844">
      <w:pPr>
        <w:spacing w:before="120" w:after="120" w:line="360" w:lineRule="auto"/>
        <w:ind w:firstLine="720"/>
        <w:jc w:val="both"/>
        <w:rPr>
          <w:sz w:val="26"/>
          <w:szCs w:val="26"/>
        </w:rPr>
      </w:pPr>
      <w:bookmarkStart w:id="104" w:name="_Toc171231812"/>
      <w:r>
        <w:rPr>
          <w:sz w:val="26"/>
          <w:szCs w:val="26"/>
        </w:rPr>
        <w:t>Global Sliding Window Attention là một sự điều chỉnh của cơ chế cửa sổ trượt trong đó cho phép một số từ hoặc token truy cập vào tất cả các token khác để tính toán vector attention (được chỉ định bởi các đường ngang và dọc màu xanh lá cây). Cơ chế tự chú ý của transformer hoạt động trên cả ngữ cảnh “cục bộ” và “toàn cầu”. Trong kiến trúc Longformer, hầu hết các token chú ý “cục bộ” đến nhau trong một kích thước cửa sổ nhất định. Các token xem xét các token trước và sau đó trong ngữ cảnh cục bộ này. Một vài token được chọn có khả năng chú ý “toàn cầu” đến tất cả các token khác trong chuỗi. Những token chú ý toàn cầu này có khả năng xem xét thông tin từ toàn bộ chuỗi, khác với việc giới hạn trong một kích thước cửa sổ cụ thể.</w:t>
      </w:r>
      <w:bookmarkEnd w:id="104"/>
    </w:p>
    <w:p w14:paraId="340AAC35">
      <w:pPr>
        <w:spacing w:before="120" w:after="120" w:line="360" w:lineRule="auto"/>
        <w:ind w:firstLine="720"/>
        <w:jc w:val="both"/>
        <w:rPr>
          <w:sz w:val="26"/>
          <w:szCs w:val="26"/>
        </w:rPr>
      </w:pPr>
      <w:bookmarkStart w:id="105" w:name="_Toc171231813"/>
      <w:r>
        <w:rPr>
          <w:sz w:val="26"/>
          <w:szCs w:val="26"/>
        </w:rPr>
        <w:t>Điều quan trọng cần lưu ý là trong thiết kế của Longformer, mỗi token tham gia cục bộ không chỉ xem xét các token trong cửa sổ của nó mà còn chú ý đến tất cả các token tham gia toàn cầu. Điều này đảm bảo rằng chú ý toàn cầu là đối xứng.</w:t>
      </w:r>
      <w:bookmarkEnd w:id="105"/>
    </w:p>
    <w:p w14:paraId="187D4F7D">
      <w:pPr>
        <w:spacing w:before="120" w:after="120" w:line="360" w:lineRule="auto"/>
        <w:ind w:firstLine="720"/>
        <w:jc w:val="both"/>
        <w:rPr>
          <w:sz w:val="26"/>
          <w:szCs w:val="26"/>
        </w:rPr>
      </w:pPr>
      <w:bookmarkStart w:id="106" w:name="_Toc171231814"/>
      <w:r>
        <w:rPr>
          <w:sz w:val="26"/>
          <w:szCs w:val="26"/>
        </w:rPr>
        <w:t>Global Sliding Window Attention đạt được một sự cân bằng trung gian, cung cấp một sự điều chỉnh giữa hiệu quả tính toán và khả năng mô hình hóa. Điều này làm cho nó phù hợp cho các nhiệm vụ yêu cầu sự cân bằng tinh tế giữa quản lý tài nguyên tính toán và việc thu thập thông tin ngữ cảnh trong một cửa sổ ngữ cảnh hạn chế.</w:t>
      </w:r>
      <w:sdt>
        <w:sdtPr>
          <w:rPr>
            <w:sz w:val="26"/>
            <w:szCs w:val="26"/>
          </w:rPr>
          <w:id w:val="2092047713"/>
        </w:sdtPr>
        <w:sdtEndPr>
          <w:rPr>
            <w:sz w:val="26"/>
            <w:szCs w:val="26"/>
          </w:rPr>
        </w:sdtEndPr>
        <w:sdtContent>
          <w:r>
            <w:rPr>
              <w:sz w:val="26"/>
              <w:szCs w:val="26"/>
            </w:rPr>
            <w:fldChar w:fldCharType="begin"/>
          </w:r>
          <w:r>
            <w:rPr>
              <w:sz w:val="26"/>
              <w:szCs w:val="26"/>
            </w:rPr>
            <w:instrText xml:space="preserve"> CITATION rah23 \l 1033 </w:instrText>
          </w:r>
          <w:r>
            <w:rPr>
              <w:sz w:val="26"/>
              <w:szCs w:val="26"/>
            </w:rPr>
            <w:fldChar w:fldCharType="separate"/>
          </w:r>
          <w:r>
            <w:rPr>
              <w:sz w:val="26"/>
              <w:szCs w:val="26"/>
            </w:rPr>
            <w:t xml:space="preserve"> [20]</w:t>
          </w:r>
          <w:r>
            <w:rPr>
              <w:sz w:val="26"/>
              <w:szCs w:val="26"/>
            </w:rPr>
            <w:fldChar w:fldCharType="end"/>
          </w:r>
        </w:sdtContent>
      </w:sdt>
      <w:bookmarkEnd w:id="106"/>
    </w:p>
    <w:p w14:paraId="42DF3A85">
      <w:pPr>
        <w:jc w:val="center"/>
        <w:rPr>
          <w:b/>
          <w:bCs/>
        </w:rPr>
      </w:pPr>
      <w:bookmarkStart w:id="107" w:name="_Toc171231815"/>
      <w:r>
        <w:drawing>
          <wp:inline distT="0" distB="0" distL="0" distR="0">
            <wp:extent cx="3648710" cy="2418080"/>
            <wp:effectExtent l="0" t="0" r="8890" b="1270"/>
            <wp:docPr id="10964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702" name="Picture 1"/>
                    <pic:cNvPicPr>
                      <a:picLocks noChangeAspect="1"/>
                    </pic:cNvPicPr>
                  </pic:nvPicPr>
                  <pic:blipFill>
                    <a:blip r:embed="rId32"/>
                    <a:stretch>
                      <a:fillRect/>
                    </a:stretch>
                  </pic:blipFill>
                  <pic:spPr>
                    <a:xfrm>
                      <a:off x="0" y="0"/>
                      <a:ext cx="3650037" cy="2418996"/>
                    </a:xfrm>
                    <a:prstGeom prst="rect">
                      <a:avLst/>
                    </a:prstGeom>
                  </pic:spPr>
                </pic:pic>
              </a:graphicData>
            </a:graphic>
          </wp:inline>
        </w:drawing>
      </w:r>
      <w:bookmarkEnd w:id="107"/>
    </w:p>
    <w:p w14:paraId="48123D16">
      <w:pPr>
        <w:pStyle w:val="44"/>
      </w:pPr>
      <w:bookmarkStart w:id="108" w:name="_Toc171232568"/>
      <w:bookmarkStart w:id="109" w:name="_Toc171231816"/>
      <w:r>
        <w:t>Hình 2.15: Global Sliding Window Attention</w:t>
      </w:r>
      <w:bookmarkEnd w:id="108"/>
      <w:bookmarkEnd w:id="109"/>
    </w:p>
    <w:p w14:paraId="4CE6433A">
      <w:pPr>
        <w:spacing w:before="120" w:after="120" w:line="360" w:lineRule="auto"/>
        <w:outlineLvl w:val="1"/>
        <w:rPr>
          <w:b/>
          <w:bCs/>
          <w:sz w:val="26"/>
          <w:szCs w:val="26"/>
        </w:rPr>
      </w:pPr>
      <w:bookmarkStart w:id="110" w:name="_Toc32504"/>
      <w:r>
        <w:rPr>
          <w:b/>
          <w:bCs/>
          <w:sz w:val="26"/>
          <w:szCs w:val="26"/>
        </w:rPr>
        <w:t>2.4 MÔ HÌNH BERT</w:t>
      </w:r>
      <w:bookmarkEnd w:id="110"/>
    </w:p>
    <w:p w14:paraId="38ADF4B8">
      <w:pPr>
        <w:spacing w:before="120" w:after="120" w:line="360" w:lineRule="auto"/>
        <w:outlineLvl w:val="2"/>
        <w:rPr>
          <w:rFonts w:cs="Courier New" w:eastAsiaTheme="minorHAnsi"/>
          <w:b/>
          <w:bCs/>
          <w:sz w:val="26"/>
          <w:szCs w:val="22"/>
        </w:rPr>
      </w:pPr>
      <w:bookmarkStart w:id="111" w:name="_Toc10874"/>
      <w:r>
        <w:rPr>
          <w:rFonts w:cs="Courier New" w:eastAsiaTheme="minorHAnsi"/>
          <w:b/>
          <w:bCs/>
          <w:sz w:val="26"/>
          <w:szCs w:val="22"/>
        </w:rPr>
        <w:t>2.4.1 Tổng quan về BERT</w:t>
      </w:r>
      <w:bookmarkEnd w:id="111"/>
    </w:p>
    <w:p w14:paraId="4C691305">
      <w:pPr>
        <w:spacing w:before="120" w:after="120" w:line="360" w:lineRule="auto"/>
        <w:ind w:firstLine="720"/>
        <w:jc w:val="both"/>
        <w:rPr>
          <w:sz w:val="26"/>
          <w:szCs w:val="26"/>
        </w:rPr>
      </w:pPr>
      <w:r>
        <w:rPr>
          <w:sz w:val="26"/>
          <w:szCs w:val="26"/>
        </w:rPr>
        <w:t>BERT (Bidirectional Encoder Representations from Transformers) là một nghiên cứu mới được công bố bởi các nhà nghiên cứu tại Google AI Language. Nghiên cứu này đã gây sốt trong cộng đồng Học máy bằng cách đạt được những kết quả hàng đầu trong nhiều nhiệm vụ xử lý ngôn ngữ tự nhiên (NLP), bao gồm Trả lời câu hỏi (SQuAD v1.1), Suy luận Ngôn ngữ Tự nhiên (MNLI), và nhiều nhiệm vụ khác.</w:t>
      </w:r>
    </w:p>
    <w:p w14:paraId="760B88F8">
      <w:pPr>
        <w:spacing w:before="120" w:after="120" w:line="360" w:lineRule="auto"/>
        <w:ind w:firstLine="720"/>
        <w:jc w:val="both"/>
        <w:rPr>
          <w:sz w:val="26"/>
          <w:szCs w:val="26"/>
        </w:rPr>
      </w:pPr>
      <w:r>
        <w:rPr>
          <w:sz w:val="26"/>
          <w:szCs w:val="26"/>
        </w:rPr>
        <w:t xml:space="preserve">Điểm đột phá chính của BERT là áp dụng huấn luyện hai chiều của mô hình Transformer, một mô hình attention phổ biến, cho mô hình hóa ngôn ngữ. Điều này khác với những nỗ lực trước đó chỉ nhìn vào một chuỗi văn bản từ trái sang phải hoặc kết hợp huấn luyện từ trái sang phải và từ phải sang trái. Kết quả của nghiên cứu cho thấy rằng một mô hình ngôn ngữ được huấn luyện hai chiều có thể hiểu sâu hơn về ngữ cảnh và cấu trúc ngôn ngữ so với các mô hình chỉ huấn luyện một chiều. </w:t>
      </w:r>
      <w:sdt>
        <w:sdtPr>
          <w:rPr>
            <w:sz w:val="26"/>
            <w:szCs w:val="26"/>
          </w:rPr>
          <w:id w:val="-2081811166"/>
        </w:sdtPr>
        <w:sdtEndPr>
          <w:rPr>
            <w:sz w:val="26"/>
            <w:szCs w:val="26"/>
          </w:rPr>
        </w:sdtEndPr>
        <w:sdtContent>
          <w:r>
            <w:rPr>
              <w:sz w:val="26"/>
              <w:szCs w:val="26"/>
            </w:rPr>
            <w:fldChar w:fldCharType="begin"/>
          </w:r>
          <w:r>
            <w:rPr>
              <w:sz w:val="26"/>
              <w:szCs w:val="26"/>
            </w:rPr>
            <w:instrText xml:space="preserve"> CITATION Ran18 \l 1033 </w:instrText>
          </w:r>
          <w:r>
            <w:rPr>
              <w:sz w:val="26"/>
              <w:szCs w:val="26"/>
            </w:rPr>
            <w:fldChar w:fldCharType="separate"/>
          </w:r>
          <w:r>
            <w:rPr>
              <w:sz w:val="26"/>
              <w:szCs w:val="26"/>
            </w:rPr>
            <w:t>[21]</w:t>
          </w:r>
          <w:r>
            <w:rPr>
              <w:sz w:val="26"/>
              <w:szCs w:val="26"/>
            </w:rPr>
            <w:fldChar w:fldCharType="end"/>
          </w:r>
        </w:sdtContent>
      </w:sdt>
    </w:p>
    <w:p w14:paraId="787B4BAB">
      <w:pPr>
        <w:spacing w:before="120" w:after="120" w:line="360" w:lineRule="auto"/>
        <w:ind w:firstLine="720"/>
        <w:jc w:val="both"/>
        <w:rPr>
          <w:sz w:val="26"/>
          <w:szCs w:val="26"/>
        </w:rPr>
      </w:pPr>
    </w:p>
    <w:p w14:paraId="6581A69D">
      <w:pPr>
        <w:spacing w:before="120" w:after="120" w:line="360" w:lineRule="auto"/>
        <w:outlineLvl w:val="2"/>
        <w:rPr>
          <w:rFonts w:cs="Courier New" w:eastAsiaTheme="minorHAnsi"/>
          <w:b/>
          <w:bCs/>
          <w:sz w:val="26"/>
          <w:szCs w:val="22"/>
        </w:rPr>
      </w:pPr>
      <w:bookmarkStart w:id="112" w:name="_Toc15922"/>
      <w:r>
        <w:rPr>
          <w:rFonts w:cs="Courier New" w:eastAsiaTheme="minorHAnsi"/>
          <w:b/>
          <w:bCs/>
          <w:sz w:val="26"/>
          <w:szCs w:val="22"/>
        </w:rPr>
        <w:t>2.4.2 Tại sao lại cần BERT?</w:t>
      </w:r>
      <w:bookmarkEnd w:id="112"/>
    </w:p>
    <w:p w14:paraId="39E1AF1A">
      <w:pPr>
        <w:spacing w:before="120" w:after="120" w:line="360" w:lineRule="auto"/>
        <w:ind w:firstLine="720"/>
        <w:jc w:val="both"/>
        <w:rPr>
          <w:sz w:val="26"/>
          <w:szCs w:val="26"/>
        </w:rPr>
      </w:pPr>
      <w:r>
        <w:rPr>
          <w:sz w:val="26"/>
          <w:szCs w:val="26"/>
        </w:rPr>
        <w:t xml:space="preserve">Một trong những thách thức lớn nhất của NLP là vấn đề dữ liệu. Trên internet có rất nhiều dữ liệu, nhưng chúng không đồng nhất. Mỗi phần lại chỉ được sử dụng cho một mục đích cụ thể. Do đó, khi giải quyết một bài toán cụ thể, chúng ta phải lựa chọn một bộ dữ liệu phù hợp và thường chỉ có ít dữ liệu. Ví dụ, trong mô hình </w:t>
      </w:r>
      <w:r>
        <w:rPr>
          <w:i/>
          <w:iCs/>
          <w:sz w:val="26"/>
          <w:szCs w:val="26"/>
        </w:rPr>
        <w:t>OpenAI GPT</w:t>
      </w:r>
      <w:r>
        <w:rPr>
          <w:sz w:val="26"/>
          <w:szCs w:val="26"/>
        </w:rPr>
        <w:t>, kiến trúc left-to-right được sử dụng, có nghĩa là các từ chỉ phụ thuộc vào các từ đứng trước đó.</w:t>
      </w:r>
    </w:p>
    <w:p w14:paraId="220738A9">
      <w:pPr>
        <w:spacing w:before="120" w:after="120" w:line="360" w:lineRule="auto"/>
        <w:ind w:firstLine="720"/>
        <w:jc w:val="both"/>
        <w:rPr>
          <w:sz w:val="26"/>
          <w:szCs w:val="26"/>
        </w:rPr>
      </w:pPr>
      <w:r>
        <w:rPr>
          <w:sz w:val="26"/>
          <w:szCs w:val="26"/>
        </w:rPr>
        <w:t xml:space="preserve">Tuy nhiên, mô hình Deep Learning lại cần một lượng dữ liệu rất lớn - hàng triệu mẫu - để có thể đạt được kết quả tốt. Vì vậy, một vấn đề quan trọng được đặt ra là làm thế nào để tận dụng được nguồn dữ liệu khổng lồ có sẵn để giải quyết bài toán của mình. Đó là lý do cho sự xuất hiện của một kỹ thuật mới </w:t>
      </w:r>
      <w:r>
        <w:rPr>
          <w:i/>
          <w:iCs/>
          <w:sz w:val="26"/>
          <w:szCs w:val="26"/>
        </w:rPr>
        <w:t>Transfer Learning</w:t>
      </w:r>
      <w:r>
        <w:rPr>
          <w:sz w:val="26"/>
          <w:szCs w:val="26"/>
        </w:rPr>
        <w:t xml:space="preserve">. Với </w:t>
      </w:r>
      <w:r>
        <w:rPr>
          <w:i/>
          <w:iCs/>
          <w:sz w:val="26"/>
          <w:szCs w:val="26"/>
        </w:rPr>
        <w:t>Transfer Learning</w:t>
      </w:r>
      <w:r>
        <w:rPr>
          <w:sz w:val="26"/>
          <w:szCs w:val="26"/>
        </w:rPr>
        <w:t>, các mô hình được “tiền huấn luyện” (pre-training) trên dữ liệu lớn trên internet, và sau đó có thể được “tinh chỉnh” (fine-tune) cho các bài toán cụ thể.</w:t>
      </w:r>
    </w:p>
    <w:p w14:paraId="0A15786D">
      <w:pPr>
        <w:spacing w:before="120" w:after="120" w:line="360" w:lineRule="auto"/>
        <w:ind w:firstLine="720"/>
        <w:jc w:val="both"/>
        <w:rPr>
          <w:sz w:val="26"/>
          <w:szCs w:val="26"/>
        </w:rPr>
      </w:pPr>
      <w:r>
        <w:rPr>
          <w:sz w:val="26"/>
          <w:szCs w:val="26"/>
        </w:rPr>
        <w:t xml:space="preserve">Nhờ vào kỹ thuật này, kết quả cho các bài toán đã được cải thiện đáng kể, không chỉ trong xử lý ngôn ngữ tự nhiên mà còn trong nhiều lĩnh vực khác như </w:t>
      </w:r>
      <w:r>
        <w:rPr>
          <w:i/>
          <w:iCs/>
          <w:sz w:val="26"/>
          <w:szCs w:val="26"/>
        </w:rPr>
        <w:t>Computer Vision</w:t>
      </w:r>
      <w:r>
        <w:rPr>
          <w:sz w:val="26"/>
          <w:szCs w:val="26"/>
        </w:rPr>
        <w:t xml:space="preserve">,... BERT là một ví dụ nổi bật trong </w:t>
      </w:r>
      <w:r>
        <w:rPr>
          <w:i/>
          <w:iCs/>
          <w:sz w:val="26"/>
          <w:szCs w:val="26"/>
        </w:rPr>
        <w:t>Transfer Learning</w:t>
      </w:r>
      <w:r>
        <w:rPr>
          <w:sz w:val="26"/>
          <w:szCs w:val="26"/>
        </w:rPr>
        <w:t xml:space="preserve"> cho xử lý ngôn ngữ tự nhiên, nổi bật không chỉ vì kết quả ấn tượng trong nhiều bài toán khác nhau mà còn bởi sự miễn phí của nó, cho phép ai cũng có thể sử dụng BERT cho bài toán của mình.</w:t>
      </w:r>
    </w:p>
    <w:p w14:paraId="74B99695">
      <w:pPr>
        <w:spacing w:before="120" w:after="120" w:line="360" w:lineRule="auto"/>
        <w:outlineLvl w:val="2"/>
        <w:rPr>
          <w:rFonts w:cs="Courier New" w:eastAsiaTheme="minorHAnsi"/>
          <w:b/>
          <w:bCs/>
          <w:sz w:val="26"/>
          <w:szCs w:val="22"/>
        </w:rPr>
      </w:pPr>
      <w:bookmarkStart w:id="113" w:name="_Toc22406"/>
      <w:r>
        <w:rPr>
          <w:rFonts w:cs="Courier New" w:eastAsiaTheme="minorHAnsi"/>
          <w:b/>
          <w:bCs/>
          <w:sz w:val="26"/>
          <w:szCs w:val="22"/>
        </w:rPr>
        <w:t>2.4.3 Một số khái niệm</w:t>
      </w:r>
      <w:bookmarkEnd w:id="113"/>
    </w:p>
    <w:p w14:paraId="0ED2B9AF">
      <w:pPr>
        <w:spacing w:before="120" w:after="120" w:line="360" w:lineRule="auto"/>
        <w:jc w:val="both"/>
        <w:outlineLvl w:val="3"/>
        <w:rPr>
          <w:i/>
          <w:iCs/>
          <w:sz w:val="26"/>
          <w:szCs w:val="26"/>
        </w:rPr>
      </w:pPr>
      <w:r>
        <w:rPr>
          <w:i/>
          <w:iCs/>
          <w:sz w:val="26"/>
          <w:szCs w:val="26"/>
        </w:rPr>
        <w:t>2.4.3.1 Nhiệm vụ phía sau (Downstream task)</w:t>
      </w:r>
    </w:p>
    <w:p w14:paraId="452A2340">
      <w:pPr>
        <w:spacing w:before="120" w:after="120" w:line="360" w:lineRule="auto"/>
        <w:ind w:firstLine="720"/>
        <w:jc w:val="both"/>
        <w:rPr>
          <w:sz w:val="26"/>
          <w:szCs w:val="26"/>
        </w:rPr>
      </w:pPr>
      <w:r>
        <w:rPr>
          <w:sz w:val="26"/>
          <w:szCs w:val="26"/>
        </w:rPr>
        <w:t>Downstream task là quá trình áp dụng mô hình đã được huấn luyện trước đó vào một vấn đề mới. Nó dựa vào kết quả của một nhiệm vụ hoặc quá trình trước đó làm đầu vào. Bằng cách tinh chỉnh (fine-tune) mô hình sẵn có trên các nhiệm vụ cụ thể, chúng ta có thể cải thiện hiệu suất của mô hình và làm cho nó hữu ích hơn cho các ứng dụng thực tế. Điều này giúp chúng ta không phải xây dựng các mô hình từ đầu mà tận dụng và cải thiện các mô hình đã có để giải quyết các vấn đề mới.</w:t>
      </w:r>
    </w:p>
    <w:p w14:paraId="7C971C52">
      <w:pPr>
        <w:spacing w:before="120" w:after="120" w:line="360" w:lineRule="auto"/>
        <w:ind w:firstLine="720"/>
        <w:jc w:val="center"/>
        <w:rPr>
          <w:sz w:val="26"/>
          <w:szCs w:val="26"/>
        </w:rPr>
      </w:pPr>
      <w:r>
        <w:drawing>
          <wp:inline distT="0" distB="0" distL="0" distR="0">
            <wp:extent cx="4557395" cy="1165860"/>
            <wp:effectExtent l="0" t="0" r="0" b="0"/>
            <wp:docPr id="1399644070" name="Picture 9" descr="Fine-tuning pre-trained models to adapt them to different but related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4070" name="Picture 9" descr="Fine-tuning pre-trained models to adapt them to different but related tas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57933" cy="1165860"/>
                    </a:xfrm>
                    <a:prstGeom prst="rect">
                      <a:avLst/>
                    </a:prstGeom>
                    <a:noFill/>
                    <a:ln>
                      <a:noFill/>
                    </a:ln>
                  </pic:spPr>
                </pic:pic>
              </a:graphicData>
            </a:graphic>
          </wp:inline>
        </w:drawing>
      </w:r>
    </w:p>
    <w:p w14:paraId="4C268055">
      <w:pPr>
        <w:pStyle w:val="44"/>
      </w:pPr>
      <w:bookmarkStart w:id="114" w:name="_Toc171232569"/>
      <w:bookmarkStart w:id="115" w:name="_Toc171231817"/>
      <w:r>
        <w:t xml:space="preserve">Hình 2.16: Cách hoạt động của downstream task </w:t>
      </w:r>
      <w:sdt>
        <w:sdtPr>
          <w:rPr>
            <w:iCs/>
          </w:rPr>
          <w:id w:val="1051732733"/>
        </w:sdtPr>
        <w:sdtEndPr>
          <w:rPr>
            <w:iCs/>
          </w:rPr>
        </w:sdtEndPr>
        <w:sdtContent>
          <w:r>
            <w:rPr>
              <w:iCs/>
            </w:rPr>
            <w:fldChar w:fldCharType="begin"/>
          </w:r>
          <w:r>
            <w:rPr>
              <w:iCs/>
            </w:rPr>
            <w:instrText xml:space="preserve"> CITATION bae24 \l 1033 </w:instrText>
          </w:r>
          <w:r>
            <w:rPr>
              <w:iCs/>
            </w:rPr>
            <w:fldChar w:fldCharType="separate"/>
          </w:r>
          <w:r>
            <w:t>[22]</w:t>
          </w:r>
          <w:r>
            <w:rPr>
              <w:iCs/>
            </w:rPr>
            <w:fldChar w:fldCharType="end"/>
          </w:r>
        </w:sdtContent>
      </w:sdt>
      <w:bookmarkEnd w:id="114"/>
      <w:bookmarkEnd w:id="115"/>
    </w:p>
    <w:p w14:paraId="7C16112B">
      <w:pPr>
        <w:spacing w:before="120" w:after="120" w:line="360" w:lineRule="auto"/>
        <w:ind w:firstLine="720"/>
        <w:jc w:val="both"/>
        <w:rPr>
          <w:sz w:val="26"/>
          <w:szCs w:val="26"/>
        </w:rPr>
      </w:pPr>
      <w:r>
        <w:rPr>
          <w:sz w:val="26"/>
          <w:szCs w:val="26"/>
        </w:rPr>
        <w:t>Trong quá trình fine-tune, chúng ta sử dụng các tham số của mô hình đã được huấn luyện trước làm giá trị ban đầu. Sau đó, chúng ta điều chỉnh các tham số dựa trên đạo hàm của hàm lỗi để tối ưu hóa hiệu suất của mô hình trên nhiệm vụ mới. Sau khi mô hình đã được điều chỉnh, chúng ta có thể sử dụng nó để đưa ra dự đoán hoặc thực hiện các nhiệm vụ khác liên quan đến downstream task.</w:t>
      </w:r>
      <w:sdt>
        <w:sdtPr>
          <w:rPr>
            <w:sz w:val="26"/>
            <w:szCs w:val="26"/>
          </w:rPr>
          <w:id w:val="-29964856"/>
        </w:sdtPr>
        <w:sdtEndPr>
          <w:rPr>
            <w:sz w:val="26"/>
            <w:szCs w:val="26"/>
          </w:rPr>
        </w:sdtEndPr>
        <w:sdtContent>
          <w:r>
            <w:rPr>
              <w:sz w:val="26"/>
              <w:szCs w:val="26"/>
            </w:rPr>
            <w:fldChar w:fldCharType="begin"/>
          </w:r>
          <w:r>
            <w:rPr>
              <w:sz w:val="26"/>
              <w:szCs w:val="26"/>
            </w:rPr>
            <w:instrText xml:space="preserve"> CITATION bae24 \l 1033 </w:instrText>
          </w:r>
          <w:r>
            <w:rPr>
              <w:sz w:val="26"/>
              <w:szCs w:val="26"/>
            </w:rPr>
            <w:fldChar w:fldCharType="separate"/>
          </w:r>
          <w:r>
            <w:rPr>
              <w:sz w:val="26"/>
              <w:szCs w:val="26"/>
            </w:rPr>
            <w:t xml:space="preserve"> [22]</w:t>
          </w:r>
          <w:r>
            <w:rPr>
              <w:sz w:val="26"/>
              <w:szCs w:val="26"/>
            </w:rPr>
            <w:fldChar w:fldCharType="end"/>
          </w:r>
        </w:sdtContent>
      </w:sdt>
    </w:p>
    <w:p w14:paraId="759DAC15">
      <w:pPr>
        <w:spacing w:before="120" w:after="120" w:line="360" w:lineRule="auto"/>
        <w:ind w:firstLine="720"/>
        <w:jc w:val="both"/>
        <w:rPr>
          <w:sz w:val="26"/>
          <w:szCs w:val="26"/>
        </w:rPr>
      </w:pPr>
      <w:r>
        <w:rPr>
          <w:sz w:val="26"/>
          <w:szCs w:val="26"/>
        </w:rPr>
        <w:t>Ví dụ, đối với các mô hình ngôn ngữ lớn như GPT và BERT, chúng ta đầu tiên huấn luyện mô hình trên lượng lớn dữ liệu văn bản tổng quát để học ngôn ngữ. Sau đó, chúng ta điều chỉnh lại mô hình để thực hiện các nhiệm vụ cụ thể như phân tích cảm xúc, nhận diện thực thể (NER - Name Entity Recognition), phân loại văn bản, trả lời câu hỏi, tóm tắt văn bản, v.v</w:t>
      </w:r>
    </w:p>
    <w:p w14:paraId="3CDF9F6F">
      <w:pPr>
        <w:spacing w:before="120" w:after="120" w:line="360" w:lineRule="auto"/>
        <w:jc w:val="both"/>
        <w:outlineLvl w:val="3"/>
        <w:rPr>
          <w:i/>
          <w:iCs/>
          <w:sz w:val="26"/>
          <w:szCs w:val="26"/>
        </w:rPr>
      </w:pPr>
      <w:r>
        <w:rPr>
          <w:i/>
          <w:iCs/>
          <w:sz w:val="26"/>
          <w:szCs w:val="26"/>
        </w:rPr>
        <w:t>2.4.3.2 Ngữ cảnh (Contextual) và vai trò trong NLP</w:t>
      </w:r>
    </w:p>
    <w:p w14:paraId="69F43E43">
      <w:pPr>
        <w:spacing w:before="120" w:after="120" w:line="360" w:lineRule="auto"/>
        <w:ind w:firstLine="720"/>
        <w:jc w:val="both"/>
        <w:rPr>
          <w:sz w:val="26"/>
          <w:szCs w:val="26"/>
        </w:rPr>
      </w:pPr>
      <w:r>
        <w:rPr>
          <w:sz w:val="26"/>
          <w:szCs w:val="26"/>
        </w:rPr>
        <w:t>Ngôn ngữ cơ bản là âm thanh con người phát ra để diễn đạt suy nghĩ. Trong giao tiếp, từng từ không tồn tại độc lập mà thường kết hợp với những từ khác để tạo thành câu hoàn chỉnh. Việc này giúp hiệu quả biểu thị nội dung và truyền đạt ý nghĩa lớn hơn so với việc xử lý từng từ riêng lẻ.</w:t>
      </w:r>
      <w:sdt>
        <w:sdtPr>
          <w:rPr>
            <w:sz w:val="26"/>
            <w:szCs w:val="26"/>
          </w:rPr>
          <w:id w:val="-223984453"/>
        </w:sdtPr>
        <w:sdtEndPr>
          <w:rPr>
            <w:sz w:val="26"/>
            <w:szCs w:val="26"/>
          </w:rPr>
        </w:sdtEndPr>
        <w:sdtContent>
          <w:r>
            <w:rPr>
              <w:sz w:val="26"/>
              <w:szCs w:val="26"/>
            </w:rPr>
            <w:fldChar w:fldCharType="begin"/>
          </w:r>
          <w:r>
            <w:rPr>
              <w:sz w:val="26"/>
              <w:szCs w:val="26"/>
            </w:rPr>
            <w:instrText xml:space="preserve"> CITATION Ngu21 \l 1033 </w:instrText>
          </w:r>
          <w:r>
            <w:rPr>
              <w:sz w:val="26"/>
              <w:szCs w:val="26"/>
            </w:rPr>
            <w:fldChar w:fldCharType="separate"/>
          </w:r>
          <w:r>
            <w:rPr>
              <w:sz w:val="26"/>
              <w:szCs w:val="26"/>
            </w:rPr>
            <w:t xml:space="preserve"> [23]</w:t>
          </w:r>
          <w:r>
            <w:rPr>
              <w:sz w:val="26"/>
              <w:szCs w:val="26"/>
            </w:rPr>
            <w:fldChar w:fldCharType="end"/>
          </w:r>
        </w:sdtContent>
      </w:sdt>
    </w:p>
    <w:p w14:paraId="5A05817B">
      <w:pPr>
        <w:spacing w:before="120" w:after="120" w:line="360" w:lineRule="auto"/>
        <w:ind w:firstLine="720"/>
        <w:jc w:val="both"/>
        <w:rPr>
          <w:sz w:val="26"/>
          <w:szCs w:val="26"/>
        </w:rPr>
      </w:pPr>
      <w:r>
        <w:rPr>
          <w:sz w:val="26"/>
          <w:szCs w:val="26"/>
        </w:rPr>
        <w:t xml:space="preserve">Ví dụ, từ </w:t>
      </w:r>
      <w:r>
        <w:rPr>
          <w:i/>
          <w:iCs/>
          <w:sz w:val="26"/>
          <w:szCs w:val="26"/>
        </w:rPr>
        <w:t>“đồng”</w:t>
      </w:r>
      <w:r>
        <w:rPr>
          <w:sz w:val="26"/>
          <w:szCs w:val="26"/>
        </w:rPr>
        <w:t xml:space="preserve"> trong hai câu sau mang hai ý nghĩa khác nhau:</w:t>
      </w:r>
    </w:p>
    <w:p w14:paraId="2045302A">
      <w:pPr>
        <w:numPr>
          <w:ilvl w:val="0"/>
          <w:numId w:val="30"/>
        </w:numPr>
        <w:spacing w:before="120" w:after="120" w:line="360" w:lineRule="auto"/>
        <w:jc w:val="both"/>
        <w:rPr>
          <w:sz w:val="26"/>
          <w:szCs w:val="26"/>
        </w:rPr>
      </w:pPr>
      <w:r>
        <w:rPr>
          <w:sz w:val="26"/>
          <w:szCs w:val="26"/>
        </w:rPr>
        <w:t xml:space="preserve">Câu A: Đơn vị tiền tệ của Việt Nam là </w:t>
      </w:r>
      <w:r>
        <w:rPr>
          <w:i/>
          <w:iCs/>
          <w:sz w:val="26"/>
          <w:szCs w:val="26"/>
        </w:rPr>
        <w:t>“đồng”.</w:t>
      </w:r>
    </w:p>
    <w:p w14:paraId="195584FD">
      <w:pPr>
        <w:numPr>
          <w:ilvl w:val="0"/>
          <w:numId w:val="30"/>
        </w:numPr>
        <w:spacing w:before="120" w:after="120" w:line="360" w:lineRule="auto"/>
        <w:jc w:val="both"/>
        <w:rPr>
          <w:sz w:val="26"/>
          <w:szCs w:val="26"/>
        </w:rPr>
      </w:pPr>
      <w:r>
        <w:rPr>
          <w:sz w:val="26"/>
          <w:szCs w:val="26"/>
        </w:rPr>
        <w:t xml:space="preserve">Câu B: Vợ </w:t>
      </w:r>
      <w:r>
        <w:rPr>
          <w:i/>
          <w:iCs/>
          <w:sz w:val="26"/>
          <w:szCs w:val="26"/>
        </w:rPr>
        <w:t>“đồng”</w:t>
      </w:r>
      <w:r>
        <w:rPr>
          <w:sz w:val="26"/>
          <w:szCs w:val="26"/>
        </w:rPr>
        <w:t xml:space="preserve"> ý với ý kiến của chồng là tăng thêm mỗi tháng 500k tiền tiêu vặt.</w:t>
      </w:r>
    </w:p>
    <w:p w14:paraId="00DBAD90">
      <w:pPr>
        <w:spacing w:before="120" w:after="120" w:line="360" w:lineRule="auto"/>
        <w:ind w:firstLine="720"/>
        <w:jc w:val="both"/>
        <w:rPr>
          <w:sz w:val="26"/>
          <w:szCs w:val="26"/>
        </w:rPr>
      </w:pPr>
      <w:r>
        <w:rPr>
          <w:sz w:val="26"/>
          <w:szCs w:val="26"/>
        </w:rPr>
        <w:t>Trong trường hợp này, từ “đồng” cần phải có hai biểu diễn từ khác nhau để phản ánh ý nghĩa của nó trong mỗi ngữ cảnh khác nhau. Các thuật toán không có ngữ cảnh như WORD2VEC và FASTTEXT không thể đáp ứng được sự đa dạng về nghĩa của từ trong NLP.</w:t>
      </w:r>
      <w:sdt>
        <w:sdtPr>
          <w:rPr>
            <w:sz w:val="26"/>
            <w:szCs w:val="26"/>
          </w:rPr>
          <w:id w:val="224718743"/>
        </w:sdtPr>
        <w:sdtEndPr>
          <w:rPr>
            <w:sz w:val="26"/>
            <w:szCs w:val="26"/>
          </w:rPr>
        </w:sdtEndPr>
        <w:sdtContent>
          <w:r>
            <w:rPr>
              <w:sz w:val="26"/>
              <w:szCs w:val="26"/>
            </w:rPr>
            <w:fldChar w:fldCharType="begin"/>
          </w:r>
          <w:r>
            <w:rPr>
              <w:sz w:val="26"/>
              <w:szCs w:val="26"/>
            </w:rPr>
            <w:instrText xml:space="preserve"> CITATION Ngu21 \l 1033 </w:instrText>
          </w:r>
          <w:r>
            <w:rPr>
              <w:sz w:val="26"/>
              <w:szCs w:val="26"/>
            </w:rPr>
            <w:fldChar w:fldCharType="separate"/>
          </w:r>
          <w:r>
            <w:rPr>
              <w:sz w:val="26"/>
              <w:szCs w:val="26"/>
            </w:rPr>
            <w:t xml:space="preserve"> [23]</w:t>
          </w:r>
          <w:r>
            <w:rPr>
              <w:sz w:val="26"/>
              <w:szCs w:val="26"/>
            </w:rPr>
            <w:fldChar w:fldCharType="end"/>
          </w:r>
        </w:sdtContent>
      </w:sdt>
    </w:p>
    <w:p w14:paraId="12863CEF">
      <w:pPr>
        <w:spacing w:before="120" w:after="120" w:line="360" w:lineRule="auto"/>
        <w:outlineLvl w:val="2"/>
        <w:rPr>
          <w:b/>
          <w:bCs/>
          <w:sz w:val="26"/>
          <w:szCs w:val="26"/>
        </w:rPr>
      </w:pPr>
      <w:bookmarkStart w:id="116" w:name="_Toc2181"/>
      <w:r>
        <w:rPr>
          <w:b/>
          <w:bCs/>
          <w:sz w:val="26"/>
          <w:szCs w:val="26"/>
        </w:rPr>
        <w:t>2.4.4 Cách hoạt động của BERT</w:t>
      </w:r>
      <w:bookmarkEnd w:id="116"/>
    </w:p>
    <w:p w14:paraId="56CED674">
      <w:pPr>
        <w:spacing w:before="120" w:after="120" w:line="360" w:lineRule="auto"/>
        <w:ind w:firstLine="720"/>
        <w:rPr>
          <w:sz w:val="26"/>
          <w:szCs w:val="26"/>
        </w:rPr>
      </w:pPr>
      <w:r>
        <w:rPr>
          <w:sz w:val="26"/>
          <w:szCs w:val="26"/>
        </w:rPr>
        <w:t>BERT được thiết kế để tạo ra một mô hình ngôn ngữ, do đó chỉ cơ chế bộ mã hóa (encoder)  được sử dụng. Chuỗi các token được đưa vào bộ mã hóa Transformer. Những token này được nhúng thành các vector và sau đó được xử lý trong mạng nơ-ron. Đầu ra là một chuỗi các vector, mỗi vector tương ứng với một token đầu vào, cung cấp các biểu diễn ngữ cảnh.</w:t>
      </w:r>
    </w:p>
    <w:p w14:paraId="58060BBD">
      <w:pPr>
        <w:spacing w:before="120" w:after="120" w:line="360" w:lineRule="auto"/>
        <w:ind w:firstLine="720"/>
        <w:rPr>
          <w:sz w:val="26"/>
          <w:szCs w:val="26"/>
        </w:rPr>
      </w:pPr>
      <w:r>
        <w:rPr>
          <w:sz w:val="26"/>
          <w:szCs w:val="26"/>
        </w:rPr>
        <w:t>Trong quá trình huấn luyện mô hình ngôn ngữ, việc định nghĩa mục tiêu dự đoán là một thách thức. Nhiều mô hình dự đoán từ tiếp theo trong chuỗi, là một hướng tiếp cận hướng đạo lộn (directional) và có thể hạn chế việc học ngữ cảnh. BERT giải quyết vấn đề này với hai chiến lược huấn luyện:</w:t>
      </w:r>
      <w:sdt>
        <w:sdtPr>
          <w:rPr>
            <w:sz w:val="26"/>
            <w:szCs w:val="26"/>
          </w:rPr>
          <w:id w:val="1765348588"/>
        </w:sdtPr>
        <w:sdtEndPr>
          <w:rPr>
            <w:sz w:val="26"/>
            <w:szCs w:val="26"/>
          </w:rPr>
        </w:sdtEndPr>
        <w:sdtContent>
          <w:r>
            <w:rPr>
              <w:sz w:val="26"/>
              <w:szCs w:val="26"/>
            </w:rPr>
            <w:fldChar w:fldCharType="begin"/>
          </w:r>
          <w:r>
            <w:rPr>
              <w:sz w:val="26"/>
              <w:szCs w:val="26"/>
            </w:rPr>
            <w:instrText xml:space="preserve"> CITATION paw24 \l 1033 </w:instrText>
          </w:r>
          <w:r>
            <w:rPr>
              <w:sz w:val="26"/>
              <w:szCs w:val="26"/>
            </w:rPr>
            <w:fldChar w:fldCharType="separate"/>
          </w:r>
          <w:r>
            <w:rPr>
              <w:sz w:val="26"/>
              <w:szCs w:val="26"/>
            </w:rPr>
            <w:t xml:space="preserve"> [24]</w:t>
          </w:r>
          <w:r>
            <w:rPr>
              <w:sz w:val="26"/>
              <w:szCs w:val="26"/>
            </w:rPr>
            <w:fldChar w:fldCharType="end"/>
          </w:r>
        </w:sdtContent>
      </w:sdt>
    </w:p>
    <w:p w14:paraId="0C06E1F8">
      <w:pPr>
        <w:pStyle w:val="32"/>
        <w:numPr>
          <w:ilvl w:val="0"/>
          <w:numId w:val="31"/>
        </w:numPr>
        <w:spacing w:before="120" w:after="120" w:line="360" w:lineRule="auto"/>
        <w:rPr>
          <w:sz w:val="26"/>
          <w:szCs w:val="26"/>
        </w:rPr>
      </w:pPr>
      <w:r>
        <w:rPr>
          <w:sz w:val="26"/>
          <w:szCs w:val="26"/>
        </w:rPr>
        <w:t>Masked Language Model (Dự đoán từ thiếu trong câu)</w:t>
      </w:r>
    </w:p>
    <w:p w14:paraId="5C892A09">
      <w:pPr>
        <w:pStyle w:val="32"/>
        <w:numPr>
          <w:ilvl w:val="0"/>
          <w:numId w:val="31"/>
        </w:numPr>
        <w:spacing w:before="120" w:after="120" w:line="360" w:lineRule="auto"/>
        <w:rPr>
          <w:sz w:val="26"/>
          <w:szCs w:val="26"/>
        </w:rPr>
      </w:pPr>
      <w:r>
        <w:rPr>
          <w:sz w:val="26"/>
          <w:szCs w:val="26"/>
        </w:rPr>
        <w:t>Next Sentence Prediction (Dự đoán câu tiếp theo)</w:t>
      </w:r>
    </w:p>
    <w:p w14:paraId="42DC4D61">
      <w:pPr>
        <w:spacing w:before="120" w:after="120" w:line="360" w:lineRule="auto"/>
        <w:outlineLvl w:val="3"/>
        <w:rPr>
          <w:i/>
          <w:iCs/>
          <w:sz w:val="26"/>
          <w:szCs w:val="26"/>
        </w:rPr>
      </w:pPr>
      <w:r>
        <w:rPr>
          <w:i/>
          <w:iCs/>
          <w:sz w:val="26"/>
          <w:szCs w:val="26"/>
        </w:rPr>
        <w:t>2.4.4.1 Masked Language Model (MLM)</w:t>
      </w:r>
    </w:p>
    <w:p w14:paraId="40E73A8F">
      <w:pPr>
        <w:spacing w:before="120" w:after="120" w:line="360" w:lineRule="auto"/>
        <w:ind w:firstLine="720"/>
        <w:jc w:val="both"/>
        <w:rPr>
          <w:sz w:val="26"/>
          <w:szCs w:val="26"/>
        </w:rPr>
      </w:pPr>
      <w:r>
        <w:rPr>
          <w:sz w:val="26"/>
          <w:szCs w:val="26"/>
        </w:rPr>
        <w:t>Đối với kỹ thuật MLM, trước khi BERT học từ các câu, nó sẽ che giấu một số từ (khoảng 15%) và thay thế chúng bằng một ký hiệu đặc biệt, chẳng hạn như [MASK].</w:t>
      </w:r>
    </w:p>
    <w:p w14:paraId="4E7E6FD5">
      <w:pPr>
        <w:spacing w:before="120" w:after="120" w:line="360" w:lineRule="auto"/>
        <w:ind w:firstLine="720"/>
        <w:jc w:val="both"/>
        <w:rPr>
          <w:sz w:val="26"/>
          <w:szCs w:val="26"/>
        </w:rPr>
      </w:pPr>
      <w:r>
        <w:rPr>
          <w:sz w:val="26"/>
          <w:szCs w:val="26"/>
        </w:rPr>
        <w:t>Sau đó, BERT sẽ cố gắng dự đoán chính xác các từ bị che giấu này dựa trên ngữ cảnh của các từ xung quanh. Ta có thể hình dung đây như một trò chơi đoán từ, khi một số từ bị thiếu và BERT cố gắng điền vào những từ đó.</w:t>
      </w:r>
    </w:p>
    <w:p w14:paraId="639517C4">
      <w:pPr>
        <w:spacing w:before="120" w:after="120" w:line="360" w:lineRule="auto"/>
        <w:ind w:firstLine="720"/>
        <w:jc w:val="both"/>
        <w:rPr>
          <w:sz w:val="26"/>
          <w:szCs w:val="26"/>
        </w:rPr>
      </w:pPr>
      <w:r>
        <w:rPr>
          <w:sz w:val="26"/>
          <w:szCs w:val="26"/>
        </w:rPr>
        <w:t>Để làm điều này, BERT thêm một lớp đặc biệt lên đầu của nó để thực hiện các dự đoán. Nó sẽ đánh giá xem dự đoán của mình về từ bị che giấu có gần đúng với từ thực sự hay không. Quá trình này giúp BERT hiểu được ý nghĩa và ngữ cảnh của từng từ trong câu một cách sâu sắc hơn.</w:t>
      </w:r>
    </w:p>
    <w:p w14:paraId="69BDAECA">
      <w:pPr>
        <w:spacing w:before="120" w:after="120" w:line="360" w:lineRule="auto"/>
        <w:ind w:firstLine="720"/>
        <w:jc w:val="both"/>
        <w:rPr>
          <w:sz w:val="26"/>
          <w:szCs w:val="26"/>
        </w:rPr>
      </w:pPr>
      <w:r>
        <w:rPr>
          <w:sz w:val="26"/>
          <w:szCs w:val="26"/>
        </w:rPr>
        <w:t>Về mặt kỹ thuật, BERT sử dụng một lớp phân loại để dự đoán các từ bị che giấu. Các dự đoán này sau đó được biến đổi thành xác suất, giúp cho BERT có thể đưa ra dự đoán chính xác hơn về từng từ. Mô hình chỉ quan tâm đến việc dự đoán các từ bị che giấu, và điều này giúp nó học được ngữ cảnh một cách hiệu quả hơn, mặc dù quá trình học có thể diễn ra chậm hơn so với mô hình chỉ hướng đạo.</w:t>
      </w:r>
      <w:sdt>
        <w:sdtPr>
          <w:rPr>
            <w:sz w:val="26"/>
            <w:szCs w:val="26"/>
          </w:rPr>
          <w:id w:val="-169641135"/>
        </w:sdtPr>
        <w:sdtEndPr>
          <w:rPr>
            <w:sz w:val="26"/>
            <w:szCs w:val="26"/>
          </w:rPr>
        </w:sdtEndPr>
        <w:sdtContent>
          <w:r>
            <w:rPr>
              <w:sz w:val="26"/>
              <w:szCs w:val="26"/>
            </w:rPr>
            <w:fldChar w:fldCharType="begin"/>
          </w:r>
          <w:r>
            <w:rPr>
              <w:sz w:val="26"/>
              <w:szCs w:val="26"/>
            </w:rPr>
            <w:instrText xml:space="preserve"> CITATION paw24 \l 1033 </w:instrText>
          </w:r>
          <w:r>
            <w:rPr>
              <w:sz w:val="26"/>
              <w:szCs w:val="26"/>
            </w:rPr>
            <w:fldChar w:fldCharType="separate"/>
          </w:r>
          <w:r>
            <w:rPr>
              <w:sz w:val="26"/>
              <w:szCs w:val="26"/>
            </w:rPr>
            <w:t xml:space="preserve"> [24]</w:t>
          </w:r>
          <w:r>
            <w:rPr>
              <w:sz w:val="26"/>
              <w:szCs w:val="26"/>
            </w:rPr>
            <w:fldChar w:fldCharType="end"/>
          </w:r>
        </w:sdtContent>
      </w:sdt>
    </w:p>
    <w:p w14:paraId="36E34286">
      <w:pPr>
        <w:spacing w:before="120" w:after="120" w:line="360" w:lineRule="auto"/>
        <w:ind w:firstLine="720"/>
        <w:jc w:val="both"/>
        <w:rPr>
          <w:sz w:val="26"/>
          <w:szCs w:val="26"/>
        </w:rPr>
      </w:pPr>
      <w:r>
        <w:rPr>
          <w:sz w:val="26"/>
          <w:szCs w:val="26"/>
        </w:rPr>
        <w:drawing>
          <wp:inline distT="0" distB="0" distL="0" distR="0">
            <wp:extent cx="4572000" cy="2819400"/>
            <wp:effectExtent l="0" t="0" r="0" b="0"/>
            <wp:docPr id="96466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61097" name="Picture 1"/>
                    <pic:cNvPicPr>
                      <a:picLocks noChangeAspect="1"/>
                    </pic:cNvPicPr>
                  </pic:nvPicPr>
                  <pic:blipFill>
                    <a:blip r:embed="rId34"/>
                    <a:stretch>
                      <a:fillRect/>
                    </a:stretch>
                  </pic:blipFill>
                  <pic:spPr>
                    <a:xfrm>
                      <a:off x="0" y="0"/>
                      <a:ext cx="4572000" cy="2820008"/>
                    </a:xfrm>
                    <a:prstGeom prst="rect">
                      <a:avLst/>
                    </a:prstGeom>
                  </pic:spPr>
                </pic:pic>
              </a:graphicData>
            </a:graphic>
          </wp:inline>
        </w:drawing>
      </w:r>
    </w:p>
    <w:p w14:paraId="624756C9">
      <w:pPr>
        <w:pStyle w:val="44"/>
      </w:pPr>
      <w:bookmarkStart w:id="117" w:name="_Toc171232570"/>
      <w:bookmarkStart w:id="118" w:name="_Toc171231818"/>
      <w:r>
        <w:t xml:space="preserve">Hình 2.17: Sơ đồ kiến trúc BERT cho nhiệm vụ MLM </w:t>
      </w:r>
      <w:sdt>
        <w:sdtPr>
          <w:id w:val="1275443016"/>
        </w:sdtPr>
        <w:sdtContent>
          <w:r>
            <w:fldChar w:fldCharType="begin"/>
          </w:r>
          <w:r>
            <w:rPr>
              <w:iCs/>
            </w:rPr>
            <w:instrText xml:space="preserve"> CITATION Ran18 \l 1033 </w:instrText>
          </w:r>
          <w:r>
            <w:fldChar w:fldCharType="separate"/>
          </w:r>
          <w:r>
            <w:t>[21]</w:t>
          </w:r>
          <w:r>
            <w:fldChar w:fldCharType="end"/>
          </w:r>
        </w:sdtContent>
      </w:sdt>
      <w:bookmarkEnd w:id="117"/>
      <w:bookmarkEnd w:id="118"/>
    </w:p>
    <w:p w14:paraId="040E0C4B">
      <w:pPr>
        <w:spacing w:before="120" w:after="120" w:line="360" w:lineRule="auto"/>
        <w:ind w:firstLine="720"/>
        <w:jc w:val="both"/>
        <w:rPr>
          <w:sz w:val="26"/>
          <w:szCs w:val="26"/>
        </w:rPr>
      </w:pPr>
      <w:r>
        <w:rPr>
          <w:sz w:val="26"/>
          <w:szCs w:val="26"/>
        </w:rPr>
        <w:t xml:space="preserve">Giả sử chúng ta có câu: </w:t>
      </w:r>
      <w:r>
        <w:rPr>
          <w:i/>
          <w:iCs/>
          <w:sz w:val="26"/>
          <w:szCs w:val="26"/>
        </w:rPr>
        <w:t>“I want to buy a car.”</w:t>
      </w:r>
    </w:p>
    <w:p w14:paraId="29FA3FC3">
      <w:pPr>
        <w:spacing w:before="120" w:after="120" w:line="360" w:lineRule="auto"/>
        <w:ind w:firstLine="720"/>
        <w:jc w:val="both"/>
        <w:rPr>
          <w:sz w:val="26"/>
          <w:szCs w:val="26"/>
        </w:rPr>
      </w:pPr>
      <w:r>
        <w:rPr>
          <w:sz w:val="26"/>
          <w:szCs w:val="26"/>
        </w:rPr>
        <w:t xml:space="preserve">Trong quá trình huấn luyện, BERT sẽ ngẫu nhiên che giấu một vài từ trong câu. Câu trên có từ </w:t>
      </w:r>
      <w:r>
        <w:rPr>
          <w:i/>
          <w:iCs/>
          <w:sz w:val="26"/>
          <w:szCs w:val="26"/>
        </w:rPr>
        <w:t>“buy”</w:t>
      </w:r>
      <w:r>
        <w:rPr>
          <w:sz w:val="26"/>
          <w:szCs w:val="26"/>
        </w:rPr>
        <w:t xml:space="preserve"> bị che giấu. BERT sẽ cố gắng dự đoán từ bị che giấu này dựa trên ngữ cảnh của các từ còn lại trong câu.</w:t>
      </w:r>
    </w:p>
    <w:p w14:paraId="006CDD42">
      <w:pPr>
        <w:pStyle w:val="32"/>
        <w:numPr>
          <w:ilvl w:val="0"/>
          <w:numId w:val="32"/>
        </w:numPr>
        <w:spacing w:before="120" w:after="120" w:line="360" w:lineRule="auto"/>
        <w:jc w:val="both"/>
        <w:rPr>
          <w:sz w:val="26"/>
          <w:szCs w:val="26"/>
        </w:rPr>
      </w:pPr>
      <w:r>
        <w:rPr>
          <w:sz w:val="26"/>
          <w:szCs w:val="26"/>
        </w:rPr>
        <w:t xml:space="preserve">Câu ban đầu: </w:t>
      </w:r>
      <w:r>
        <w:rPr>
          <w:i/>
          <w:iCs/>
          <w:sz w:val="26"/>
          <w:szCs w:val="26"/>
        </w:rPr>
        <w:t>“I want to buy a car.”</w:t>
      </w:r>
    </w:p>
    <w:p w14:paraId="6B70D00A">
      <w:pPr>
        <w:pStyle w:val="32"/>
        <w:numPr>
          <w:ilvl w:val="0"/>
          <w:numId w:val="32"/>
        </w:numPr>
        <w:spacing w:before="120" w:after="120" w:line="360" w:lineRule="auto"/>
        <w:jc w:val="both"/>
        <w:rPr>
          <w:sz w:val="26"/>
          <w:szCs w:val="26"/>
        </w:rPr>
      </w:pPr>
      <w:r>
        <w:rPr>
          <w:sz w:val="26"/>
          <w:szCs w:val="26"/>
        </w:rPr>
        <w:t xml:space="preserve">Sau khi che giấu: </w:t>
      </w:r>
      <w:r>
        <w:rPr>
          <w:i/>
          <w:iCs/>
          <w:sz w:val="26"/>
          <w:szCs w:val="26"/>
        </w:rPr>
        <w:t>“I want to [MASK] a car.”</w:t>
      </w:r>
    </w:p>
    <w:p w14:paraId="61EA1022">
      <w:pPr>
        <w:spacing w:before="120" w:after="120" w:line="360" w:lineRule="auto"/>
        <w:ind w:firstLine="720"/>
        <w:jc w:val="both"/>
        <w:rPr>
          <w:sz w:val="26"/>
          <w:szCs w:val="26"/>
        </w:rPr>
      </w:pPr>
      <w:r>
        <w:rPr>
          <w:sz w:val="26"/>
          <w:szCs w:val="26"/>
        </w:rPr>
        <w:t xml:space="preserve">BERT sẽ nhìn vào </w:t>
      </w:r>
      <w:r>
        <w:rPr>
          <w:i/>
          <w:iCs/>
          <w:sz w:val="26"/>
          <w:szCs w:val="26"/>
        </w:rPr>
        <w:t>“I”</w:t>
      </w:r>
      <w:r>
        <w:rPr>
          <w:sz w:val="26"/>
          <w:szCs w:val="26"/>
        </w:rPr>
        <w:t xml:space="preserve">, </w:t>
      </w:r>
      <w:r>
        <w:rPr>
          <w:i/>
          <w:iCs/>
          <w:sz w:val="26"/>
          <w:szCs w:val="26"/>
        </w:rPr>
        <w:t>“want”</w:t>
      </w:r>
      <w:r>
        <w:rPr>
          <w:sz w:val="26"/>
          <w:szCs w:val="26"/>
        </w:rPr>
        <w:t xml:space="preserve">, </w:t>
      </w:r>
      <w:r>
        <w:rPr>
          <w:i/>
          <w:iCs/>
          <w:sz w:val="26"/>
          <w:szCs w:val="26"/>
        </w:rPr>
        <w:t>“to”</w:t>
      </w:r>
      <w:r>
        <w:rPr>
          <w:sz w:val="26"/>
          <w:szCs w:val="26"/>
        </w:rPr>
        <w:t xml:space="preserve">, </w:t>
      </w:r>
      <w:r>
        <w:rPr>
          <w:i/>
          <w:iCs/>
          <w:sz w:val="26"/>
          <w:szCs w:val="26"/>
        </w:rPr>
        <w:t>“a”</w:t>
      </w:r>
      <w:r>
        <w:rPr>
          <w:sz w:val="26"/>
          <w:szCs w:val="26"/>
        </w:rPr>
        <w:t xml:space="preserve">, </w:t>
      </w:r>
      <w:r>
        <w:rPr>
          <w:i/>
          <w:iCs/>
          <w:sz w:val="26"/>
          <w:szCs w:val="26"/>
        </w:rPr>
        <w:t>“car”</w:t>
      </w:r>
      <w:r>
        <w:rPr>
          <w:sz w:val="26"/>
          <w:szCs w:val="26"/>
        </w:rPr>
        <w:t xml:space="preserve"> để dự đoán từ bị che giấu. Trong trường hợp này, nếu BERT dự đoán từ </w:t>
      </w:r>
      <w:r>
        <w:rPr>
          <w:i/>
          <w:iCs/>
          <w:sz w:val="26"/>
          <w:szCs w:val="26"/>
        </w:rPr>
        <w:t>“buy”</w:t>
      </w:r>
      <w:r>
        <w:rPr>
          <w:sz w:val="26"/>
          <w:szCs w:val="26"/>
        </w:rPr>
        <w:t xml:space="preserve"> cho từ bị che giấu, thì đó là một dự đoán chính xác và mô hình sẽ được cập nhật dựa trên mức độ chính xác của dự đoán này.</w:t>
      </w:r>
    </w:p>
    <w:p w14:paraId="400F0E0C">
      <w:pPr>
        <w:spacing w:before="120" w:after="120" w:line="360" w:lineRule="auto"/>
        <w:outlineLvl w:val="3"/>
        <w:rPr>
          <w:i/>
          <w:iCs/>
          <w:sz w:val="26"/>
          <w:szCs w:val="26"/>
        </w:rPr>
      </w:pPr>
      <w:r>
        <w:rPr>
          <w:i/>
          <w:iCs/>
          <w:sz w:val="26"/>
          <w:szCs w:val="26"/>
        </w:rPr>
        <w:t>2.4.4.2 Next Sentence Prediction (NSP)</w:t>
      </w:r>
    </w:p>
    <w:p w14:paraId="4FAB33EA">
      <w:pPr>
        <w:pStyle w:val="32"/>
        <w:numPr>
          <w:ilvl w:val="0"/>
          <w:numId w:val="33"/>
        </w:numPr>
        <w:spacing w:before="120" w:after="120" w:line="360" w:lineRule="auto"/>
        <w:jc w:val="both"/>
        <w:rPr>
          <w:sz w:val="26"/>
          <w:szCs w:val="26"/>
        </w:rPr>
      </w:pPr>
      <w:r>
        <w:rPr>
          <w:sz w:val="26"/>
          <w:szCs w:val="26"/>
        </w:rPr>
        <w:t>Trong quá trình huấn luyện BERT, mô hình nhận đầu vào là các cặp câu và học để dự đoán liệu câu thứ hai có phải là câu tiếp theo trong tài liệu gốc so với câu đầu tiên hay không. Quá trình này được thực hiện như sau:</w:t>
      </w:r>
    </w:p>
    <w:p w14:paraId="75F3687A">
      <w:pPr>
        <w:pStyle w:val="32"/>
        <w:numPr>
          <w:ilvl w:val="0"/>
          <w:numId w:val="33"/>
        </w:numPr>
        <w:spacing w:before="120" w:after="120" w:line="360" w:lineRule="auto"/>
        <w:jc w:val="both"/>
        <w:rPr>
          <w:sz w:val="26"/>
          <w:szCs w:val="26"/>
        </w:rPr>
      </w:pPr>
      <w:r>
        <w:rPr>
          <w:sz w:val="26"/>
          <w:szCs w:val="26"/>
        </w:rPr>
        <w:t xml:space="preserve">Mỗi cặp câu được ghép lại và mã đặc biệt được thêm vào: [CLS] ở đầu câu thứ nhất và [SEP] ở cuối mỗi câu. Ví dụ: </w:t>
      </w:r>
      <w:r>
        <w:rPr>
          <w:i/>
          <w:iCs/>
          <w:sz w:val="26"/>
          <w:szCs w:val="26"/>
        </w:rPr>
        <w:t>“Hôm nay em đi học”</w:t>
      </w:r>
      <w:r>
        <w:rPr>
          <w:sz w:val="26"/>
          <w:szCs w:val="26"/>
        </w:rPr>
        <w:t xml:space="preserve"> và </w:t>
      </w:r>
      <w:r>
        <w:rPr>
          <w:i/>
          <w:iCs/>
          <w:sz w:val="26"/>
          <w:szCs w:val="26"/>
        </w:rPr>
        <w:t>“Học ở trường rất vui”</w:t>
      </w:r>
      <w:r>
        <w:rPr>
          <w:sz w:val="26"/>
          <w:szCs w:val="26"/>
        </w:rPr>
        <w:t xml:space="preserve"> sẽ được ghép thành </w:t>
      </w:r>
      <w:r>
        <w:rPr>
          <w:b/>
          <w:bCs/>
          <w:i/>
          <w:iCs/>
          <w:sz w:val="26"/>
          <w:szCs w:val="26"/>
        </w:rPr>
        <w:t>[CLS] Hôm nay em đi học [SEP] Học ở trường rất vui [SEP].</w:t>
      </w:r>
    </w:p>
    <w:p w14:paraId="15FC13AC">
      <w:pPr>
        <w:pStyle w:val="32"/>
        <w:numPr>
          <w:ilvl w:val="0"/>
          <w:numId w:val="33"/>
        </w:numPr>
        <w:spacing w:before="120" w:after="120" w:line="360" w:lineRule="auto"/>
        <w:jc w:val="both"/>
        <w:rPr>
          <w:sz w:val="26"/>
          <w:szCs w:val="26"/>
        </w:rPr>
      </w:pPr>
      <w:r>
        <w:rPr>
          <w:sz w:val="26"/>
          <w:szCs w:val="26"/>
        </w:rPr>
        <w:t>Mỗi từ trong câu được gắn thêm một nhúng câu (Sentence Embedding) để chỉ ra từ thuộc câu thứ nhất hay câu thứ hai. Ví dụ, nếu từ thuộc câu thứ nhất thì sẽ có nhúng câu là “0”, và nếu thuộc câu thứ hai thì sẽ có nhúng câu là “1”.</w:t>
      </w:r>
    </w:p>
    <w:p w14:paraId="028B7100">
      <w:pPr>
        <w:pStyle w:val="32"/>
        <w:numPr>
          <w:ilvl w:val="0"/>
          <w:numId w:val="33"/>
        </w:numPr>
        <w:spacing w:before="120" w:after="120" w:line="360" w:lineRule="auto"/>
        <w:jc w:val="both"/>
        <w:rPr>
          <w:sz w:val="26"/>
          <w:szCs w:val="26"/>
        </w:rPr>
      </w:pPr>
      <w:r>
        <w:rPr>
          <w:sz w:val="26"/>
          <w:szCs w:val="26"/>
        </w:rPr>
        <w:t>Mỗi từ cũng được thêm vào một véc tơ mã hóa vị trí (Positional Encoding) để xác định vị trí của từ trong chuỗi.</w:t>
      </w:r>
    </w:p>
    <w:p w14:paraId="3A7AB35D">
      <w:pPr>
        <w:pStyle w:val="32"/>
        <w:numPr>
          <w:ilvl w:val="0"/>
          <w:numId w:val="33"/>
        </w:numPr>
        <w:spacing w:before="120" w:after="120" w:line="360" w:lineRule="auto"/>
        <w:jc w:val="both"/>
        <w:rPr>
          <w:sz w:val="26"/>
          <w:szCs w:val="26"/>
        </w:rPr>
      </w:pPr>
      <w:r>
        <w:rPr>
          <w:sz w:val="26"/>
          <w:szCs w:val="26"/>
        </w:rPr>
        <w:t>Sau đó, chuỗi được đưa vào mạng BERT để huấn luyện.</w:t>
      </w:r>
    </w:p>
    <w:p w14:paraId="103FD0A1">
      <w:pPr>
        <w:pStyle w:val="32"/>
        <w:numPr>
          <w:ilvl w:val="0"/>
          <w:numId w:val="33"/>
        </w:numPr>
        <w:spacing w:before="120" w:after="120" w:line="360" w:lineRule="auto"/>
        <w:jc w:val="both"/>
        <w:rPr>
          <w:sz w:val="26"/>
          <w:szCs w:val="26"/>
        </w:rPr>
      </w:pPr>
      <w:r>
        <w:rPr>
          <w:sz w:val="26"/>
          <w:szCs w:val="26"/>
        </w:rPr>
        <w:t>Đầu ra từ mạng sẽ là véc tơ tại mã [CLS], được biến đổi thành một véc tơ có hai phần tử [c1 c2].</w:t>
      </w:r>
    </w:p>
    <w:p w14:paraId="7B3372CC">
      <w:pPr>
        <w:pStyle w:val="32"/>
        <w:numPr>
          <w:ilvl w:val="0"/>
          <w:numId w:val="33"/>
        </w:numPr>
        <w:spacing w:before="120" w:after="120" w:line="360" w:lineRule="auto"/>
        <w:jc w:val="both"/>
        <w:rPr>
          <w:sz w:val="26"/>
          <w:szCs w:val="26"/>
        </w:rPr>
      </w:pPr>
      <w:r>
        <w:rPr>
          <w:sz w:val="26"/>
          <w:szCs w:val="26"/>
        </w:rPr>
        <w:t>Cuối cùng, áp dụng hàm softmax lên véc tơ này để tính toán xác suất của hai lớp: “Đi sau” và “Không đi sau”. Argmax của véc tơ này sẽ xác định xem câu thứ hai có đi sau câu thứ nhất hay không.</w:t>
      </w:r>
    </w:p>
    <w:p w14:paraId="0490CD13">
      <w:pPr>
        <w:spacing w:before="120" w:after="120" w:line="360" w:lineRule="auto"/>
        <w:jc w:val="center"/>
        <w:rPr>
          <w:sz w:val="26"/>
          <w:szCs w:val="26"/>
        </w:rPr>
      </w:pPr>
      <w:r>
        <w:rPr>
          <w:sz w:val="26"/>
          <w:szCs w:val="26"/>
        </w:rPr>
        <w:drawing>
          <wp:inline distT="0" distB="0" distL="0" distR="0">
            <wp:extent cx="4427855" cy="1503045"/>
            <wp:effectExtent l="0" t="0" r="0" b="1905"/>
            <wp:docPr id="168165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58857" name="Picture 1"/>
                    <pic:cNvPicPr>
                      <a:picLocks noChangeAspect="1"/>
                    </pic:cNvPicPr>
                  </pic:nvPicPr>
                  <pic:blipFill>
                    <a:blip r:embed="rId35"/>
                    <a:stretch>
                      <a:fillRect/>
                    </a:stretch>
                  </pic:blipFill>
                  <pic:spPr>
                    <a:xfrm>
                      <a:off x="0" y="0"/>
                      <a:ext cx="4428067" cy="1503330"/>
                    </a:xfrm>
                    <a:prstGeom prst="rect">
                      <a:avLst/>
                    </a:prstGeom>
                  </pic:spPr>
                </pic:pic>
              </a:graphicData>
            </a:graphic>
          </wp:inline>
        </w:drawing>
      </w:r>
    </w:p>
    <w:p w14:paraId="1DE1A428">
      <w:pPr>
        <w:pStyle w:val="44"/>
      </w:pPr>
      <w:bookmarkStart w:id="119" w:name="_Toc171231819"/>
      <w:bookmarkStart w:id="120" w:name="_Toc171232571"/>
      <w:r>
        <w:t xml:space="preserve">Hình 2.18: Đầu vào trong nhiệm vụ NSP </w:t>
      </w:r>
      <w:sdt>
        <w:sdtPr>
          <w:id w:val="1402488924"/>
        </w:sdtPr>
        <w:sdtContent>
          <w:r>
            <w:fldChar w:fldCharType="begin"/>
          </w:r>
          <w:r>
            <w:rPr>
              <w:iCs/>
            </w:rPr>
            <w:instrText xml:space="preserve"> CITATION Ran18 \l 1033 </w:instrText>
          </w:r>
          <w:r>
            <w:fldChar w:fldCharType="separate"/>
          </w:r>
          <w:r>
            <w:t>[21]</w:t>
          </w:r>
          <w:r>
            <w:fldChar w:fldCharType="end"/>
          </w:r>
        </w:sdtContent>
      </w:sdt>
      <w:bookmarkEnd w:id="119"/>
      <w:bookmarkEnd w:id="120"/>
    </w:p>
    <w:p w14:paraId="1B850102">
      <w:pPr>
        <w:spacing w:before="120" w:after="120" w:line="360" w:lineRule="auto"/>
        <w:jc w:val="center"/>
        <w:rPr>
          <w:sz w:val="26"/>
          <w:szCs w:val="26"/>
        </w:rPr>
      </w:pPr>
      <w:r>
        <w:rPr>
          <w:sz w:val="26"/>
          <w:szCs w:val="26"/>
        </w:rPr>
        <w:drawing>
          <wp:inline distT="0" distB="0" distL="0" distR="0">
            <wp:extent cx="2903855" cy="2609850"/>
            <wp:effectExtent l="0" t="0" r="0" b="0"/>
            <wp:docPr id="139750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1989" name="Picture 1"/>
                    <pic:cNvPicPr>
                      <a:picLocks noChangeAspect="1"/>
                    </pic:cNvPicPr>
                  </pic:nvPicPr>
                  <pic:blipFill>
                    <a:blip r:embed="rId36"/>
                    <a:stretch>
                      <a:fillRect/>
                    </a:stretch>
                  </pic:blipFill>
                  <pic:spPr>
                    <a:xfrm>
                      <a:off x="0" y="0"/>
                      <a:ext cx="2904567" cy="2610433"/>
                    </a:xfrm>
                    <a:prstGeom prst="rect">
                      <a:avLst/>
                    </a:prstGeom>
                  </pic:spPr>
                </pic:pic>
              </a:graphicData>
            </a:graphic>
          </wp:inline>
        </w:drawing>
      </w:r>
    </w:p>
    <w:p w14:paraId="65A6B959">
      <w:pPr>
        <w:pStyle w:val="44"/>
      </w:pPr>
      <w:bookmarkStart w:id="121" w:name="_Toc171232572"/>
      <w:bookmarkStart w:id="122" w:name="_Toc171231820"/>
      <w:r>
        <w:t>Hình 2.19: Đầu ra trong nhiệm vụ NSP</w:t>
      </w:r>
      <w:bookmarkEnd w:id="121"/>
      <w:bookmarkEnd w:id="122"/>
      <w:r>
        <w:t xml:space="preserve"> </w:t>
      </w:r>
    </w:p>
    <w:p w14:paraId="071916C7">
      <w:pPr>
        <w:spacing w:before="120" w:after="120" w:line="360" w:lineRule="auto"/>
        <w:ind w:firstLine="720"/>
        <w:jc w:val="both"/>
        <w:rPr>
          <w:sz w:val="26"/>
          <w:szCs w:val="26"/>
        </w:rPr>
      </w:pPr>
      <w:r>
        <w:rPr>
          <w:sz w:val="26"/>
          <w:szCs w:val="26"/>
        </w:rPr>
        <w:t>Thông tin đầu vào trước khi được đưa vào mô hình huấn luyện BERT bao gồm ba thành phần chính:</w:t>
      </w:r>
    </w:p>
    <w:p w14:paraId="688B7F92">
      <w:pPr>
        <w:pStyle w:val="32"/>
        <w:numPr>
          <w:ilvl w:val="0"/>
          <w:numId w:val="34"/>
        </w:numPr>
        <w:spacing w:before="120" w:after="120" w:line="360" w:lineRule="auto"/>
        <w:jc w:val="both"/>
        <w:rPr>
          <w:sz w:val="26"/>
          <w:szCs w:val="26"/>
        </w:rPr>
      </w:pPr>
      <w:r>
        <w:rPr>
          <w:sz w:val="26"/>
          <w:szCs w:val="26"/>
        </w:rPr>
        <w:t>Nhúng từ (Token Embeddings): Đây là những véc tơ biểu diễn cho từng từ trong câu, được khởi tạo từ mô hình huấn luyện trước. Mỗi từ trong câu được biểu diễn bằng một véc tơ đặc biệt, giúp mô hình hiểu ý nghĩa của từ đó.</w:t>
      </w:r>
    </w:p>
    <w:p w14:paraId="4AA9F57B">
      <w:pPr>
        <w:pStyle w:val="32"/>
        <w:numPr>
          <w:ilvl w:val="0"/>
          <w:numId w:val="34"/>
        </w:numPr>
        <w:spacing w:before="120" w:after="120" w:line="360" w:lineRule="auto"/>
        <w:jc w:val="both"/>
        <w:rPr>
          <w:sz w:val="26"/>
          <w:szCs w:val="26"/>
        </w:rPr>
      </w:pPr>
      <w:r>
        <w:rPr>
          <w:sz w:val="26"/>
          <w:szCs w:val="26"/>
        </w:rPr>
        <w:t xml:space="preserve">Nhúng loại câu (Segment Embeddings): Đây là hai véc tơ </w:t>
      </w:r>
      <m:oMath>
        <m:sSub>
          <m:sSubPr>
            <m:ctrlPr>
              <w:rPr>
                <w:rFonts w:ascii="Cambria Math" w:hAnsi="Cambria Math"/>
                <w:i/>
                <w:sz w:val="26"/>
                <w:szCs w:val="26"/>
              </w:rPr>
            </m:ctrlPr>
          </m:sSubPr>
          <m:e>
            <m:r>
              <m:rPr/>
              <w:rPr>
                <w:rFonts w:ascii="Cambria Math" w:hAnsi="Cambria Math"/>
                <w:sz w:val="26"/>
                <w:szCs w:val="26"/>
              </w:rPr>
              <m:t>E</m:t>
            </m:r>
            <m:ctrlPr>
              <w:rPr>
                <w:rFonts w:ascii="Cambria Math" w:hAnsi="Cambria Math"/>
                <w:i/>
                <w:sz w:val="26"/>
                <w:szCs w:val="26"/>
              </w:rPr>
            </m:ctrlPr>
          </m:e>
          <m:sub>
            <m:r>
              <m:rPr/>
              <w:rPr>
                <w:rFonts w:ascii="Cambria Math" w:hAnsi="Cambria Math"/>
                <w:sz w:val="26"/>
                <w:szCs w:val="26"/>
              </w:rPr>
              <m:t>A</m:t>
            </m:r>
            <m:ctrlPr>
              <w:rPr>
                <w:rFonts w:ascii="Cambria Math" w:hAnsi="Cambria Math"/>
                <w:i/>
                <w:sz w:val="26"/>
                <w:szCs w:val="26"/>
              </w:rPr>
            </m:ctrlPr>
          </m:sub>
        </m:sSub>
      </m:oMath>
      <w:r>
        <w:rPr>
          <w:sz w:val="26"/>
          <w:szCs w:val="26"/>
        </w:rPr>
        <w:t xml:space="preserve"> và </w:t>
      </w:r>
      <m:oMath>
        <m:sSub>
          <m:sSubPr>
            <m:ctrlPr>
              <w:rPr>
                <w:rFonts w:ascii="Cambria Math" w:hAnsi="Cambria Math"/>
                <w:i/>
                <w:sz w:val="26"/>
                <w:szCs w:val="26"/>
              </w:rPr>
            </m:ctrlPr>
          </m:sSubPr>
          <m:e>
            <m:r>
              <m:rPr/>
              <w:rPr>
                <w:rFonts w:ascii="Cambria Math" w:hAnsi="Cambria Math"/>
                <w:sz w:val="26"/>
                <w:szCs w:val="26"/>
              </w:rPr>
              <m:t>E</m:t>
            </m:r>
            <m:ctrlPr>
              <w:rPr>
                <w:rFonts w:ascii="Cambria Math" w:hAnsi="Cambria Math"/>
                <w:i/>
                <w:sz w:val="26"/>
                <w:szCs w:val="26"/>
              </w:rPr>
            </m:ctrlPr>
          </m:e>
          <m:sub>
            <m:r>
              <m:rPr/>
              <w:rPr>
                <w:rFonts w:ascii="Cambria Math" w:hAnsi="Cambria Math"/>
                <w:sz w:val="26"/>
                <w:szCs w:val="26"/>
              </w:rPr>
              <m:t>B</m:t>
            </m:r>
            <m:ctrlPr>
              <w:rPr>
                <w:rFonts w:ascii="Cambria Math" w:hAnsi="Cambria Math"/>
                <w:i/>
                <w:sz w:val="26"/>
                <w:szCs w:val="26"/>
              </w:rPr>
            </m:ctrlPr>
          </m:sub>
        </m:sSub>
      </m:oMath>
      <w:r>
        <w:rPr>
          <w:sz w:val="26"/>
          <w:szCs w:val="26"/>
        </w:rPr>
        <w:t>, tương ứng với câu thứ nhất và câu thứ hai. Điều này giúp mô hình phân biệt và hiểu rõ từ thuộc câu nào trong cặp câu đang xử lý.</w:t>
      </w:r>
    </w:p>
    <w:p w14:paraId="753B49AB">
      <w:pPr>
        <w:pStyle w:val="32"/>
        <w:numPr>
          <w:ilvl w:val="0"/>
          <w:numId w:val="34"/>
        </w:numPr>
        <w:spacing w:before="120" w:after="120" w:line="360" w:lineRule="auto"/>
        <w:jc w:val="both"/>
        <w:rPr>
          <w:sz w:val="26"/>
          <w:szCs w:val="26"/>
        </w:rPr>
      </w:pPr>
      <w:r>
        <w:rPr>
          <w:sz w:val="26"/>
          <w:szCs w:val="26"/>
        </w:rPr>
        <w:t xml:space="preserve">Nhúng vị trí (Position Embedding): Đây là các véc tơ </w:t>
      </w:r>
      <m:oMath>
        <m:sSub>
          <m:sSubPr>
            <m:ctrlPr>
              <w:rPr>
                <w:rFonts w:ascii="Cambria Math" w:hAnsi="Cambria Math"/>
                <w:i/>
                <w:sz w:val="26"/>
                <w:szCs w:val="26"/>
              </w:rPr>
            </m:ctrlPr>
          </m:sSubPr>
          <m:e>
            <m:r>
              <m:rPr/>
              <w:rPr>
                <w:rFonts w:ascii="Cambria Math" w:hAnsi="Cambria Math"/>
                <w:sz w:val="26"/>
                <w:szCs w:val="26"/>
              </w:rPr>
              <m:t>E</m:t>
            </m:r>
            <m:ctrlPr>
              <w:rPr>
                <w:rFonts w:ascii="Cambria Math" w:hAnsi="Cambria Math"/>
                <w:i/>
                <w:sz w:val="26"/>
                <w:szCs w:val="26"/>
              </w:rPr>
            </m:ctrlPr>
          </m:e>
          <m:sub>
            <m:r>
              <m:rPr/>
              <w:rPr>
                <w:rFonts w:ascii="Cambria Math" w:hAnsi="Cambria Math"/>
                <w:sz w:val="26"/>
                <w:szCs w:val="26"/>
              </w:rPr>
              <m:t>0</m:t>
            </m:r>
            <m:ctrlPr>
              <w:rPr>
                <w:rFonts w:ascii="Cambria Math" w:hAnsi="Cambria Math"/>
                <w:i/>
                <w:sz w:val="26"/>
                <w:szCs w:val="26"/>
              </w:rPr>
            </m:ctrlPr>
          </m:sub>
        </m:sSub>
      </m:oMath>
      <w:r>
        <w:rPr>
          <w:sz w:val="26"/>
          <w:szCs w:val="26"/>
        </w:rPr>
        <w:t xml:space="preserve">, </w:t>
      </w:r>
      <m:oMath>
        <m:sSub>
          <m:sSubPr>
            <m:ctrlPr>
              <w:rPr>
                <w:rFonts w:ascii="Cambria Math" w:hAnsi="Cambria Math"/>
                <w:i/>
                <w:sz w:val="26"/>
                <w:szCs w:val="26"/>
              </w:rPr>
            </m:ctrlPr>
          </m:sSubPr>
          <m:e>
            <m:r>
              <m:rPr/>
              <w:rPr>
                <w:rFonts w:ascii="Cambria Math" w:hAnsi="Cambria Math"/>
                <w:sz w:val="26"/>
                <w:szCs w:val="26"/>
              </w:rPr>
              <m:t>E</m:t>
            </m:r>
            <m:ctrlPr>
              <w:rPr>
                <w:rFonts w:ascii="Cambria Math" w:hAnsi="Cambria Math"/>
                <w:i/>
                <w:sz w:val="26"/>
                <w:szCs w:val="26"/>
              </w:rPr>
            </m:ctrlPr>
          </m:e>
          <m:sub>
            <m:r>
              <m:rPr/>
              <w:rPr>
                <w:rFonts w:ascii="Cambria Math" w:hAnsi="Cambria Math"/>
                <w:sz w:val="26"/>
                <w:szCs w:val="26"/>
              </w:rPr>
              <m:t>1</m:t>
            </m:r>
            <m:ctrlPr>
              <w:rPr>
                <w:rFonts w:ascii="Cambria Math" w:hAnsi="Cambria Math"/>
                <w:i/>
                <w:sz w:val="26"/>
                <w:szCs w:val="26"/>
              </w:rPr>
            </m:ctrlPr>
          </m:sub>
        </m:sSub>
      </m:oMath>
      <w:r>
        <w:rPr>
          <w:sz w:val="26"/>
          <w:szCs w:val="26"/>
        </w:rPr>
        <w:t xml:space="preserve">, ..., </w:t>
      </w:r>
      <m:oMath>
        <m:sSub>
          <m:sSubPr>
            <m:ctrlPr>
              <w:rPr>
                <w:rFonts w:ascii="Cambria Math" w:hAnsi="Cambria Math"/>
                <w:i/>
                <w:sz w:val="26"/>
                <w:szCs w:val="26"/>
              </w:rPr>
            </m:ctrlPr>
          </m:sSubPr>
          <m:e>
            <m:r>
              <m:rPr/>
              <w:rPr>
                <w:rFonts w:ascii="Cambria Math" w:hAnsi="Cambria Math"/>
                <w:sz w:val="26"/>
                <w:szCs w:val="26"/>
              </w:rPr>
              <m:t>E</m:t>
            </m:r>
            <m:ctrlPr>
              <w:rPr>
                <w:rFonts w:ascii="Cambria Math" w:hAnsi="Cambria Math"/>
                <w:i/>
                <w:sz w:val="26"/>
                <w:szCs w:val="26"/>
              </w:rPr>
            </m:ctrlPr>
          </m:e>
          <m:sub>
            <m:r>
              <m:rPr/>
              <w:rPr>
                <w:rFonts w:ascii="Cambria Math" w:hAnsi="Cambria Math"/>
                <w:sz w:val="26"/>
                <w:szCs w:val="26"/>
              </w:rPr>
              <m:t>n</m:t>
            </m:r>
            <m:ctrlPr>
              <w:rPr>
                <w:rFonts w:ascii="Cambria Math" w:hAnsi="Cambria Math"/>
                <w:i/>
                <w:sz w:val="26"/>
                <w:szCs w:val="26"/>
              </w:rPr>
            </m:ctrlPr>
          </m:sub>
        </m:sSub>
      </m:oMath>
      <w:r>
        <w:rPr>
          <w:sz w:val="26"/>
          <w:szCs w:val="26"/>
        </w:rPr>
        <w:t xml:space="preserve"> thể hiện vị trí của từng từ trong câu. Đây cũng là một phần quan trọng trong kiến trúc Transformer, giúp mô hình nhận biết được thứ tự và vị trí của các từ trong câu.</w:t>
      </w:r>
    </w:p>
    <w:p w14:paraId="7E862B17">
      <w:pPr>
        <w:spacing w:before="120" w:after="120" w:line="360" w:lineRule="auto"/>
        <w:ind w:firstLine="720"/>
        <w:jc w:val="both"/>
        <w:rPr>
          <w:sz w:val="26"/>
          <w:szCs w:val="26"/>
        </w:rPr>
      </w:pPr>
      <w:r>
        <w:rPr>
          <w:sz w:val="26"/>
          <w:szCs w:val="26"/>
        </w:rPr>
        <w:t>Các véc tơ này được tổng hợp lại để tạo thành đầu vào cho mô hình, giúp BERT hiểu và xử lý các mối quan hệ ngữ nghĩa giữa các từ và câu trong văn bản.</w:t>
      </w:r>
    </w:p>
    <w:p w14:paraId="7AA20763">
      <w:pPr>
        <w:spacing w:before="120" w:after="120" w:line="360" w:lineRule="auto"/>
        <w:outlineLvl w:val="2"/>
        <w:rPr>
          <w:rFonts w:cs="Courier New" w:eastAsiaTheme="minorHAnsi"/>
          <w:b/>
          <w:bCs/>
          <w:sz w:val="26"/>
          <w:szCs w:val="22"/>
        </w:rPr>
      </w:pPr>
      <w:bookmarkStart w:id="123" w:name="_Toc20290"/>
      <w:r>
        <w:rPr>
          <w:rFonts w:cs="Courier New" w:eastAsiaTheme="minorHAnsi"/>
          <w:b/>
          <w:bCs/>
          <w:sz w:val="26"/>
          <w:szCs w:val="22"/>
        </w:rPr>
        <w:t>2.4.5 Các kiến trúc mô hình BERT</w:t>
      </w:r>
      <w:bookmarkEnd w:id="123"/>
    </w:p>
    <w:p w14:paraId="244AA5A5">
      <w:pPr>
        <w:spacing w:before="120" w:after="120" w:line="360" w:lineRule="auto"/>
        <w:jc w:val="center"/>
        <w:rPr>
          <w:sz w:val="26"/>
          <w:szCs w:val="26"/>
        </w:rPr>
      </w:pPr>
      <w:r>
        <w:rPr>
          <w:sz w:val="26"/>
          <w:szCs w:val="26"/>
        </w:rPr>
        <w:drawing>
          <wp:inline distT="0" distB="0" distL="0" distR="0">
            <wp:extent cx="4307205" cy="2599055"/>
            <wp:effectExtent l="0" t="0" r="0" b="0"/>
            <wp:docPr id="103482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24077" name="Picture 1"/>
                    <pic:cNvPicPr>
                      <a:picLocks noChangeAspect="1"/>
                    </pic:cNvPicPr>
                  </pic:nvPicPr>
                  <pic:blipFill>
                    <a:blip r:embed="rId37"/>
                    <a:stretch>
                      <a:fillRect/>
                    </a:stretch>
                  </pic:blipFill>
                  <pic:spPr>
                    <a:xfrm>
                      <a:off x="0" y="0"/>
                      <a:ext cx="4308639" cy="2599844"/>
                    </a:xfrm>
                    <a:prstGeom prst="rect">
                      <a:avLst/>
                    </a:prstGeom>
                  </pic:spPr>
                </pic:pic>
              </a:graphicData>
            </a:graphic>
          </wp:inline>
        </w:drawing>
      </w:r>
    </w:p>
    <w:p w14:paraId="2042E2D1">
      <w:pPr>
        <w:pStyle w:val="44"/>
      </w:pPr>
      <w:bookmarkStart w:id="124" w:name="_Toc171232573"/>
      <w:bookmarkStart w:id="125" w:name="_Toc171231821"/>
      <w:r>
        <w:t>Hình 2.20: Kiến trúc của BERT</w:t>
      </w:r>
      <w:sdt>
        <w:sdtPr>
          <w:id w:val="885060778"/>
        </w:sdtPr>
        <w:sdtContent>
          <w:r>
            <w:fldChar w:fldCharType="begin"/>
          </w:r>
          <w:r>
            <w:instrText xml:space="preserve"> CITATION Fur23 \l 1033 </w:instrText>
          </w:r>
          <w:r>
            <w:fldChar w:fldCharType="separate"/>
          </w:r>
          <w:r>
            <w:t xml:space="preserve"> [25]</w:t>
          </w:r>
          <w:r>
            <w:fldChar w:fldCharType="end"/>
          </w:r>
        </w:sdtContent>
      </w:sdt>
      <w:bookmarkEnd w:id="124"/>
      <w:bookmarkEnd w:id="125"/>
    </w:p>
    <w:p w14:paraId="1A7C3078">
      <w:pPr>
        <w:spacing w:before="120" w:after="120" w:line="360" w:lineRule="auto"/>
        <w:ind w:firstLine="720"/>
        <w:jc w:val="both"/>
        <w:rPr>
          <w:sz w:val="26"/>
          <w:szCs w:val="26"/>
        </w:rPr>
      </w:pPr>
      <w:r>
        <w:rPr>
          <w:sz w:val="26"/>
          <w:szCs w:val="26"/>
        </w:rPr>
        <w:t>BERT có kiến trúc là một bộ mã hóa transformer đa tầng, hoạt động theo hướng đa chiều, tương tự như mô hình transformer. Kiến trúc transformer gồm một mạng mã hóa-giải mã sử dụng tự chú ý ở phần mã hóa và chú ý ở phần giải mã.</w:t>
      </w:r>
    </w:p>
    <w:p w14:paraId="4F939687">
      <w:pPr>
        <w:spacing w:before="120" w:after="120" w:line="360" w:lineRule="auto"/>
        <w:ind w:firstLine="720"/>
        <w:jc w:val="both"/>
        <w:rPr>
          <w:sz w:val="26"/>
          <w:szCs w:val="26"/>
        </w:rPr>
      </w:pPr>
      <m:oMath>
        <m:sSub>
          <m:sSubPr>
            <m:ctrlPr>
              <w:rPr>
                <w:rFonts w:ascii="Cambria Math" w:hAnsi="Cambria Math"/>
                <w:i/>
                <w:sz w:val="26"/>
                <w:szCs w:val="26"/>
              </w:rPr>
            </m:ctrlPr>
          </m:sSubPr>
          <m:e>
            <m:r>
              <m:rPr/>
              <w:rPr>
                <w:rFonts w:ascii="Cambria Math" w:hAnsi="Cambria Math"/>
                <w:sz w:val="26"/>
                <w:szCs w:val="26"/>
              </w:rPr>
              <m:t>BERT</m:t>
            </m:r>
            <m:ctrlPr>
              <w:rPr>
                <w:rFonts w:ascii="Cambria Math" w:hAnsi="Cambria Math"/>
                <w:i/>
                <w:sz w:val="26"/>
                <w:szCs w:val="26"/>
              </w:rPr>
            </m:ctrlPr>
          </m:e>
          <m:sub>
            <m:r>
              <m:rPr/>
              <w:rPr>
                <w:rFonts w:ascii="Cambria Math" w:hAnsi="Cambria Math"/>
                <w:sz w:val="26"/>
                <w:szCs w:val="26"/>
              </w:rPr>
              <m:t>BASE</m:t>
            </m:r>
            <m:ctrlPr>
              <w:rPr>
                <w:rFonts w:ascii="Cambria Math" w:hAnsi="Cambria Math"/>
                <w:i/>
                <w:sz w:val="26"/>
                <w:szCs w:val="26"/>
              </w:rPr>
            </m:ctrlPr>
          </m:sub>
        </m:sSub>
      </m:oMath>
      <w:r>
        <w:rPr>
          <w:sz w:val="26"/>
          <w:szCs w:val="26"/>
        </w:rPr>
        <w:t xml:space="preserve"> sử dụng 12 tầng trong bộ mã hóa, trong khi </w:t>
      </w:r>
      <m:oMath>
        <m:sSub>
          <m:sSubPr>
            <m:ctrlPr>
              <w:rPr>
                <w:rFonts w:ascii="Cambria Math" w:hAnsi="Cambria Math"/>
                <w:i/>
                <w:sz w:val="26"/>
                <w:szCs w:val="26"/>
              </w:rPr>
            </m:ctrlPr>
          </m:sSubPr>
          <m:e>
            <m:r>
              <m:rPr/>
              <w:rPr>
                <w:rFonts w:ascii="Cambria Math" w:hAnsi="Cambria Math"/>
                <w:sz w:val="26"/>
                <w:szCs w:val="26"/>
              </w:rPr>
              <m:t>BERT</m:t>
            </m:r>
            <m:ctrlPr>
              <w:rPr>
                <w:rFonts w:ascii="Cambria Math" w:hAnsi="Cambria Math"/>
                <w:i/>
                <w:sz w:val="26"/>
                <w:szCs w:val="26"/>
              </w:rPr>
            </m:ctrlPr>
          </m:e>
          <m:sub>
            <m:r>
              <m:rPr/>
              <w:rPr>
                <w:rFonts w:ascii="Cambria Math" w:hAnsi="Cambria Math"/>
                <w:sz w:val="26"/>
                <w:szCs w:val="26"/>
              </w:rPr>
              <m:t>LARGE</m:t>
            </m:r>
            <m:ctrlPr>
              <w:rPr>
                <w:rFonts w:ascii="Cambria Math" w:hAnsi="Cambria Math"/>
                <w:i/>
                <w:sz w:val="26"/>
                <w:szCs w:val="26"/>
              </w:rPr>
            </m:ctrlPr>
          </m:sub>
        </m:sSub>
      </m:oMath>
      <w:r>
        <w:rPr>
          <w:sz w:val="26"/>
          <w:szCs w:val="26"/>
        </w:rPr>
        <w:t xml:space="preserve"> có 24 tầng. Đây là nhiều hơn so với mô hình Transformer ban đầu mô tả (6 tầng mã hóa). Cả </w:t>
      </w:r>
      <m:oMath>
        <m:sSub>
          <m:sSubPr>
            <m:ctrlPr>
              <w:rPr>
                <w:rFonts w:ascii="Cambria Math" w:hAnsi="Cambria Math"/>
                <w:i/>
                <w:sz w:val="26"/>
                <w:szCs w:val="26"/>
              </w:rPr>
            </m:ctrlPr>
          </m:sSubPr>
          <m:e>
            <m:r>
              <m:rPr/>
              <w:rPr>
                <w:rFonts w:ascii="Cambria Math" w:hAnsi="Cambria Math"/>
                <w:sz w:val="26"/>
                <w:szCs w:val="26"/>
              </w:rPr>
              <m:t>BERT</m:t>
            </m:r>
            <m:ctrlPr>
              <w:rPr>
                <w:rFonts w:ascii="Cambria Math" w:hAnsi="Cambria Math"/>
                <w:i/>
                <w:sz w:val="26"/>
                <w:szCs w:val="26"/>
              </w:rPr>
            </m:ctrlPr>
          </m:e>
          <m:sub>
            <m:r>
              <m:rPr/>
              <w:rPr>
                <w:rFonts w:ascii="Cambria Math" w:hAnsi="Cambria Math"/>
                <w:sz w:val="26"/>
                <w:szCs w:val="26"/>
              </w:rPr>
              <m:t>BASE</m:t>
            </m:r>
            <m:ctrlPr>
              <w:rPr>
                <w:rFonts w:ascii="Cambria Math" w:hAnsi="Cambria Math"/>
                <w:i/>
                <w:sz w:val="26"/>
                <w:szCs w:val="26"/>
              </w:rPr>
            </m:ctrlPr>
          </m:sub>
        </m:sSub>
      </m:oMath>
      <w:r>
        <w:rPr>
          <w:sz w:val="26"/>
          <w:szCs w:val="26"/>
        </w:rPr>
        <w:t xml:space="preserve"> và </w:t>
      </w:r>
      <m:oMath>
        <m:sSub>
          <m:sSubPr>
            <m:ctrlPr>
              <w:rPr>
                <w:rFonts w:ascii="Cambria Math" w:hAnsi="Cambria Math"/>
                <w:i/>
                <w:sz w:val="26"/>
                <w:szCs w:val="26"/>
              </w:rPr>
            </m:ctrlPr>
          </m:sSubPr>
          <m:e>
            <m:r>
              <m:rPr/>
              <w:rPr>
                <w:rFonts w:ascii="Cambria Math" w:hAnsi="Cambria Math"/>
                <w:sz w:val="26"/>
                <w:szCs w:val="26"/>
              </w:rPr>
              <m:t>BERT</m:t>
            </m:r>
            <m:ctrlPr>
              <w:rPr>
                <w:rFonts w:ascii="Cambria Math" w:hAnsi="Cambria Math"/>
                <w:i/>
                <w:sz w:val="26"/>
                <w:szCs w:val="26"/>
              </w:rPr>
            </m:ctrlPr>
          </m:e>
          <m:sub>
            <m:r>
              <m:rPr/>
              <w:rPr>
                <w:rFonts w:ascii="Cambria Math" w:hAnsi="Cambria Math"/>
                <w:sz w:val="26"/>
                <w:szCs w:val="26"/>
              </w:rPr>
              <m:t>LARGE</m:t>
            </m:r>
            <m:ctrlPr>
              <w:rPr>
                <w:rFonts w:ascii="Cambria Math" w:hAnsi="Cambria Math"/>
                <w:i/>
                <w:sz w:val="26"/>
                <w:szCs w:val="26"/>
              </w:rPr>
            </m:ctrlPr>
          </m:sub>
        </m:sSub>
      </m:oMath>
      <w:r>
        <w:rPr>
          <w:sz w:val="26"/>
          <w:szCs w:val="26"/>
        </w:rPr>
        <w:t xml:space="preserve"> đều có các mạng lan truyền tiến lớn hơn (lần lượt là 768 và 1024 đơn vị ẩn) và nhiều đầu chú ý hơn (12 và 16 đầu chú ý). Điều này khác biệt so với mô hình Transformer gốc, chỉ có 512 đơn vị ẩn và 8 đầu chú ý. Số lượng tham số của </w:t>
      </w:r>
      <m:oMath>
        <m:sSub>
          <m:sSubPr>
            <m:ctrlPr>
              <w:rPr>
                <w:rFonts w:ascii="Cambria Math" w:hAnsi="Cambria Math"/>
                <w:i/>
                <w:sz w:val="26"/>
                <w:szCs w:val="26"/>
              </w:rPr>
            </m:ctrlPr>
          </m:sSubPr>
          <m:e>
            <m:r>
              <m:rPr/>
              <w:rPr>
                <w:rFonts w:ascii="Cambria Math" w:hAnsi="Cambria Math"/>
                <w:sz w:val="26"/>
                <w:szCs w:val="26"/>
              </w:rPr>
              <m:t>BERT</m:t>
            </m:r>
            <m:ctrlPr>
              <w:rPr>
                <w:rFonts w:ascii="Cambria Math" w:hAnsi="Cambria Math"/>
                <w:i/>
                <w:sz w:val="26"/>
                <w:szCs w:val="26"/>
              </w:rPr>
            </m:ctrlPr>
          </m:e>
          <m:sub>
            <m:r>
              <m:rPr/>
              <w:rPr>
                <w:rFonts w:ascii="Cambria Math" w:hAnsi="Cambria Math"/>
                <w:sz w:val="26"/>
                <w:szCs w:val="26"/>
              </w:rPr>
              <m:t>BASE</m:t>
            </m:r>
            <m:ctrlPr>
              <w:rPr>
                <w:rFonts w:ascii="Cambria Math" w:hAnsi="Cambria Math"/>
                <w:i/>
                <w:sz w:val="26"/>
                <w:szCs w:val="26"/>
              </w:rPr>
            </m:ctrlPr>
          </m:sub>
        </m:sSub>
      </m:oMath>
      <w:r>
        <w:rPr>
          <w:sz w:val="26"/>
          <w:szCs w:val="26"/>
        </w:rPr>
        <w:t xml:space="preserve"> là 110 triệu, trong khi </w:t>
      </w:r>
      <m:oMath>
        <m:sSub>
          <m:sSubPr>
            <m:ctrlPr>
              <w:rPr>
                <w:rFonts w:ascii="Cambria Math" w:hAnsi="Cambria Math"/>
                <w:i/>
                <w:sz w:val="26"/>
                <w:szCs w:val="26"/>
              </w:rPr>
            </m:ctrlPr>
          </m:sSubPr>
          <m:e>
            <m:r>
              <m:rPr/>
              <w:rPr>
                <w:rFonts w:ascii="Cambria Math" w:hAnsi="Cambria Math"/>
                <w:sz w:val="26"/>
                <w:szCs w:val="26"/>
              </w:rPr>
              <m:t>BERT</m:t>
            </m:r>
            <m:ctrlPr>
              <w:rPr>
                <w:rFonts w:ascii="Cambria Math" w:hAnsi="Cambria Math"/>
                <w:i/>
                <w:sz w:val="26"/>
                <w:szCs w:val="26"/>
              </w:rPr>
            </m:ctrlPr>
          </m:e>
          <m:sub>
            <m:r>
              <m:rPr/>
              <w:rPr>
                <w:rFonts w:ascii="Cambria Math" w:hAnsi="Cambria Math"/>
                <w:sz w:val="26"/>
                <w:szCs w:val="26"/>
              </w:rPr>
              <m:t>LARGE</m:t>
            </m:r>
            <m:ctrlPr>
              <w:rPr>
                <w:rFonts w:ascii="Cambria Math" w:hAnsi="Cambria Math"/>
                <w:i/>
                <w:sz w:val="26"/>
                <w:szCs w:val="26"/>
              </w:rPr>
            </m:ctrlPr>
          </m:sub>
        </m:sSub>
      </m:oMath>
      <w:r>
        <w:rPr>
          <w:sz w:val="26"/>
          <w:szCs w:val="26"/>
        </w:rPr>
        <w:t xml:space="preserve">  là 340 triệu.</w:t>
      </w:r>
      <w:sdt>
        <w:sdtPr>
          <w:rPr>
            <w:sz w:val="26"/>
            <w:szCs w:val="26"/>
          </w:rPr>
          <w:id w:val="-1304146902"/>
        </w:sdtPr>
        <w:sdtEndPr>
          <w:rPr>
            <w:sz w:val="26"/>
            <w:szCs w:val="26"/>
          </w:rPr>
        </w:sdtEndPr>
        <w:sdtContent>
          <w:r>
            <w:rPr>
              <w:sz w:val="26"/>
              <w:szCs w:val="26"/>
            </w:rPr>
            <w:fldChar w:fldCharType="begin"/>
          </w:r>
          <w:r>
            <w:rPr>
              <w:sz w:val="26"/>
              <w:szCs w:val="26"/>
            </w:rPr>
            <w:instrText xml:space="preserve"> CITATION paw24 \l 1033 </w:instrText>
          </w:r>
          <w:r>
            <w:rPr>
              <w:sz w:val="26"/>
              <w:szCs w:val="26"/>
            </w:rPr>
            <w:fldChar w:fldCharType="separate"/>
          </w:r>
          <w:r>
            <w:rPr>
              <w:sz w:val="26"/>
              <w:szCs w:val="26"/>
            </w:rPr>
            <w:t xml:space="preserve"> [24]</w:t>
          </w:r>
          <w:r>
            <w:rPr>
              <w:sz w:val="26"/>
              <w:szCs w:val="26"/>
            </w:rPr>
            <w:fldChar w:fldCharType="end"/>
          </w:r>
        </w:sdtContent>
      </w:sdt>
    </w:p>
    <w:p w14:paraId="3E7EC470">
      <w:pPr>
        <w:spacing w:before="120" w:after="120" w:line="360" w:lineRule="auto"/>
        <w:outlineLvl w:val="2"/>
        <w:rPr>
          <w:rFonts w:cs="Courier New" w:eastAsiaTheme="minorHAnsi"/>
          <w:b/>
          <w:bCs/>
          <w:sz w:val="26"/>
          <w:szCs w:val="22"/>
        </w:rPr>
      </w:pPr>
      <w:bookmarkStart w:id="126" w:name="_Toc15308"/>
      <w:r>
        <w:rPr>
          <w:rFonts w:cs="Courier New" w:eastAsiaTheme="minorHAnsi"/>
          <w:b/>
          <w:bCs/>
          <w:sz w:val="26"/>
          <w:szCs w:val="22"/>
        </w:rPr>
        <w:t>2.4.6 Mô hình BERT trong phân loại văn bản</w:t>
      </w:r>
      <w:bookmarkEnd w:id="126"/>
    </w:p>
    <w:p w14:paraId="138FDB72">
      <w:pPr>
        <w:spacing w:before="120" w:after="120" w:line="360" w:lineRule="auto"/>
        <w:ind w:firstLine="720"/>
        <w:jc w:val="both"/>
        <w:rPr>
          <w:sz w:val="26"/>
          <w:szCs w:val="26"/>
        </w:rPr>
      </w:pPr>
      <w:r>
        <w:rPr>
          <w:sz w:val="26"/>
          <w:szCs w:val="26"/>
        </w:rPr>
        <w:t>BERT có thể được sử dụng cho các nhiệm vụ phân loại như phân tích cảm xúc, nơi mà mục tiêu là phân loại văn bản vào các danh mục khác nhau (tích cực/ tiêu cực/ trung lập). Để áp dụng BERT vào nhiệm vụ này, chúng ta thêm một lớp phân loại lên đầu đầu ra của Transformer cho token [CLS].</w:t>
      </w:r>
    </w:p>
    <w:p w14:paraId="10E26E99">
      <w:pPr>
        <w:spacing w:before="120" w:after="120" w:line="360" w:lineRule="auto"/>
        <w:ind w:firstLine="720"/>
        <w:jc w:val="both"/>
        <w:rPr>
          <w:sz w:val="26"/>
          <w:szCs w:val="26"/>
        </w:rPr>
      </w:pPr>
      <w:r>
        <w:rPr>
          <w:sz w:val="26"/>
          <w:szCs w:val="26"/>
        </w:rPr>
        <w:t>Token [CLS] đại diện cho thông tin tổng hợp từ toàn bộ chuỗi đầu vào. Biểu diễn này có thể được sử dụng làm đầu vào cho một lớp phân loại để dự đoán cho nhiệm vụ cụ thể.</w:t>
      </w:r>
      <w:sdt>
        <w:sdtPr>
          <w:rPr>
            <w:sz w:val="26"/>
            <w:szCs w:val="26"/>
          </w:rPr>
          <w:id w:val="-1293754740"/>
        </w:sdtPr>
        <w:sdtEndPr>
          <w:rPr>
            <w:sz w:val="26"/>
            <w:szCs w:val="26"/>
          </w:rPr>
        </w:sdtEndPr>
        <w:sdtContent>
          <w:r>
            <w:rPr>
              <w:sz w:val="26"/>
              <w:szCs w:val="26"/>
            </w:rPr>
            <w:fldChar w:fldCharType="begin"/>
          </w:r>
          <w:r>
            <w:rPr>
              <w:sz w:val="26"/>
              <w:szCs w:val="26"/>
            </w:rPr>
            <w:instrText xml:space="preserve"> CITATION paw24 \l 1033 </w:instrText>
          </w:r>
          <w:r>
            <w:rPr>
              <w:sz w:val="26"/>
              <w:szCs w:val="26"/>
            </w:rPr>
            <w:fldChar w:fldCharType="separate"/>
          </w:r>
          <w:r>
            <w:rPr>
              <w:sz w:val="26"/>
              <w:szCs w:val="26"/>
            </w:rPr>
            <w:t xml:space="preserve"> [24]</w:t>
          </w:r>
          <w:r>
            <w:rPr>
              <w:sz w:val="26"/>
              <w:szCs w:val="26"/>
            </w:rPr>
            <w:fldChar w:fldCharType="end"/>
          </w:r>
        </w:sdtContent>
      </w:sdt>
    </w:p>
    <w:p w14:paraId="0DA96ABF">
      <w:pPr>
        <w:spacing w:before="120" w:after="120" w:line="360" w:lineRule="auto"/>
        <w:jc w:val="both"/>
        <w:outlineLvl w:val="1"/>
        <w:rPr>
          <w:b/>
          <w:bCs/>
          <w:sz w:val="26"/>
          <w:szCs w:val="26"/>
        </w:rPr>
      </w:pPr>
      <w:bookmarkStart w:id="127" w:name="_Toc2591"/>
      <w:r>
        <w:rPr>
          <w:b/>
          <w:bCs/>
          <w:sz w:val="26"/>
          <w:szCs w:val="26"/>
        </w:rPr>
        <w:t>2.5 MÔ HÌNH PHOBERT VÀ LONGFORMER PHOBERT</w:t>
      </w:r>
      <w:bookmarkEnd w:id="127"/>
    </w:p>
    <w:p w14:paraId="3942552E">
      <w:pPr>
        <w:spacing w:before="120" w:after="120" w:line="360" w:lineRule="auto"/>
        <w:outlineLvl w:val="2"/>
        <w:rPr>
          <w:rFonts w:cs="Courier New" w:eastAsiaTheme="minorHAnsi"/>
          <w:b/>
          <w:bCs/>
          <w:sz w:val="26"/>
          <w:szCs w:val="22"/>
        </w:rPr>
      </w:pPr>
      <w:bookmarkStart w:id="128" w:name="_Toc8387"/>
      <w:r>
        <w:rPr>
          <w:rFonts w:cs="Courier New" w:eastAsiaTheme="minorHAnsi"/>
          <w:b/>
          <w:bCs/>
          <w:sz w:val="26"/>
          <w:szCs w:val="22"/>
        </w:rPr>
        <w:t>2.5.1 Sự ra đời của PhoBERT</w:t>
      </w:r>
      <w:bookmarkEnd w:id="128"/>
    </w:p>
    <w:p w14:paraId="11F3E43F">
      <w:pPr>
        <w:spacing w:before="120" w:after="120" w:line="360" w:lineRule="auto"/>
        <w:ind w:firstLine="720"/>
        <w:jc w:val="both"/>
        <w:rPr>
          <w:sz w:val="26"/>
          <w:szCs w:val="26"/>
        </w:rPr>
      </w:pPr>
      <w:r>
        <w:rPr>
          <w:sz w:val="26"/>
          <w:szCs w:val="26"/>
        </w:rPr>
        <w:t>BERT là một nghiên cứu mới của Google AI, đã đem lại đột phá đáng kể trong lĩnh vực xử lý ngôn ngữ tự nhiên. Nó đã nổi lên như là một trong những mô hình tiên tiến nhất trong nhiều lĩnh vực, bao gồm Question Answering và Sentiment Analysis.</w:t>
      </w:r>
    </w:p>
    <w:p w14:paraId="5487F42A">
      <w:pPr>
        <w:spacing w:before="120" w:after="120" w:line="360" w:lineRule="auto"/>
        <w:ind w:firstLine="720"/>
        <w:jc w:val="both"/>
        <w:rPr>
          <w:sz w:val="26"/>
          <w:szCs w:val="26"/>
        </w:rPr>
      </w:pPr>
      <w:r>
        <w:rPr>
          <w:sz w:val="26"/>
          <w:szCs w:val="26"/>
        </w:rPr>
        <w:t>Tuy nhiên, việc huấn luyện mô hình BERT cho Tiếng Việt không đơn giản. Mặc dù Google đã có mô hình huấn luyện trước đa ngôn ngữ (pre-trained multilingual), bao gồm cả Tiếng Việt, nhưng hiệu quả vẫn chưa được chứng minh tốt nhất.</w:t>
      </w:r>
    </w:p>
    <w:p w14:paraId="7EAEE0B2">
      <w:pPr>
        <w:spacing w:before="120" w:after="120" w:line="360" w:lineRule="auto"/>
        <w:ind w:firstLine="720"/>
        <w:jc w:val="both"/>
        <w:rPr>
          <w:sz w:val="26"/>
          <w:szCs w:val="26"/>
        </w:rPr>
      </w:pPr>
      <w:r>
        <w:rPr>
          <w:sz w:val="26"/>
          <w:szCs w:val="26"/>
        </w:rPr>
        <w:t>BERT vẫn tiếp tục được áp dụng rộng rãi trong các bài toán NLP với nhiều phiên bản cải tiến như RoBERTa, ALBERT, DistilBERT, v.v. Nó đã trở thành công cụ ưa chuộng trên nhiều nền tảng cạnh tranh như Kaggle, AIVIVN và được trình bày tại nhiều hội nghị quan trọng.</w:t>
      </w:r>
    </w:p>
    <w:p w14:paraId="15EF0D05">
      <w:pPr>
        <w:spacing w:before="120" w:after="120" w:line="360" w:lineRule="auto"/>
        <w:ind w:firstLine="720"/>
        <w:jc w:val="both"/>
        <w:rPr>
          <w:sz w:val="26"/>
          <w:szCs w:val="26"/>
        </w:rPr>
      </w:pPr>
      <w:r>
        <w:rPr>
          <w:sz w:val="26"/>
          <w:szCs w:val="26"/>
        </w:rPr>
        <w:t>PhoBERT, một biến thể huấn luyện trước dành riêng cho Tiếng Việt, đã đạt được kết quả ấn tượng trong nhiều bài toán xử lý ngôn ngữ. Tên gọi “Pho” được lấy từ món ăn phổ biến của Việt Nam, thể hiện sự gắn kết với ngôn ngữ và văn hóa địa phương.</w:t>
      </w:r>
    </w:p>
    <w:p w14:paraId="0ED33224">
      <w:pPr>
        <w:spacing w:before="120" w:after="120" w:line="360" w:lineRule="auto"/>
        <w:ind w:firstLine="720"/>
        <w:jc w:val="both"/>
        <w:rPr>
          <w:sz w:val="26"/>
          <w:szCs w:val="26"/>
        </w:rPr>
      </w:pPr>
      <w:r>
        <w:rPr>
          <w:sz w:val="26"/>
          <w:szCs w:val="26"/>
        </w:rPr>
        <w:t>PhoBERT dễ dàng sử dụng, tích hợp được vào các thư viện như FAIRSeq của Facebook hay Transformers của Hugging Face, từ đó tăng cường sự phổ biến và ứng dụng của BERT cho cả Tiếng Việt lẫn Tiếng Anh.</w:t>
      </w:r>
    </w:p>
    <w:p w14:paraId="734AC7CE">
      <w:pPr>
        <w:spacing w:before="120" w:after="120" w:line="360" w:lineRule="auto"/>
        <w:outlineLvl w:val="2"/>
        <w:rPr>
          <w:rFonts w:cs="Courier New" w:eastAsiaTheme="minorHAnsi"/>
          <w:b/>
          <w:bCs/>
          <w:sz w:val="26"/>
          <w:szCs w:val="22"/>
        </w:rPr>
      </w:pPr>
      <w:bookmarkStart w:id="129" w:name="_Toc24494"/>
      <w:r>
        <w:rPr>
          <w:rFonts w:cs="Courier New" w:eastAsiaTheme="minorHAnsi"/>
          <w:b/>
          <w:bCs/>
          <w:sz w:val="26"/>
          <w:szCs w:val="22"/>
        </w:rPr>
        <w:t>2.5.2 Cấu trúc của PhoBERT</w:t>
      </w:r>
      <w:bookmarkEnd w:id="129"/>
    </w:p>
    <w:p w14:paraId="44DD22FD">
      <w:pPr>
        <w:spacing w:before="120" w:after="120" w:line="360" w:lineRule="auto"/>
        <w:ind w:firstLine="720"/>
        <w:jc w:val="both"/>
        <w:rPr>
          <w:sz w:val="26"/>
          <w:szCs w:val="26"/>
        </w:rPr>
      </w:pPr>
      <w:r>
        <w:rPr>
          <w:sz w:val="26"/>
          <w:szCs w:val="26"/>
        </w:rPr>
        <w:t>PhoBERT là một mô hình huấn luyện trước dành riêng cho tiếng Việt, được xây dựng trên nền tảng BERT và có hai phiên bản chính là PhoBERTbase với 12 khối transformers và PhoBERTlarge với 24 khối transformers, tương tự như BERT.</w:t>
      </w:r>
    </w:p>
    <w:p w14:paraId="729417E7">
      <w:pPr>
        <w:spacing w:before="120" w:after="120" w:line="360" w:lineRule="auto"/>
        <w:ind w:firstLine="720"/>
        <w:jc w:val="both"/>
        <w:rPr>
          <w:sz w:val="26"/>
          <w:szCs w:val="26"/>
        </w:rPr>
      </w:pPr>
      <w:r>
        <w:rPr>
          <w:sz w:val="26"/>
          <w:szCs w:val="26"/>
        </w:rPr>
        <w:t>Mô hình PhoBERT đã được huấn luyện trên khoảng 20GB dữ liệu, bao gồm khoảng 1GB nguồn dữ liệu Wikipedia tiếng Việt và 19GB còn lại từ nguồn tin tức tiếng Việt. Đây là một lượng dữ liệu đáng kể, đủ để huấn luyện một mô hình như BERT.</w:t>
      </w:r>
    </w:p>
    <w:p w14:paraId="3665EA83">
      <w:pPr>
        <w:spacing w:before="120" w:after="120" w:line="360" w:lineRule="auto"/>
        <w:ind w:firstLine="720"/>
        <w:jc w:val="both"/>
        <w:rPr>
          <w:sz w:val="26"/>
          <w:szCs w:val="26"/>
        </w:rPr>
      </w:pPr>
      <w:r>
        <w:rPr>
          <w:sz w:val="26"/>
          <w:szCs w:val="26"/>
        </w:rPr>
        <w:t>PhoBERT sử dụng RDRSegmenter của VnCoreNLP để tách từ cho dữ liệu đầu vào trước khi áp dụng mã hóa BPE (Byte Pair Encoding). Mô hình này chỉ tập trung vào nhiệm vụ Mô hình ngôn ngữ đánh dấu trong quá trình huấn luyện và không bao gồm nhiệm vụ dự đoán câu tiếp theo.</w:t>
      </w:r>
      <w:sdt>
        <w:sdtPr>
          <w:rPr>
            <w:sz w:val="26"/>
            <w:szCs w:val="26"/>
          </w:rPr>
          <w:id w:val="-1829896431"/>
        </w:sdtPr>
        <w:sdtEndPr>
          <w:rPr>
            <w:sz w:val="26"/>
            <w:szCs w:val="26"/>
          </w:rPr>
        </w:sdtEndPr>
        <w:sdtContent>
          <w:r>
            <w:rPr>
              <w:sz w:val="26"/>
              <w:szCs w:val="26"/>
            </w:rPr>
            <w:fldChar w:fldCharType="begin"/>
          </w:r>
          <w:r>
            <w:rPr>
              <w:sz w:val="26"/>
              <w:szCs w:val="26"/>
            </w:rPr>
            <w:instrText xml:space="preserve"> CITATION 24Ju \l 1033 </w:instrText>
          </w:r>
          <w:r>
            <w:rPr>
              <w:sz w:val="26"/>
              <w:szCs w:val="26"/>
            </w:rPr>
            <w:fldChar w:fldCharType="separate"/>
          </w:r>
          <w:r>
            <w:rPr>
              <w:sz w:val="26"/>
              <w:szCs w:val="26"/>
            </w:rPr>
            <w:t xml:space="preserve"> [26]</w:t>
          </w:r>
          <w:r>
            <w:rPr>
              <w:sz w:val="26"/>
              <w:szCs w:val="26"/>
            </w:rPr>
            <w:fldChar w:fldCharType="end"/>
          </w:r>
        </w:sdtContent>
      </w:sdt>
    </w:p>
    <w:p w14:paraId="5CC317A8">
      <w:pPr>
        <w:spacing w:before="120" w:after="120" w:line="360" w:lineRule="auto"/>
        <w:jc w:val="center"/>
        <w:rPr>
          <w:sz w:val="26"/>
          <w:szCs w:val="26"/>
        </w:rPr>
      </w:pPr>
      <w:r>
        <w:rPr>
          <w:sz w:val="26"/>
          <w:szCs w:val="26"/>
        </w:rPr>
        <w:drawing>
          <wp:inline distT="0" distB="0" distL="0" distR="0">
            <wp:extent cx="5139055" cy="1516380"/>
            <wp:effectExtent l="0" t="0" r="4445" b="7620"/>
            <wp:docPr id="23653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31053" name="Picture 1"/>
                    <pic:cNvPicPr>
                      <a:picLocks noChangeAspect="1"/>
                    </pic:cNvPicPr>
                  </pic:nvPicPr>
                  <pic:blipFill>
                    <a:blip r:embed="rId38"/>
                    <a:stretch>
                      <a:fillRect/>
                    </a:stretch>
                  </pic:blipFill>
                  <pic:spPr>
                    <a:xfrm>
                      <a:off x="0" y="0"/>
                      <a:ext cx="5139267" cy="1516917"/>
                    </a:xfrm>
                    <a:prstGeom prst="rect">
                      <a:avLst/>
                    </a:prstGeom>
                  </pic:spPr>
                </pic:pic>
              </a:graphicData>
            </a:graphic>
          </wp:inline>
        </w:drawing>
      </w:r>
    </w:p>
    <w:p w14:paraId="140ABC95">
      <w:pPr>
        <w:pStyle w:val="44"/>
      </w:pPr>
      <w:bookmarkStart w:id="130" w:name="_Toc171231822"/>
      <w:bookmarkStart w:id="131" w:name="_Toc171232574"/>
      <w:r>
        <w:t>Hình 2.21: Pre-trained PhoBERT</w:t>
      </w:r>
      <w:sdt>
        <w:sdtPr>
          <w:id w:val="947967574"/>
        </w:sdtPr>
        <w:sdtContent>
          <w:r>
            <w:fldChar w:fldCharType="begin"/>
          </w:r>
          <w:r>
            <w:instrText xml:space="preserve"> CITATION 24Ju \l 1033 </w:instrText>
          </w:r>
          <w:r>
            <w:fldChar w:fldCharType="separate"/>
          </w:r>
          <w:r>
            <w:t xml:space="preserve"> [26]</w:t>
          </w:r>
          <w:r>
            <w:fldChar w:fldCharType="end"/>
          </w:r>
        </w:sdtContent>
      </w:sdt>
      <w:bookmarkEnd w:id="130"/>
      <w:bookmarkEnd w:id="131"/>
    </w:p>
    <w:p w14:paraId="55245856">
      <w:pPr>
        <w:spacing w:before="120" w:after="120" w:line="360" w:lineRule="auto"/>
        <w:outlineLvl w:val="2"/>
        <w:rPr>
          <w:rFonts w:cs="Courier New" w:eastAsiaTheme="minorHAnsi"/>
          <w:b/>
          <w:bCs/>
          <w:sz w:val="26"/>
          <w:szCs w:val="22"/>
        </w:rPr>
      </w:pPr>
      <w:bookmarkStart w:id="132" w:name="_Toc17243"/>
      <w:r>
        <w:rPr>
          <w:rFonts w:cs="Courier New" w:eastAsiaTheme="minorHAnsi"/>
          <w:b/>
          <w:bCs/>
          <w:sz w:val="26"/>
          <w:szCs w:val="22"/>
        </w:rPr>
        <w:t>2.5.3 Longformer PhoBERT</w:t>
      </w:r>
      <w:bookmarkEnd w:id="132"/>
    </w:p>
    <w:p w14:paraId="1CEE82A2">
      <w:pPr>
        <w:spacing w:before="120" w:after="120" w:line="360" w:lineRule="auto"/>
        <w:ind w:firstLine="720"/>
        <w:jc w:val="both"/>
        <w:rPr>
          <w:sz w:val="26"/>
          <w:szCs w:val="26"/>
        </w:rPr>
      </w:pPr>
      <w:r>
        <w:rPr>
          <w:sz w:val="26"/>
          <w:szCs w:val="26"/>
        </w:rPr>
        <w:t xml:space="preserve">Mô hình Longformer PhoBERT-base với độ dài đầu vào tối đa là 4096 token của tác giả </w:t>
      </w:r>
      <w:r>
        <w:rPr>
          <w:b/>
          <w:bCs/>
          <w:sz w:val="26"/>
          <w:szCs w:val="26"/>
        </w:rPr>
        <w:t>bluenguyen</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[27]</w:t>
          </w:r>
          <w:r>
            <w:rPr>
              <w:b/>
              <w:bCs/>
              <w:sz w:val="26"/>
              <w:szCs w:val="26"/>
            </w:rPr>
            <w:fldChar w:fldCharType="end"/>
          </w:r>
        </w:sdtContent>
      </w:sdt>
      <w:r>
        <w:rPr>
          <w:b/>
          <w:bCs/>
          <w:sz w:val="26"/>
          <w:szCs w:val="26"/>
        </w:rPr>
        <w:t>, s</w:t>
      </w:r>
      <w:r>
        <w:rPr>
          <w:sz w:val="26"/>
          <w:szCs w:val="26"/>
        </w:rPr>
        <w:t xml:space="preserve">ử dụng phiên bản Transformers 4.25.1, mô hình được điều chỉnh từ phiên bản gốc </w:t>
      </w:r>
      <w:r>
        <w:rPr>
          <w:b/>
          <w:bCs/>
          <w:sz w:val="26"/>
          <w:szCs w:val="26"/>
        </w:rPr>
        <w:t>vinai/phobert-base (</w:t>
      </w:r>
      <w:r>
        <w:rPr>
          <w:sz w:val="26"/>
          <w:szCs w:val="26"/>
        </w:rPr>
        <w:t xml:space="preserve">với độ dài đầu vào tối đa là 256 token) để tích hợp các tính năng của Longformer. Quá trình này bao gồm chuyển đổi mô hình PhoBERT sử dụng mã nguồn của tác giả, sau đó tiến hành huấn luyện tiếp theo cho Marked Language Model (MLM) trong 5000 bước. Việc huấn luyện sử dụng kích thước batch là 64 trên tập dữ liệu </w:t>
      </w:r>
      <w:r>
        <w:fldChar w:fldCharType="begin"/>
      </w:r>
      <w:r>
        <w:instrText xml:space="preserve"> HYPERLINK "https://github.com/binhvq/news-corpus" </w:instrText>
      </w:r>
      <w:r>
        <w:fldChar w:fldCharType="separate"/>
      </w:r>
      <w:r>
        <w:rPr>
          <w:rStyle w:val="13"/>
          <w:rFonts w:eastAsiaTheme="majorEastAsia"/>
          <w:b/>
          <w:bCs/>
          <w:i/>
          <w:iCs/>
          <w:color w:val="auto"/>
          <w:sz w:val="26"/>
          <w:szCs w:val="26"/>
          <w:u w:val="none"/>
          <w:bdr w:val="single" w:color="E5E7EB" w:sz="2" w:space="0"/>
          <w:shd w:val="clear" w:color="auto" w:fill="FFFFFF"/>
        </w:rPr>
        <w:t>Binhvq News Corpus</w:t>
      </w:r>
      <w:r>
        <w:rPr>
          <w:rStyle w:val="13"/>
          <w:rFonts w:eastAsiaTheme="majorEastAsia"/>
          <w:b/>
          <w:bCs/>
          <w:i/>
          <w:iCs/>
          <w:color w:val="auto"/>
          <w:sz w:val="26"/>
          <w:szCs w:val="26"/>
          <w:u w:val="none"/>
          <w:bdr w:val="single" w:color="E5E7EB" w:sz="2" w:space="0"/>
          <w:shd w:val="clear" w:color="auto" w:fill="FFFFFF"/>
        </w:rPr>
        <w:fldChar w:fldCharType="end"/>
      </w:r>
      <w:r>
        <w:rPr>
          <w:sz w:val="26"/>
          <w:szCs w:val="26"/>
        </w:rPr>
        <w:t>, nhằm giúp mô hình học cách xử lý hiệu quả các tình huống văn bản dài với cơ chế sliding window attention mới.</w:t>
      </w:r>
    </w:p>
    <w:bookmarkEnd w:id="30"/>
    <w:p w14:paraId="03E2360E">
      <w:pPr>
        <w:spacing w:after="160" w:line="259" w:lineRule="auto"/>
        <w:rPr>
          <w:sz w:val="26"/>
          <w:szCs w:val="26"/>
        </w:rPr>
      </w:pPr>
      <w:r>
        <w:rPr>
          <w:sz w:val="26"/>
          <w:szCs w:val="26"/>
        </w:rPr>
        <w:br w:type="page"/>
      </w:r>
    </w:p>
    <w:p w14:paraId="4A1CA6DF">
      <w:pPr>
        <w:pStyle w:val="2"/>
      </w:pPr>
      <w:bookmarkStart w:id="133" w:name="_Toc31796"/>
      <w:r>
        <w:t>CHƯƠNG 3: THỰC NGHIỆM VÀ ĐÁNH GIÁ KẾT QUẢ</w:t>
      </w:r>
      <w:bookmarkEnd w:id="133"/>
    </w:p>
    <w:p w14:paraId="33151146">
      <w:pPr>
        <w:spacing w:before="120" w:after="120" w:line="360" w:lineRule="auto"/>
        <w:jc w:val="both"/>
        <w:outlineLvl w:val="1"/>
        <w:rPr>
          <w:b/>
          <w:bCs/>
          <w:sz w:val="26"/>
          <w:szCs w:val="26"/>
        </w:rPr>
      </w:pPr>
      <w:bookmarkStart w:id="134" w:name="_Toc5749"/>
      <w:r>
        <w:rPr>
          <w:b/>
          <w:bCs/>
          <w:sz w:val="26"/>
          <w:szCs w:val="26"/>
        </w:rPr>
        <w:t>3.1 MÔI TRƯỜNG VÀ DỮ LIỆU THỰC NGHIỆM</w:t>
      </w:r>
      <w:bookmarkEnd w:id="134"/>
    </w:p>
    <w:p w14:paraId="766B2140">
      <w:pPr>
        <w:spacing w:before="120" w:after="120" w:line="360" w:lineRule="auto"/>
        <w:jc w:val="both"/>
        <w:outlineLvl w:val="2"/>
        <w:rPr>
          <w:b/>
          <w:bCs/>
          <w:sz w:val="26"/>
          <w:szCs w:val="26"/>
        </w:rPr>
      </w:pPr>
      <w:bookmarkStart w:id="135" w:name="_Toc26623"/>
      <w:r>
        <w:rPr>
          <w:b/>
          <w:bCs/>
          <w:sz w:val="26"/>
          <w:szCs w:val="26"/>
        </w:rPr>
        <w:t>3.1.1 Môi trường cài đặt</w:t>
      </w:r>
      <w:bookmarkEnd w:id="135"/>
    </w:p>
    <w:p w14:paraId="415920B1">
      <w:pPr>
        <w:pStyle w:val="32"/>
        <w:numPr>
          <w:ilvl w:val="0"/>
          <w:numId w:val="35"/>
        </w:numPr>
        <w:spacing w:before="120" w:after="120" w:line="360" w:lineRule="auto"/>
        <w:jc w:val="both"/>
        <w:rPr>
          <w:sz w:val="26"/>
          <w:szCs w:val="26"/>
        </w:rPr>
      </w:pPr>
      <w:r>
        <w:rPr>
          <w:sz w:val="26"/>
          <w:szCs w:val="26"/>
        </w:rPr>
        <w:t>Sử dụng Jupyter Notebook trên Google Colab với Python phiên bản 3.10.12</w:t>
      </w:r>
    </w:p>
    <w:p w14:paraId="09AEE230">
      <w:pPr>
        <w:pStyle w:val="32"/>
        <w:numPr>
          <w:ilvl w:val="0"/>
          <w:numId w:val="35"/>
        </w:numPr>
        <w:spacing w:before="120" w:after="120" w:line="360" w:lineRule="auto"/>
        <w:jc w:val="both"/>
        <w:rPr>
          <w:sz w:val="26"/>
          <w:szCs w:val="26"/>
        </w:rPr>
      </w:pPr>
      <w:r>
        <w:rPr>
          <w:sz w:val="26"/>
          <w:szCs w:val="26"/>
        </w:rPr>
        <w:t>Sử dụng linux server do khoa cấp với GPU Tesla T4, CPU Intel Xeon Silver 4216 (64) @ 3.200GHz để train mô hình.</w:t>
      </w:r>
    </w:p>
    <w:p w14:paraId="0CD33715">
      <w:pPr>
        <w:spacing w:before="120" w:after="120" w:line="360" w:lineRule="auto"/>
        <w:jc w:val="center"/>
        <w:rPr>
          <w:sz w:val="26"/>
          <w:szCs w:val="26"/>
        </w:rPr>
      </w:pPr>
      <w:r>
        <w:drawing>
          <wp:inline distT="0" distB="0" distL="0" distR="0">
            <wp:extent cx="4937760" cy="2371090"/>
            <wp:effectExtent l="0" t="0" r="0" b="0"/>
            <wp:docPr id="1950900276" name="image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50900276" name="image6.png" descr="A screen shot of a computer&#10;&#10;Description automatically generated"/>
                    <pic:cNvPicPr preferRelativeResize="0"/>
                  </pic:nvPicPr>
                  <pic:blipFill>
                    <a:blip r:embed="rId39"/>
                    <a:srcRect/>
                    <a:stretch>
                      <a:fillRect/>
                    </a:stretch>
                  </pic:blipFill>
                  <pic:spPr>
                    <a:xfrm>
                      <a:off x="0" y="0"/>
                      <a:ext cx="4937831" cy="2371710"/>
                    </a:xfrm>
                    <a:prstGeom prst="rect">
                      <a:avLst/>
                    </a:prstGeom>
                  </pic:spPr>
                </pic:pic>
              </a:graphicData>
            </a:graphic>
          </wp:inline>
        </w:drawing>
      </w:r>
    </w:p>
    <w:p w14:paraId="75269629">
      <w:pPr>
        <w:pStyle w:val="44"/>
      </w:pPr>
      <w:bookmarkStart w:id="136" w:name="_Toc171231823"/>
      <w:bookmarkStart w:id="137" w:name="_Toc171232575"/>
      <w:r>
        <w:t>Hình 3.1: Cấu hình máy dùng để train model</w:t>
      </w:r>
      <w:bookmarkEnd w:id="136"/>
      <w:bookmarkEnd w:id="137"/>
    </w:p>
    <w:p w14:paraId="65884BB6">
      <w:pPr>
        <w:spacing w:before="120" w:after="120" w:line="360" w:lineRule="auto"/>
        <w:jc w:val="both"/>
        <w:outlineLvl w:val="2"/>
        <w:rPr>
          <w:rFonts w:hint="default"/>
          <w:b/>
          <w:bCs/>
          <w:sz w:val="26"/>
          <w:szCs w:val="26"/>
          <w:lang w:val="en-US"/>
        </w:rPr>
      </w:pPr>
      <w:bookmarkStart w:id="138" w:name="_Toc1645"/>
      <w:r>
        <w:rPr>
          <w:b/>
          <w:bCs/>
          <w:sz w:val="26"/>
          <w:szCs w:val="26"/>
        </w:rPr>
        <w:t>3.1.</w:t>
      </w:r>
      <w:r>
        <w:rPr>
          <w:rFonts w:hint="default"/>
          <w:b/>
          <w:bCs/>
          <w:sz w:val="26"/>
          <w:szCs w:val="26"/>
          <w:lang w:val="en-US"/>
        </w:rPr>
        <w:t>2</w:t>
      </w:r>
      <w:r>
        <w:rPr>
          <w:b/>
          <w:bCs/>
          <w:sz w:val="26"/>
          <w:szCs w:val="26"/>
        </w:rPr>
        <w:t xml:space="preserve"> </w:t>
      </w:r>
      <w:r>
        <w:rPr>
          <w:rFonts w:hint="default"/>
          <w:b/>
          <w:bCs/>
          <w:sz w:val="26"/>
          <w:szCs w:val="26"/>
          <w:lang w:val="en-US"/>
        </w:rPr>
        <w:t>Các thư viện python (đã sử dụng)</w:t>
      </w:r>
      <w:bookmarkEnd w:id="138"/>
    </w:p>
    <w:p w14:paraId="01B13099">
      <w:pPr>
        <w:numPr>
          <w:ilvl w:val="0"/>
          <w:numId w:val="36"/>
        </w:numPr>
        <w:spacing w:before="120" w:after="120" w:line="360" w:lineRule="auto"/>
        <w:ind w:left="425" w:leftChars="0" w:hanging="425" w:firstLineChars="0"/>
        <w:jc w:val="both"/>
        <w:outlineLvl w:val="3"/>
        <w:rPr>
          <w:rFonts w:hint="default"/>
          <w:i/>
          <w:iCs/>
          <w:sz w:val="26"/>
          <w:szCs w:val="26"/>
          <w:lang w:val="en-US"/>
        </w:rPr>
      </w:pPr>
      <w:r>
        <w:rPr>
          <w:rFonts w:hint="default"/>
          <w:i/>
          <w:iCs/>
          <w:sz w:val="26"/>
          <w:szCs w:val="26"/>
          <w:lang w:val="en-US"/>
        </w:rPr>
        <w:t>PySpark</w:t>
      </w:r>
    </w:p>
    <w:p w14:paraId="749E9E81">
      <w:pPr>
        <w:numPr>
          <w:ilvl w:val="0"/>
          <w:numId w:val="0"/>
        </w:numPr>
        <w:bidi w:val="0"/>
        <w:spacing w:line="360" w:lineRule="auto"/>
        <w:ind w:leftChars="0" w:firstLine="720" w:firstLineChars="0"/>
        <w:jc w:val="both"/>
        <w:rPr>
          <w:rFonts w:hint="default"/>
          <w:lang w:val="en-US"/>
        </w:rPr>
      </w:pPr>
      <w:r>
        <w:rPr>
          <w:rFonts w:hint="default"/>
          <w:lang w:val="en-US"/>
        </w:rPr>
        <w:t xml:space="preserve">Thư viện dùng này sẽ có thể biết đến là Apache Spark kết hợp với ngôn ngữ lập trình Python, nó có hiệu quả rất tốt trong việc xử lý, phân tích khối lượng dữ liệu cực kỳ lớn. PySParkcung cấp giao diện cho Spark thông qua API của Python, để người dùng Python khai thác sức mạnh của Spark mà không cần phải thông qua các ngôn ngữ lập trình khác. </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32</w:t>
          </w:r>
          <w:r>
            <w:rPr>
              <w:sz w:val="26"/>
              <w:szCs w:val="26"/>
            </w:rPr>
            <w:t>]</w:t>
          </w:r>
          <w:r>
            <w:rPr>
              <w:b/>
              <w:bCs/>
              <w:sz w:val="26"/>
              <w:szCs w:val="26"/>
            </w:rPr>
            <w:fldChar w:fldCharType="end"/>
          </w:r>
        </w:sdtContent>
      </w:sdt>
    </w:p>
    <w:p w14:paraId="48321D7B">
      <w:pPr>
        <w:numPr>
          <w:ilvl w:val="0"/>
          <w:numId w:val="37"/>
        </w:numPr>
        <w:tabs>
          <w:tab w:val="clear" w:pos="420"/>
        </w:tabs>
        <w:bidi w:val="0"/>
        <w:spacing w:line="360" w:lineRule="auto"/>
        <w:ind w:left="420" w:leftChars="0" w:hanging="420" w:firstLineChars="0"/>
        <w:jc w:val="both"/>
        <w:rPr>
          <w:rFonts w:hint="default"/>
          <w:lang w:val="en-US"/>
        </w:rPr>
      </w:pPr>
      <w:r>
        <w:rPr>
          <w:rFonts w:hint="default"/>
          <w:b/>
          <w:bCs/>
          <w:lang w:val="en-US"/>
        </w:rPr>
        <w:t>Chức năng và ưu điểm chính:</w:t>
      </w:r>
      <w:r>
        <w:rPr>
          <w:rFonts w:hint="default"/>
          <w:lang w:val="en-US"/>
        </w:rPr>
        <w:t xml:space="preserve">  PySpark sở hữu kho tàng tính năng giúp ta có thể chế ngự mọi thách thức về dữ liệu:</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33</w:t>
          </w:r>
          <w:r>
            <w:rPr>
              <w:sz w:val="26"/>
              <w:szCs w:val="26"/>
            </w:rPr>
            <w:t>]</w:t>
          </w:r>
          <w:r>
            <w:rPr>
              <w:b/>
              <w:bCs/>
              <w:sz w:val="26"/>
              <w:szCs w:val="26"/>
            </w:rPr>
            <w:fldChar w:fldCharType="end"/>
          </w:r>
        </w:sdtContent>
      </w:sdt>
    </w:p>
    <w:p w14:paraId="3BBC9B01">
      <w:pPr>
        <w:numPr>
          <w:ilvl w:val="0"/>
          <w:numId w:val="38"/>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 xml:space="preserve"> Sức mạnh phân tán: Phân tán dữ liệu và tính toán trên nhiều máy tính, mang đến tốc độ xử lý bứt phá.Khả năng mở rộng vô hạn, thích ứng mọi quy mô dữ liệu.</w:t>
      </w:r>
    </w:p>
    <w:p w14:paraId="2861B577">
      <w:pPr>
        <w:numPr>
          <w:ilvl w:val="0"/>
          <w:numId w:val="38"/>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Cấu trúc dữ liệu linh hoạt: RDD (Resilient Distributed Datasets) - lưu trữ và thao tác dữ liệu lớn một cách an toàn, hiệu quả. DataFrames - Cấu trúc bảng dễ sử dụng, tối ưu hóa tự động cho truy vấn nhanh chóng.</w:t>
      </w:r>
    </w:p>
    <w:p w14:paraId="400D848E">
      <w:pPr>
        <w:numPr>
          <w:ilvl w:val="0"/>
          <w:numId w:val="38"/>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Phân tích dữ liệu chuyên sâu: Spark SQLTruy vấn dữ liệu bằng ngôn ngữ SQL quen thuộc, tích hợp dễ dàng.MLlib (Machine Learning Library) - Xây dựng và triển khai mô hình học máy tiên tiến.GraphX - Phân tích đồ thị quy mô lớn, giải mã các mối liên hệ tiềm ẩn.</w:t>
      </w:r>
    </w:p>
    <w:p w14:paraId="39AA69B0">
      <w:pPr>
        <w:numPr>
          <w:ilvl w:val="0"/>
          <w:numId w:val="38"/>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 xml:space="preserve"> Xử lý dữ liệu theo thời gian thực: Spark Streaming -  Phân tích dữ liệu liên tục, cập nhật thông tin tức thì. Structured Streamin -  Khả năng chịu lỗi và mở rộng cao cho dữ liệu streaming.</w:t>
      </w:r>
    </w:p>
    <w:p w14:paraId="750999BA">
      <w:pPr>
        <w:numPr>
          <w:ilvl w:val="0"/>
          <w:numId w:val="38"/>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Kết nối đa dạng: Hỗ trợ HDFS, Cassandra, HBase, Hive và nhiều hệ thống lưu trữ khác. Dễ dàng nhập và xuất dữ liệu, kết nối với các ứng dụng và công cụ khác.</w:t>
      </w:r>
    </w:p>
    <w:p w14:paraId="294C3DC2">
      <w:pPr>
        <w:numPr>
          <w:ilvl w:val="0"/>
          <w:numId w:val="38"/>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Tối ưu hóa hiệu suất: Catalyst Optimizer và Tungsten execution engine giúp tăng tốc độ xử lý dữ liệu.</w:t>
      </w:r>
    </w:p>
    <w:p w14:paraId="13190510">
      <w:pPr>
        <w:numPr>
          <w:ilvl w:val="0"/>
          <w:numId w:val="36"/>
        </w:numPr>
        <w:spacing w:before="120" w:after="120" w:line="360" w:lineRule="auto"/>
        <w:ind w:left="425" w:leftChars="0" w:hanging="425" w:firstLineChars="0"/>
        <w:jc w:val="both"/>
        <w:outlineLvl w:val="3"/>
        <w:rPr>
          <w:rFonts w:hint="default"/>
          <w:i/>
          <w:iCs/>
          <w:sz w:val="26"/>
          <w:szCs w:val="26"/>
          <w:lang w:val="en-US"/>
        </w:rPr>
      </w:pPr>
      <w:r>
        <w:rPr>
          <w:rFonts w:hint="default"/>
          <w:i/>
          <w:iCs/>
          <w:sz w:val="26"/>
          <w:szCs w:val="26"/>
          <w:lang w:val="en-US"/>
        </w:rPr>
        <w:t>Tensorflow</w:t>
      </w:r>
    </w:p>
    <w:p w14:paraId="3813AC98">
      <w:pPr>
        <w:bidi w:val="0"/>
        <w:spacing w:line="360" w:lineRule="auto"/>
        <w:ind w:firstLine="720" w:firstLineChars="0"/>
        <w:jc w:val="both"/>
        <w:rPr>
          <w:rFonts w:hint="default"/>
          <w:lang w:val="en-US"/>
        </w:rPr>
      </w:pPr>
      <w:r>
        <w:rPr>
          <w:rFonts w:hint="default"/>
          <w:lang w:val="en-US"/>
        </w:rPr>
        <w:t>TensorFlow là một thư viện mã nguồn mở mạnh mẽ được phát triển bởi Google. Được thiết kế để hỗ trợ xây dựng các mô hình học sâu (deep learning) và học máy (machine learning). Nó cho phép xây dựng và huấn luyện các mô hình học máy từ đơn giản đến phức tạp trên nhiều loại thiết bị từ máy tính cá nhân đến cụm máy chủ và thiết bị di động. Nó có sử dụng biểu đồ tính toán (computational graph) để biểu diễn các phép toán dưới dạng nút và cạnh, giúp tối ưu hóa việc tính toán song song và phân tán.</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34</w:t>
          </w:r>
          <w:r>
            <w:rPr>
              <w:sz w:val="26"/>
              <w:szCs w:val="26"/>
            </w:rPr>
            <w:t>]</w:t>
          </w:r>
          <w:r>
            <w:rPr>
              <w:b/>
              <w:bCs/>
              <w:sz w:val="26"/>
              <w:szCs w:val="26"/>
            </w:rPr>
            <w:fldChar w:fldCharType="end"/>
          </w:r>
        </w:sdtContent>
      </w:sdt>
    </w:p>
    <w:p w14:paraId="3F1378FF">
      <w:pPr>
        <w:bidi w:val="0"/>
        <w:spacing w:line="360" w:lineRule="auto"/>
        <w:ind w:firstLine="720" w:firstLineChars="0"/>
        <w:jc w:val="both"/>
        <w:rPr>
          <w:rFonts w:hint="default"/>
          <w:lang w:val="en-US"/>
        </w:rPr>
      </w:pPr>
      <w:r>
        <w:rPr>
          <w:rFonts w:hint="default"/>
          <w:b/>
          <w:bCs/>
          <w:lang w:val="en-US"/>
        </w:rPr>
        <w:t>Chức năng và ưu điểm chính:</w:t>
      </w:r>
      <w:r>
        <w:rPr>
          <w:rFonts w:hint="default"/>
          <w:lang w:val="en-US"/>
        </w:rPr>
        <w:t xml:space="preserve"> </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34</w:t>
          </w:r>
          <w:r>
            <w:rPr>
              <w:sz w:val="26"/>
              <w:szCs w:val="26"/>
            </w:rPr>
            <w:t>]</w:t>
          </w:r>
          <w:r>
            <w:rPr>
              <w:b/>
              <w:bCs/>
              <w:sz w:val="26"/>
              <w:szCs w:val="26"/>
            </w:rPr>
            <w:fldChar w:fldCharType="end"/>
          </w:r>
        </w:sdtContent>
      </w:sdt>
    </w:p>
    <w:p w14:paraId="32911F39">
      <w:pPr>
        <w:numPr>
          <w:ilvl w:val="0"/>
          <w:numId w:val="39"/>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Xây dựng mô hình: TensorFlow cung cấp các công cụ để thiết kế và xây dựng các kiến trúc mô hình học máy phức tạp, từ các lớp cơ bản như fully-connected, convolutional, recurrent cho đến các mô hình tiên tiến như Transformers và Generative Adversarial Networks.</w:t>
      </w:r>
    </w:p>
    <w:p w14:paraId="32CCEAA4">
      <w:pPr>
        <w:numPr>
          <w:ilvl w:val="0"/>
          <w:numId w:val="39"/>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Huấn luyện mô hình: Thư viện này hỗ trợ các thuật toán huấn luyện hiệu quả như gradient descent, Adam, RMSProp, cùng với các tính năng như checkpoint, early stopping để theo dõi và kiểm soát quá trình huấn luyện.</w:t>
      </w:r>
    </w:p>
    <w:p w14:paraId="7C828F34">
      <w:pPr>
        <w:numPr>
          <w:ilvl w:val="0"/>
          <w:numId w:val="39"/>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Triển khai mô hình: TensorFlow cho phép triển khai các mô hình học máy lên nhiều nền tảng khác nhau, từ máy tính cá nhân đến cụm máy chủ lớn, cả thiết bị di động và edge devices. Nó tối ưu hóa hiệu suất tính toán thông qua sự hỗ trợ cho các thiết bị gia tốc phần cứng như GPU và TPU.</w:t>
      </w:r>
    </w:p>
    <w:p w14:paraId="7817F347">
      <w:pPr>
        <w:numPr>
          <w:ilvl w:val="0"/>
          <w:numId w:val="39"/>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Quản lý dữ liệu: Thư viện cung cấp các API linh hoạt để nạp, tiền xử lý và quản lý dữ liệu đầu vào cho mô hình học máy, hỗ trợ nhiều định dạng dữ liệu phổ biến.</w:t>
      </w:r>
    </w:p>
    <w:p w14:paraId="7E6E6D8B">
      <w:pPr>
        <w:numPr>
          <w:ilvl w:val="0"/>
          <w:numId w:val="39"/>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Kiểm soát và theo dõi: TensorFlow cung cấp các công cụ như TensorBoard để theo dõi, can thiệp và trực quan hóa quá trình huấn luyện và triển khai mô hình, bao gồm tracking metric, visualizing computational graphs, và phân tích hiệu suất.</w:t>
      </w:r>
    </w:p>
    <w:p w14:paraId="1E16BB10">
      <w:pPr>
        <w:numPr>
          <w:ilvl w:val="0"/>
          <w:numId w:val="39"/>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Hệ sinh thái và cộng đồng: Thư viện này có một cộng đồng lớn và sôi nổi, được tích hợp với nhiều công cụ, frameworks và thư viện khác để mở rộng khả năng ứng dụng.</w:t>
      </w:r>
    </w:p>
    <w:p w14:paraId="2D652EFE">
      <w:pPr>
        <w:numPr>
          <w:ilvl w:val="0"/>
          <w:numId w:val="36"/>
        </w:numPr>
        <w:spacing w:before="120" w:after="120" w:line="360" w:lineRule="auto"/>
        <w:ind w:left="425" w:leftChars="0" w:hanging="425" w:firstLineChars="0"/>
        <w:jc w:val="both"/>
        <w:outlineLvl w:val="3"/>
        <w:rPr>
          <w:rFonts w:hint="default"/>
          <w:i/>
          <w:iCs/>
          <w:sz w:val="26"/>
          <w:szCs w:val="26"/>
          <w:lang w:val="en-US"/>
        </w:rPr>
      </w:pPr>
      <w:r>
        <w:rPr>
          <w:rFonts w:hint="default"/>
          <w:i/>
          <w:iCs/>
          <w:sz w:val="26"/>
          <w:szCs w:val="26"/>
          <w:lang w:val="en-US"/>
        </w:rPr>
        <w:t>Pytorch</w:t>
      </w:r>
    </w:p>
    <w:p w14:paraId="2690FF4A">
      <w:pPr>
        <w:bidi w:val="0"/>
        <w:spacing w:line="360" w:lineRule="auto"/>
        <w:ind w:firstLine="720" w:firstLineChars="0"/>
        <w:jc w:val="both"/>
        <w:rPr>
          <w:rFonts w:hint="default"/>
          <w:lang w:val="en-US"/>
        </w:rPr>
      </w:pPr>
      <w:r>
        <w:rPr>
          <w:rFonts w:hint="default"/>
          <w:lang w:val="en-US"/>
        </w:rPr>
        <w:t>Là thư viện có mã nguồn mở, được phát triển bởi đội ngũ facebookThư viện này là một trong số những thư viện hỗ trợ deeplearning như Keras hay tensoflow. Mục tiêu chính là  thay thế kiến trúc của numpy để tính toán được trên GPU và Deep learning platform cung cấp các xử lý tốc độ và linh hoạt.</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35</w:t>
          </w:r>
          <w:r>
            <w:rPr>
              <w:sz w:val="26"/>
              <w:szCs w:val="26"/>
            </w:rPr>
            <w:t>]</w:t>
          </w:r>
          <w:r>
            <w:rPr>
              <w:b/>
              <w:bCs/>
              <w:sz w:val="26"/>
              <w:szCs w:val="26"/>
            </w:rPr>
            <w:fldChar w:fldCharType="end"/>
          </w:r>
        </w:sdtContent>
      </w:sdt>
    </w:p>
    <w:p w14:paraId="4FBD9576">
      <w:pPr>
        <w:bidi w:val="0"/>
        <w:spacing w:line="360" w:lineRule="auto"/>
        <w:ind w:firstLine="720" w:firstLineChars="0"/>
        <w:jc w:val="both"/>
        <w:rPr>
          <w:rFonts w:hint="default"/>
          <w:lang w:val="en-US"/>
        </w:rPr>
      </w:pPr>
      <w:r>
        <w:rPr>
          <w:rFonts w:hint="default"/>
          <w:b/>
          <w:bCs/>
          <w:lang w:val="en-US"/>
        </w:rPr>
        <w:t>Chức năng và ưu điểm chính:</w:t>
      </w:r>
      <w:r>
        <w:rPr>
          <w:rFonts w:hint="default"/>
          <w:lang w:val="en-US"/>
        </w:rPr>
        <w:t xml:space="preserve"> </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35</w:t>
          </w:r>
          <w:r>
            <w:rPr>
              <w:sz w:val="26"/>
              <w:szCs w:val="26"/>
            </w:rPr>
            <w:t>]</w:t>
          </w:r>
          <w:r>
            <w:rPr>
              <w:b/>
              <w:bCs/>
              <w:sz w:val="26"/>
              <w:szCs w:val="26"/>
            </w:rPr>
            <w:fldChar w:fldCharType="end"/>
          </w:r>
        </w:sdtContent>
      </w:sdt>
    </w:p>
    <w:p w14:paraId="3F95ACF0">
      <w:pPr>
        <w:numPr>
          <w:ilvl w:val="0"/>
          <w:numId w:val="40"/>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Tensor Computing: PyTorch sử dụng tensors, một cấu trúc dữ liệu đa chiều tương tự như NumPy arrays, để biểu diễn và thao tác dữ liệu. Tensors hỗ trợ các phép toán đại số tuyến tính như cộng, nhân, phép chia, v.v. và có thể chạy trên GPU để tăng tốc độ tính toán.</w:t>
      </w:r>
    </w:p>
    <w:p w14:paraId="6C5E6B9E">
      <w:pPr>
        <w:numPr>
          <w:ilvl w:val="0"/>
          <w:numId w:val="40"/>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Automatic Differentiation: PyTorch có một hệ thống tự động đạo hàm (autograd) để tính các đạo hàm cần thiết cho các thuật toán tối ưu hóa, như gradient descent, trong quá trình huấn luyện mô hình machine learning.</w:t>
      </w:r>
    </w:p>
    <w:p w14:paraId="4176D5D9">
      <w:pPr>
        <w:numPr>
          <w:ilvl w:val="0"/>
          <w:numId w:val="40"/>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Neural Networks: PyTorch cung cấp một API linh hoạt và mạnh mẽ để xây dựng, huấn luyện và triển khai các mô hình neural network. Nó hỗ trợ nhiều kiến trúc phổ biến như convolutional networks, recurrent networks, và transformer networks.</w:t>
      </w:r>
    </w:p>
    <w:p w14:paraId="375628D7">
      <w:pPr>
        <w:numPr>
          <w:ilvl w:val="0"/>
          <w:numId w:val="40"/>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Distributed Training: PyTorch có hỗ trợ tích hợp sẵn cho đào tạo phân phối trên nhiều GPU và máy tính, giúp tăng tốc quá trình huấn luyện các mô hình lớn.</w:t>
      </w:r>
    </w:p>
    <w:p w14:paraId="4F915C3B">
      <w:pPr>
        <w:numPr>
          <w:ilvl w:val="0"/>
          <w:numId w:val="40"/>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Mobile và Embedded Deployment: Với PyTorch Mobile và TorchScript, có thể triển khai các mô hình PyTorch lên các thiết bị di động và nhúng, mở rộng khả năng ứng dụng của các mô hình machine learning.</w:t>
      </w:r>
    </w:p>
    <w:p w14:paraId="5E33EC21">
      <w:pPr>
        <w:numPr>
          <w:ilvl w:val="0"/>
          <w:numId w:val="40"/>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Eager Execution: Ngược lại với đồ thị tính toán tĩnh của TensorFlow, PyTorch sử dụng eager execution, cho phép thực hiện các tính toán theo từng dòng code Python, giúp code dễ hiểu và debug hơn.</w:t>
      </w:r>
    </w:p>
    <w:p w14:paraId="55BCEA01">
      <w:pPr>
        <w:bidi w:val="0"/>
        <w:rPr>
          <w:rFonts w:hint="default"/>
          <w:lang w:val="en-US"/>
        </w:rPr>
      </w:pPr>
    </w:p>
    <w:p w14:paraId="595F0BC3">
      <w:pPr>
        <w:numPr>
          <w:ilvl w:val="0"/>
          <w:numId w:val="36"/>
        </w:numPr>
        <w:spacing w:before="120" w:after="120" w:line="360" w:lineRule="auto"/>
        <w:ind w:left="425" w:leftChars="0" w:hanging="425" w:firstLineChars="0"/>
        <w:jc w:val="both"/>
        <w:outlineLvl w:val="3"/>
        <w:rPr>
          <w:rFonts w:hint="default"/>
          <w:i/>
          <w:iCs/>
          <w:sz w:val="26"/>
          <w:szCs w:val="26"/>
          <w:lang w:val="en-US"/>
        </w:rPr>
      </w:pPr>
      <w:r>
        <w:rPr>
          <w:rFonts w:hint="default"/>
          <w:i/>
          <w:iCs/>
          <w:lang w:val="en-US"/>
        </w:rPr>
        <w:t>Underthesea</w:t>
      </w:r>
    </w:p>
    <w:p w14:paraId="46EA7520">
      <w:pPr>
        <w:numPr>
          <w:ilvl w:val="0"/>
          <w:numId w:val="0"/>
        </w:numPr>
        <w:bidi w:val="0"/>
        <w:spacing w:line="360" w:lineRule="auto"/>
        <w:ind w:leftChars="0" w:firstLine="720" w:firstLineChars="0"/>
        <w:jc w:val="both"/>
        <w:rPr>
          <w:rFonts w:hint="default"/>
          <w:lang w:val="en-US"/>
        </w:rPr>
      </w:pPr>
      <w:r>
        <w:rPr>
          <w:rFonts w:hint="default"/>
          <w:lang w:val="en-US"/>
        </w:rPr>
        <w:t xml:space="preserve">Underthesea là một thư viện mã nguồn mở dành cho xử lý ngôn ngữ tự nhiên (NLP) cho tiếng Việt và ra mắt vào năm 2017, được phát triển bởi cộng đồng các nhà nghiên cứu và các kỹ sư về máy học tại Việt Nam. Với các mục tiêu như là: </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36</w:t>
          </w:r>
          <w:r>
            <w:rPr>
              <w:sz w:val="26"/>
              <w:szCs w:val="26"/>
            </w:rPr>
            <w:t>]</w:t>
          </w:r>
          <w:r>
            <w:rPr>
              <w:b/>
              <w:bCs/>
              <w:sz w:val="26"/>
              <w:szCs w:val="26"/>
            </w:rPr>
            <w:fldChar w:fldCharType="end"/>
          </w:r>
        </w:sdtContent>
      </w:sdt>
    </w:p>
    <w:p w14:paraId="07948E77">
      <w:pPr>
        <w:numPr>
          <w:ilvl w:val="0"/>
          <w:numId w:val="41"/>
        </w:numPr>
        <w:tabs>
          <w:tab w:val="clear" w:pos="1260"/>
        </w:tabs>
        <w:bidi w:val="0"/>
        <w:spacing w:line="360" w:lineRule="auto"/>
        <w:ind w:left="1260" w:leftChars="0" w:hanging="420" w:firstLineChars="0"/>
        <w:jc w:val="both"/>
        <w:rPr>
          <w:rFonts w:hint="default"/>
          <w:lang w:val="en-US"/>
        </w:rPr>
      </w:pPr>
      <w:r>
        <w:rPr>
          <w:rFonts w:hint="default"/>
          <w:lang w:val="en-US"/>
        </w:rPr>
        <w:t>Cung cấp các công cụ và tính năng NLP cơ bản, như phân tích từ loại, nhận dạng thực thể, phân tích cảm xúc, v.v. cho các ứng dụng tiếng Việt.</w:t>
      </w:r>
    </w:p>
    <w:p w14:paraId="6AC6B67B">
      <w:pPr>
        <w:numPr>
          <w:ilvl w:val="0"/>
          <w:numId w:val="41"/>
        </w:numPr>
        <w:tabs>
          <w:tab w:val="clear" w:pos="1260"/>
        </w:tabs>
        <w:bidi w:val="0"/>
        <w:spacing w:line="360" w:lineRule="auto"/>
        <w:ind w:left="1260" w:leftChars="0" w:hanging="420" w:firstLineChars="0"/>
        <w:jc w:val="both"/>
        <w:rPr>
          <w:rFonts w:hint="default"/>
          <w:lang w:val="en-US"/>
        </w:rPr>
      </w:pPr>
      <w:r>
        <w:rPr>
          <w:rFonts w:hint="default"/>
          <w:lang w:val="en-US"/>
        </w:rPr>
        <w:t>Xây dựng cơ sở dữ liệu và mô hình NLP miễn phí, chất lượng cao, phục vụ cho cộng đồng nghiên cứu và phát triển ứng dụng NLP tiếng Việt.</w:t>
      </w:r>
    </w:p>
    <w:p w14:paraId="0ECE35D4">
      <w:pPr>
        <w:numPr>
          <w:ilvl w:val="0"/>
          <w:numId w:val="41"/>
        </w:numPr>
        <w:tabs>
          <w:tab w:val="clear" w:pos="1260"/>
        </w:tabs>
        <w:bidi w:val="0"/>
        <w:spacing w:line="360" w:lineRule="auto"/>
        <w:ind w:left="1260" w:leftChars="0" w:hanging="420" w:firstLineChars="0"/>
        <w:jc w:val="both"/>
        <w:rPr>
          <w:rFonts w:hint="default"/>
          <w:lang w:val="en-US"/>
        </w:rPr>
      </w:pPr>
      <w:r>
        <w:rPr>
          <w:rFonts w:hint="default"/>
          <w:lang w:val="en-US"/>
        </w:rPr>
        <w:t>Thúc đẩy và hỗ trợ các nghiên cứu và ứng dụng NLP tiếng Việt trong cộng đồng.</w:t>
      </w:r>
    </w:p>
    <w:p w14:paraId="083F6FF5">
      <w:pPr>
        <w:numPr>
          <w:ilvl w:val="0"/>
          <w:numId w:val="0"/>
        </w:numPr>
        <w:bidi w:val="0"/>
        <w:spacing w:line="360" w:lineRule="auto"/>
        <w:ind w:leftChars="0" w:firstLine="720" w:firstLineChars="0"/>
        <w:jc w:val="both"/>
        <w:rPr>
          <w:b/>
          <w:bCs/>
          <w:sz w:val="26"/>
          <w:szCs w:val="26"/>
        </w:rPr>
      </w:pPr>
      <w:r>
        <w:rPr>
          <w:rFonts w:hint="default"/>
          <w:b/>
          <w:bCs/>
          <w:lang w:val="en-US"/>
        </w:rPr>
        <w:t>Chức năng và ưu điểm chính:</w:t>
      </w:r>
      <w:r>
        <w:rPr>
          <w:rFonts w:hint="default"/>
          <w:lang w:val="en-US"/>
        </w:rPr>
        <w:t xml:space="preserve"> </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36</w:t>
          </w:r>
          <w:r>
            <w:rPr>
              <w:sz w:val="26"/>
              <w:szCs w:val="26"/>
            </w:rPr>
            <w:t>]</w:t>
          </w:r>
          <w:r>
            <w:rPr>
              <w:b/>
              <w:bCs/>
              <w:sz w:val="26"/>
              <w:szCs w:val="26"/>
            </w:rPr>
            <w:fldChar w:fldCharType="end"/>
          </w:r>
        </w:sdtContent>
      </w:sdt>
    </w:p>
    <w:p w14:paraId="66BB3E56">
      <w:pPr>
        <w:numPr>
          <w:ilvl w:val="0"/>
          <w:numId w:val="42"/>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Phân tích từ vựng: Underthesea cung cấp các công cụ để phân tích và trích xuất các thành phần ngữ nghĩa của văn bản tiếng Việt, như phân tích từ loại, nhận dạng thực thể, và phân tích cú pháp.</w:t>
      </w:r>
    </w:p>
    <w:p w14:paraId="2FD1081A">
      <w:pPr>
        <w:numPr>
          <w:ilvl w:val="0"/>
          <w:numId w:val="42"/>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Phân đoạn văn bản: Thư viện này có thể phân chia văn bản thành các đoạn, câu, và từ một cách chính xác, giúp chuẩn bị dữ liệu cho các tác vụ NLP khác.</w:t>
      </w:r>
    </w:p>
    <w:p w14:paraId="592E8A3C">
      <w:pPr>
        <w:numPr>
          <w:ilvl w:val="0"/>
          <w:numId w:val="42"/>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Gắn thẻ từ loại: Underthesea có thể gán các thẻ từ loại (như danh từ, động từ, tính từ, ...) cho từng từ trong văn bản, rất hữu ích cho các tác vụ như phân tích ngữ nghĩa.</w:t>
      </w:r>
    </w:p>
    <w:p w14:paraId="5B6A4A15">
      <w:pPr>
        <w:numPr>
          <w:ilvl w:val="0"/>
          <w:numId w:val="42"/>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Nhận dạng thực thể: Thư viện này có khả năng nhận dạng các thực thể như tên người, tên địa danh, tổ chức, v.v. trong văn bản tiếng Việt.</w:t>
      </w:r>
    </w:p>
    <w:p w14:paraId="3EDA382A">
      <w:pPr>
        <w:numPr>
          <w:ilvl w:val="0"/>
          <w:numId w:val="42"/>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Phân tích cảm xúc: Underthesea cung cấp các công cụ để phân tích cảm xúc (tích cực, tiêu cực) trong văn bản tiếng Việt.</w:t>
      </w:r>
    </w:p>
    <w:p w14:paraId="00B10B08">
      <w:pPr>
        <w:numPr>
          <w:ilvl w:val="0"/>
          <w:numId w:val="42"/>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Bộ dữ liệu và mô hình sẵn có: Underthesea đi kèm với một số bộ dữ liệu và mô hình NLP đã được huấn luyện sẵn, giúp người dùng nhachóng triển khai các ứng dụng NLP cho tiếng Việt.</w:t>
      </w:r>
    </w:p>
    <w:p w14:paraId="68CA50F8">
      <w:pPr>
        <w:numPr>
          <w:ilvl w:val="0"/>
          <w:numId w:val="36"/>
        </w:numPr>
        <w:spacing w:before="120" w:after="120" w:line="360" w:lineRule="auto"/>
        <w:ind w:left="425" w:leftChars="0" w:hanging="425" w:firstLineChars="0"/>
        <w:jc w:val="both"/>
        <w:outlineLvl w:val="3"/>
        <w:rPr>
          <w:rFonts w:hint="default"/>
          <w:i/>
          <w:iCs/>
          <w:sz w:val="26"/>
          <w:szCs w:val="26"/>
          <w:lang w:val="en-US"/>
        </w:rPr>
      </w:pPr>
      <w:r>
        <w:rPr>
          <w:rFonts w:hint="default"/>
          <w:i/>
          <w:iCs/>
          <w:sz w:val="26"/>
          <w:szCs w:val="26"/>
          <w:lang w:val="en-US"/>
        </w:rPr>
        <w:t>PhoNLP</w:t>
      </w:r>
    </w:p>
    <w:p w14:paraId="3B7C9D9C">
      <w:pPr>
        <w:numPr>
          <w:ilvl w:val="0"/>
          <w:numId w:val="0"/>
        </w:numPr>
        <w:bidi w:val="0"/>
        <w:spacing w:line="360" w:lineRule="auto"/>
        <w:ind w:leftChars="0" w:firstLine="720" w:firstLineChars="0"/>
        <w:jc w:val="both"/>
        <w:rPr>
          <w:rFonts w:hint="default"/>
          <w:lang w:val="en-US"/>
        </w:rPr>
      </w:pPr>
      <w:r>
        <w:rPr>
          <w:rFonts w:hint="default"/>
          <w:lang w:val="en-US"/>
        </w:rPr>
        <w:t xml:space="preserve">PhoNLP là một thư viện NLP (Xử lý ngôn ngữ tự nhiên) mạnh mẽ và linh hoạt, được phát triển đặc biệt để giải quyết các bài toán xử lý ngôn ngữ tự nhiên là tiếng Việt, và không chỉ hữu ích cho các ứng dụng cho tiếng Việt mà còn có thể áp dụng cho các ngôn ngữ khác. Nó được xây dựng trên nền tảng của Underthesea, mở rộng và bổ sung thêm nhiều tính năng tiên tiến. </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37</w:t>
          </w:r>
          <w:r>
            <w:rPr>
              <w:sz w:val="26"/>
              <w:szCs w:val="26"/>
            </w:rPr>
            <w:t>]</w:t>
          </w:r>
          <w:r>
            <w:rPr>
              <w:b/>
              <w:bCs/>
              <w:sz w:val="26"/>
              <w:szCs w:val="26"/>
            </w:rPr>
            <w:fldChar w:fldCharType="end"/>
          </w:r>
          <w:r>
            <w:rPr>
              <w:rFonts w:hint="default"/>
              <w:b/>
              <w:bCs/>
              <w:sz w:val="26"/>
              <w:szCs w:val="26"/>
              <w:lang w:val="en-US"/>
            </w:rPr>
            <w:t xml:space="preserve"> </w:t>
          </w:r>
        </w:sdtContent>
      </w:sdt>
    </w:p>
    <w:p w14:paraId="5377BD04">
      <w:pPr>
        <w:numPr>
          <w:ilvl w:val="0"/>
          <w:numId w:val="0"/>
        </w:numPr>
        <w:bidi w:val="0"/>
        <w:spacing w:line="360" w:lineRule="auto"/>
        <w:ind w:leftChars="0" w:firstLine="720" w:firstLineChars="0"/>
        <w:jc w:val="both"/>
        <w:rPr>
          <w:b/>
          <w:bCs/>
          <w:sz w:val="26"/>
          <w:szCs w:val="26"/>
        </w:rPr>
      </w:pPr>
      <w:r>
        <w:rPr>
          <w:rFonts w:hint="default"/>
          <w:b/>
          <w:bCs/>
          <w:lang w:val="en-US"/>
        </w:rPr>
        <w:t>Chức năng và ưu điểm chính:</w:t>
      </w:r>
      <w:r>
        <w:rPr>
          <w:rFonts w:hint="default"/>
          <w:lang w:val="en-US"/>
        </w:rPr>
        <w:t xml:space="preserve"> PhoNLP tập trung vào các chức năng cốt lõi của xử lý ngôn ngữ tự nhiên tiếng Việt, đáp ứng nhu cầu của các ứng dụng thực tế </w:t>
      </w:r>
      <w:sdt>
        <w:sdtPr>
          <w:rPr>
            <w:b/>
            <w:bCs/>
            <w:sz w:val="26"/>
            <w:szCs w:val="26"/>
          </w:rPr>
          <w:id w:val="-1846479987"/>
        </w:sdtPr>
        <w:sdtEndPr>
          <w:rPr>
            <w:b/>
            <w:bCs/>
            <w:sz w:val="26"/>
            <w:szCs w:val="26"/>
          </w:rPr>
        </w:sdtEndPr>
        <w:sdtContent>
          <w:r>
            <w:rPr>
              <w:b/>
              <w:bCs/>
              <w:sz w:val="26"/>
              <w:szCs w:val="26"/>
            </w:rPr>
            <w:fldChar w:fldCharType="begin"/>
          </w:r>
          <w:r>
            <w:rPr>
              <w:b/>
              <w:bCs/>
              <w:sz w:val="26"/>
              <w:szCs w:val="26"/>
            </w:rPr>
            <w:instrText xml:space="preserve"> CITATION blu24 \l 1033 </w:instrText>
          </w:r>
          <w:r>
            <w:rPr>
              <w:b/>
              <w:bCs/>
              <w:sz w:val="26"/>
              <w:szCs w:val="26"/>
            </w:rPr>
            <w:fldChar w:fldCharType="separate"/>
          </w:r>
          <w:r>
            <w:rPr>
              <w:b/>
              <w:bCs/>
              <w:sz w:val="26"/>
              <w:szCs w:val="26"/>
            </w:rPr>
            <w:t xml:space="preserve"> </w:t>
          </w:r>
          <w:r>
            <w:rPr>
              <w:sz w:val="26"/>
              <w:szCs w:val="26"/>
            </w:rPr>
            <w:t>[</w:t>
          </w:r>
          <w:r>
            <w:rPr>
              <w:rFonts w:hint="default"/>
              <w:sz w:val="26"/>
              <w:szCs w:val="26"/>
              <w:lang w:val="en-US"/>
            </w:rPr>
            <w:t>37</w:t>
          </w:r>
          <w:r>
            <w:rPr>
              <w:sz w:val="26"/>
              <w:szCs w:val="26"/>
            </w:rPr>
            <w:t>]</w:t>
          </w:r>
          <w:r>
            <w:rPr>
              <w:b/>
              <w:bCs/>
              <w:sz w:val="26"/>
              <w:szCs w:val="26"/>
            </w:rPr>
            <w:fldChar w:fldCharType="end"/>
          </w:r>
          <w:r>
            <w:rPr>
              <w:rFonts w:hint="default"/>
              <w:b/>
              <w:bCs/>
              <w:sz w:val="26"/>
              <w:szCs w:val="26"/>
              <w:lang w:val="en-US"/>
            </w:rPr>
            <w:t xml:space="preserve"> </w:t>
          </w:r>
        </w:sdtContent>
      </w:sdt>
    </w:p>
    <w:p w14:paraId="5143B349">
      <w:pPr>
        <w:numPr>
          <w:ilvl w:val="0"/>
          <w:numId w:val="43"/>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Phân tích từ loại (Part-of-Speech Tagging): PhoNLP có thể phân loại từng từ trong một văn bản thành các loại từ như danh từ, động từ, tính từ, ... với độ chính xác rất cao.</w:t>
      </w:r>
    </w:p>
    <w:p w14:paraId="594CCE0A">
      <w:pPr>
        <w:numPr>
          <w:ilvl w:val="0"/>
          <w:numId w:val="43"/>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Nhận dạng thực thể (Named Entity Recognition): Thư viện này có thể nhận dạng và trích xuất các thực thể quan trọng như tên người, tổ chức, địa điểm, ... từ văn bản tiếng Việt.</w:t>
      </w:r>
    </w:p>
    <w:p w14:paraId="6FEBB006">
      <w:pPr>
        <w:numPr>
          <w:ilvl w:val="0"/>
          <w:numId w:val="43"/>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Phân tích cú pháp (Syntactic Analysis): PhoNLP có thể phân tích cấu trúc ngữ pháp của câu, xác định các thành phần cú pháp như chủ ngữ, vị ngữ, ... rất hữu ích cho các ứng dụng xử lý ngôn ngữ.</w:t>
      </w:r>
    </w:p>
    <w:p w14:paraId="4F66E3BB">
      <w:pPr>
        <w:numPr>
          <w:ilvl w:val="0"/>
          <w:numId w:val="43"/>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Phân đoạn văn bản (Text Segmentation): Tính năng này giúp chia một văn bản thành các đoạn nhỏ dựa trên các dấu câu, từ khóa, ... để thuận tiện cho các bước xử lý tiếp theo.</w:t>
      </w:r>
    </w:p>
    <w:p w14:paraId="130D613C">
      <w:pPr>
        <w:numPr>
          <w:ilvl w:val="0"/>
          <w:numId w:val="43"/>
        </w:numPr>
        <w:tabs>
          <w:tab w:val="left" w:pos="420"/>
          <w:tab w:val="clear" w:pos="1260"/>
        </w:tabs>
        <w:bidi w:val="0"/>
        <w:spacing w:line="360" w:lineRule="auto"/>
        <w:ind w:left="1260" w:leftChars="0" w:hanging="420" w:firstLineChars="0"/>
        <w:jc w:val="both"/>
        <w:rPr>
          <w:rFonts w:hint="default"/>
          <w:b w:val="0"/>
          <w:bCs w:val="0"/>
          <w:sz w:val="26"/>
          <w:szCs w:val="26"/>
          <w:lang w:val="en-US"/>
        </w:rPr>
      </w:pPr>
      <w:r>
        <w:rPr>
          <w:rFonts w:hint="default"/>
          <w:b w:val="0"/>
          <w:bCs w:val="0"/>
          <w:sz w:val="26"/>
          <w:szCs w:val="26"/>
          <w:lang w:val="en-US"/>
        </w:rPr>
        <w:t>Gắn nhãn chuỗi (Sequence Labeling): PhoNLP có thể gắn nhãn cho từng từ trong câu, rất hữu ích cho các tác vụ như nhận dạng thực thể, phân tích cảm xúc, ...</w:t>
      </w:r>
    </w:p>
    <w:p w14:paraId="2654339F">
      <w:pPr>
        <w:numPr>
          <w:ilvl w:val="0"/>
          <w:numId w:val="36"/>
        </w:numPr>
        <w:spacing w:before="120" w:after="120" w:line="360" w:lineRule="auto"/>
        <w:ind w:left="425" w:leftChars="0" w:hanging="425" w:firstLineChars="0"/>
        <w:jc w:val="both"/>
        <w:outlineLvl w:val="3"/>
        <w:rPr>
          <w:rFonts w:hint="default"/>
          <w:i/>
          <w:iCs/>
          <w:sz w:val="26"/>
          <w:szCs w:val="26"/>
          <w:lang w:val="en-US"/>
        </w:rPr>
      </w:pPr>
      <w:r>
        <w:rPr>
          <w:rFonts w:hint="default"/>
          <w:i/>
          <w:iCs/>
          <w:sz w:val="26"/>
          <w:szCs w:val="26"/>
          <w:lang w:val="en-US"/>
        </w:rPr>
        <w:t>Streamlit</w:t>
      </w:r>
    </w:p>
    <w:p w14:paraId="4AF5B002">
      <w:pPr>
        <w:bidi w:val="0"/>
        <w:spacing w:line="360" w:lineRule="auto"/>
        <w:ind w:firstLine="720" w:firstLineChars="0"/>
        <w:jc w:val="both"/>
        <w:rPr>
          <w:rFonts w:hint="default"/>
          <w:lang w:val="en-US"/>
        </w:rPr>
      </w:pPr>
      <w:r>
        <w:rPr>
          <w:rFonts w:hint="default"/>
          <w:lang w:val="en-US"/>
        </w:rPr>
        <w:t>Streamlit là một thư viện mã nguồn mở của Python mạnh mẽ giúp người dùng có thể tạo ra các ứng dụng web tương tác và trực quan hóa dữ liệu và mường tượng hóa các bước thực hiện của các bài toán về AI một cách nhanh chóng và dễ dàng bằng Python. Không giống như các framework web truyền thống yêu cầu kiến thức sâu về HTML, CSS, và JavaScript, Streamlit cho phép ta xây dựng các giao diện người dùng bằng cách sử dụng hầu hết là code Python thuần túy, giúp tiết kiệm thời gian và công sức đáng kể.</w:t>
      </w:r>
      <w:r>
        <w:rPr>
          <w:rFonts w:hint="default"/>
          <w:b/>
          <w:bCs/>
          <w:lang w:val="en-US"/>
        </w:rPr>
        <w:t xml:space="preserve"> </w:t>
      </w:r>
      <w:sdt>
        <w:sdtPr>
          <w:id w:val="-1846479987"/>
        </w:sdtPr>
        <w:sdtContent>
          <w:r>
            <w:fldChar w:fldCharType="begin"/>
          </w:r>
          <w:r>
            <w:instrText xml:space="preserve"> CITATION blu24 \l 1033 </w:instrText>
          </w:r>
          <w:r>
            <w:fldChar w:fldCharType="separate"/>
          </w:r>
          <w:r>
            <w:t xml:space="preserve"> [</w:t>
          </w:r>
          <w:r>
            <w:rPr>
              <w:rFonts w:hint="default"/>
              <w:lang w:val="en-US"/>
            </w:rPr>
            <w:t>38</w:t>
          </w:r>
          <w:r>
            <w:t>]</w:t>
          </w:r>
          <w:r>
            <w:fldChar w:fldCharType="end"/>
          </w:r>
        </w:sdtContent>
      </w:sdt>
    </w:p>
    <w:p w14:paraId="2268A2D6">
      <w:pPr>
        <w:bidi w:val="0"/>
        <w:spacing w:line="360" w:lineRule="auto"/>
        <w:ind w:firstLine="720" w:firstLineChars="0"/>
        <w:jc w:val="both"/>
      </w:pPr>
      <w:r>
        <w:rPr>
          <w:rFonts w:hint="default"/>
          <w:b/>
          <w:bCs/>
          <w:lang w:val="en-US"/>
        </w:rPr>
        <w:t xml:space="preserve">Chức năng và ưu điểm chính: </w:t>
      </w:r>
      <w:sdt>
        <w:sdtPr>
          <w:id w:val="-1846479987"/>
        </w:sdtPr>
        <w:sdtContent>
          <w:r>
            <w:fldChar w:fldCharType="begin"/>
          </w:r>
          <w:r>
            <w:instrText xml:space="preserve"> CITATION blu24 \l 1033 </w:instrText>
          </w:r>
          <w:r>
            <w:fldChar w:fldCharType="separate"/>
          </w:r>
          <w:r>
            <w:t xml:space="preserve"> [</w:t>
          </w:r>
          <w:r>
            <w:rPr>
              <w:rFonts w:hint="default"/>
              <w:lang w:val="en-US"/>
            </w:rPr>
            <w:t>38</w:t>
          </w:r>
          <w:r>
            <w:t>]</w:t>
          </w:r>
          <w:r>
            <w:fldChar w:fldCharType="end"/>
          </w:r>
        </w:sdtContent>
      </w:sdt>
    </w:p>
    <w:p w14:paraId="1E4E75FD">
      <w:pPr>
        <w:numPr>
          <w:ilvl w:val="0"/>
          <w:numId w:val="44"/>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Tạo giao diện người dùng (UI): Streamlit cung cấp một loạt các widgets như text input, buttons, checkboxes, sliders, selectboxes, file uploader, v.v. để tạo ra giao diện người dùng.Ta có thể sử dụng các hàm của Streamlit như st.text_input(), st.button(), st.slider() để tạo ra các widget này trong ứng dụng web.</w:t>
      </w:r>
    </w:p>
    <w:p w14:paraId="428BFB53">
      <w:pPr>
        <w:numPr>
          <w:ilvl w:val="0"/>
          <w:numId w:val="44"/>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Hiển thị dữ liệu: Streamlit hỗ trợ hiển thị nhiều loại dữ liệu như text, số, dataframe, plots, images, videos, v.v. Ta có thể sử dụng các hàm như st.write(), st.table(), st.line_chart(), st.image() để hiển thị các loại dữ liệu này.</w:t>
      </w:r>
    </w:p>
    <w:p w14:paraId="38508AEA">
      <w:pPr>
        <w:numPr>
          <w:ilvl w:val="0"/>
          <w:numId w:val="44"/>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Tương tác với người dùng: Streamlit cho phép người dùng tương tác với ứng dụng thông qua các widget như buttons, sliders, dropdowns, v.v. Giá trị của các widget này có thể được sử dụng để cập nhật hiển thị dữ liệu hoặc thực hiện các tính toán.</w:t>
      </w:r>
    </w:p>
    <w:p w14:paraId="140106DF">
      <w:pPr>
        <w:numPr>
          <w:ilvl w:val="0"/>
          <w:numId w:val="44"/>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Quản lý trạng thái: Streamlit cung cấp cơ chế quản lý trạng thái, cho phép lưu trữ và truy xuất dữ liệu giữa các lần chạy ứng dụng. Điều này cho phép taxây dựng các ứng dụng tương tác, với dữ liệu được lưu trữ và cập nhật liên tục.</w:t>
      </w:r>
    </w:p>
    <w:p w14:paraId="5603E4A9">
      <w:pPr>
        <w:numPr>
          <w:ilvl w:val="0"/>
          <w:numId w:val="44"/>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Triển khai ứng dụng: Streamlit ứng dụng có thể dễ dàng được triển khai trên các nền tảng như máy tính cá nhân, máy chủ, Heroku, AWS, Azure, v.v. Streamlit cung cấp các công cụ và hướng dẫn để giúp ta triển khai ứng dụng web một cách nhanh chóng và dễ dàng.</w:t>
      </w:r>
    </w:p>
    <w:p w14:paraId="097A552A">
      <w:pPr>
        <w:numPr>
          <w:ilvl w:val="0"/>
          <w:numId w:val="44"/>
        </w:numPr>
        <w:tabs>
          <w:tab w:val="left" w:pos="420"/>
          <w:tab w:val="clear" w:pos="1260"/>
        </w:tabs>
        <w:bidi w:val="0"/>
        <w:spacing w:line="360" w:lineRule="auto"/>
        <w:ind w:left="1260" w:leftChars="0" w:hanging="420" w:firstLineChars="0"/>
        <w:jc w:val="both"/>
        <w:rPr>
          <w:rFonts w:hint="default"/>
          <w:lang w:val="en-US"/>
        </w:rPr>
      </w:pPr>
      <w:r>
        <w:rPr>
          <w:rFonts w:hint="default"/>
          <w:lang w:val="en-US"/>
        </w:rPr>
        <w:t>Tích hợp với các thư viện khác: Streamlit có thể dễ dàng tích hợp với các thư viện Python khác như Pandas, Matplotlib, Scikit-learn, TensorFlow, v.v. Điều này cho phép ta xây dựng các ứng dụng web kết hợp với các tính năng và công cụ phân tích dữ liệu, học máy, v.v.</w:t>
      </w:r>
    </w:p>
    <w:p w14:paraId="1DBD9658">
      <w:pPr>
        <w:pStyle w:val="44"/>
      </w:pPr>
    </w:p>
    <w:p w14:paraId="7F2BFE7D">
      <w:pPr>
        <w:spacing w:before="120" w:after="120" w:line="360" w:lineRule="auto"/>
        <w:jc w:val="both"/>
        <w:outlineLvl w:val="2"/>
        <w:rPr>
          <w:b/>
          <w:bCs/>
          <w:sz w:val="26"/>
          <w:szCs w:val="26"/>
        </w:rPr>
      </w:pPr>
      <w:bookmarkStart w:id="139" w:name="_Toc22066"/>
      <w:r>
        <w:rPr>
          <w:b/>
          <w:bCs/>
          <w:sz w:val="26"/>
          <w:szCs w:val="26"/>
        </w:rPr>
        <w:t>3.1.</w:t>
      </w:r>
      <w:r>
        <w:rPr>
          <w:rFonts w:hint="default"/>
          <w:b/>
          <w:bCs/>
          <w:sz w:val="26"/>
          <w:szCs w:val="26"/>
          <w:lang w:val="en-US"/>
        </w:rPr>
        <w:t>3</w:t>
      </w:r>
      <w:r>
        <w:rPr>
          <w:b/>
          <w:bCs/>
          <w:sz w:val="26"/>
          <w:szCs w:val="26"/>
        </w:rPr>
        <w:t xml:space="preserve"> Dữ liệu thực nghiệm</w:t>
      </w:r>
      <w:bookmarkEnd w:id="139"/>
    </w:p>
    <w:p w14:paraId="075C9648">
      <w:pPr>
        <w:spacing w:before="120" w:after="120" w:line="360" w:lineRule="auto"/>
        <w:ind w:firstLine="720"/>
        <w:jc w:val="both"/>
        <w:rPr>
          <w:sz w:val="26"/>
          <w:szCs w:val="26"/>
        </w:rPr>
      </w:pPr>
      <w:r>
        <w:rPr>
          <w:sz w:val="26"/>
          <w:szCs w:val="26"/>
        </w:rPr>
        <w:t>Tập dữ liệu được sử dụng bao gồm các bài báo tin tức tiếng Việt được thu thập từ nhiều cổng thông tin tin tức trực tuyến khác nhau tại Việt Nam. Ban đầu, dữ liệu được lấy từ một bản sao lưu MongoDB chứa hơn 20 triệu bài báo. Từ tập dữ liệu lớn này, nhóm của chúng tôi đã rút trích khoảng 162,000 bài báo được phân loại vào 13 danh mục khác nhau.</w:t>
      </w:r>
    </w:p>
    <w:p w14:paraId="0FCD3A0E">
      <w:pPr>
        <w:spacing w:before="120" w:after="120" w:line="360" w:lineRule="auto"/>
        <w:ind w:firstLine="720"/>
        <w:jc w:val="both"/>
        <w:rPr>
          <w:sz w:val="26"/>
          <w:szCs w:val="26"/>
        </w:rPr>
      </w:pPr>
      <w:r>
        <w:rPr>
          <w:sz w:val="26"/>
          <w:szCs w:val="26"/>
        </w:rPr>
        <w:t>Tập dữ liệu cung cấp một cái nhìn toàn diện về các sự kiện và chủ đề được các báo điện tử Việt Nam đưa tin, làm cho nó phù hợp để huấn luyện và đánh giá các mô hình xử lý ngôn ngữ tự nhiên dành cho nội dung truyền thông tiếng Việt.</w:t>
      </w:r>
    </w:p>
    <w:p w14:paraId="08529F61">
      <w:pPr>
        <w:spacing w:before="120" w:after="120" w:line="360" w:lineRule="auto"/>
        <w:ind w:firstLine="720"/>
        <w:jc w:val="both"/>
        <w:rPr>
          <w:sz w:val="26"/>
          <w:szCs w:val="26"/>
        </w:rPr>
      </w:pPr>
      <w:r>
        <w:rPr>
          <w:sz w:val="26"/>
          <w:szCs w:val="26"/>
        </w:rPr>
        <w:t xml:space="preserve">Link Tập Dữ Liệu: </w:t>
      </w:r>
      <w:r>
        <w:fldChar w:fldCharType="begin"/>
      </w:r>
      <w:r>
        <w:instrText xml:space="preserve"> HYPERLINK "https://github.com/binhvq/news-corpus" \t "_new" </w:instrText>
      </w:r>
      <w:r>
        <w:fldChar w:fldCharType="separate"/>
      </w:r>
      <w:r>
        <w:rPr>
          <w:rStyle w:val="13"/>
          <w:sz w:val="26"/>
          <w:szCs w:val="26"/>
        </w:rPr>
        <w:t>Vietnamese News Corpus on GitHub</w:t>
      </w:r>
      <w:r>
        <w:rPr>
          <w:rStyle w:val="13"/>
          <w:sz w:val="26"/>
          <w:szCs w:val="26"/>
        </w:rPr>
        <w:fldChar w:fldCharType="end"/>
      </w:r>
    </w:p>
    <w:p w14:paraId="3723B2D8">
      <w:pPr>
        <w:spacing w:before="120" w:after="120" w:line="360" w:lineRule="auto"/>
        <w:ind w:firstLine="720"/>
        <w:jc w:val="both"/>
        <w:rPr>
          <w:sz w:val="26"/>
          <w:szCs w:val="26"/>
        </w:rPr>
      </w:pPr>
      <w:r>
        <w:rPr>
          <w:sz w:val="26"/>
          <w:szCs w:val="26"/>
        </w:rPr>
        <w:t>Dưới đây là một ví dụ về cấu trúc dữ liệu ban đầu:</w:t>
      </w:r>
    </w:p>
    <w:p w14:paraId="227C8DBE">
      <w:pPr>
        <w:spacing w:before="120" w:after="120" w:line="360" w:lineRule="auto"/>
        <w:ind w:firstLine="720"/>
        <w:jc w:val="center"/>
        <w:rPr>
          <w:sz w:val="26"/>
          <w:szCs w:val="26"/>
        </w:rPr>
      </w:pPr>
      <w:r>
        <w:drawing>
          <wp:inline distT="0" distB="0" distL="0" distR="0">
            <wp:extent cx="4588510" cy="4003040"/>
            <wp:effectExtent l="0" t="0" r="2540" b="0"/>
            <wp:docPr id="385555376" name="Picture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5376" name="Picture 4" descr="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588934" cy="4003424"/>
                    </a:xfrm>
                    <a:prstGeom prst="rect">
                      <a:avLst/>
                    </a:prstGeom>
                    <a:noFill/>
                    <a:ln>
                      <a:noFill/>
                    </a:ln>
                  </pic:spPr>
                </pic:pic>
              </a:graphicData>
            </a:graphic>
          </wp:inline>
        </w:drawing>
      </w:r>
    </w:p>
    <w:p w14:paraId="420B15AC">
      <w:pPr>
        <w:pStyle w:val="44"/>
      </w:pPr>
      <w:bookmarkStart w:id="140" w:name="_Toc171231824"/>
      <w:bookmarkStart w:id="141" w:name="_Toc171232576"/>
      <w:r>
        <w:t>Hình 3.2: Cấu hình dữ liệu ban đầu</w:t>
      </w:r>
      <w:bookmarkEnd w:id="140"/>
      <w:bookmarkEnd w:id="141"/>
    </w:p>
    <w:p w14:paraId="2D451C4B">
      <w:pPr>
        <w:spacing w:before="120" w:after="120" w:line="360" w:lineRule="auto"/>
        <w:ind w:firstLine="720"/>
        <w:jc w:val="both"/>
        <w:rPr>
          <w:sz w:val="26"/>
          <w:szCs w:val="26"/>
        </w:rPr>
      </w:pPr>
      <w:r>
        <w:rPr>
          <w:sz w:val="26"/>
          <w:szCs w:val="26"/>
        </w:rPr>
        <w:t>Để chuẩn bị tập dữ liệu cho các nhiệm vụ mô hình hóa, chúng đã thực hiện các bước xử lý sau:</w:t>
      </w:r>
    </w:p>
    <w:p w14:paraId="4F5B3F1D">
      <w:pPr>
        <w:pStyle w:val="32"/>
        <w:numPr>
          <w:ilvl w:val="0"/>
          <w:numId w:val="45"/>
        </w:numPr>
        <w:spacing w:before="120" w:after="120" w:line="360" w:lineRule="auto"/>
        <w:jc w:val="both"/>
        <w:rPr>
          <w:sz w:val="26"/>
          <w:szCs w:val="26"/>
        </w:rPr>
      </w:pPr>
      <w:r>
        <w:rPr>
          <w:sz w:val="26"/>
          <w:szCs w:val="26"/>
        </w:rPr>
        <w:t>Các bài báo được phân tích để trích xuất các thành phần chính như title (tiêu đề), sapo (tóm tắt), body (nội dung chính) và keywords (từ khoá).</w:t>
      </w:r>
    </w:p>
    <w:p w14:paraId="7A911B84">
      <w:pPr>
        <w:pStyle w:val="32"/>
        <w:numPr>
          <w:ilvl w:val="0"/>
          <w:numId w:val="45"/>
        </w:numPr>
        <w:spacing w:before="120" w:after="120" w:line="360" w:lineRule="auto"/>
        <w:jc w:val="both"/>
        <w:rPr>
          <w:sz w:val="26"/>
          <w:szCs w:val="26"/>
        </w:rPr>
      </w:pPr>
      <w:r>
        <w:rPr>
          <w:sz w:val="26"/>
          <w:szCs w:val="26"/>
        </w:rPr>
        <w:t>Mỗi bài báo được gán ít nhất một trong 13 danh mục đã được định nghĩa từ trước, giúp cho việc phân loại dễ dàng hơn.</w:t>
      </w:r>
    </w:p>
    <w:p w14:paraId="2BD98AF2">
      <w:pPr>
        <w:pStyle w:val="32"/>
        <w:numPr>
          <w:ilvl w:val="0"/>
          <w:numId w:val="45"/>
        </w:numPr>
        <w:spacing w:before="120" w:after="120" w:line="360" w:lineRule="auto"/>
        <w:jc w:val="both"/>
        <w:rPr>
          <w:sz w:val="26"/>
          <w:szCs w:val="26"/>
        </w:rPr>
      </w:pPr>
      <w:r>
        <w:rPr>
          <w:sz w:val="26"/>
          <w:szCs w:val="26"/>
        </w:rPr>
        <w:t>Tập dữ liệu được chia thành các tập huấn luyện (70%), kiểm tra (15%), và đánh giá (15%) để đảm bảo đánh giá mô hình hiệu quả trên nhiều tập dữ liệu khác nhau.</w:t>
      </w:r>
    </w:p>
    <w:p w14:paraId="5AC55D30">
      <w:pPr>
        <w:spacing w:before="120" w:after="120" w:line="360" w:lineRule="auto"/>
        <w:ind w:left="360"/>
        <w:jc w:val="center"/>
        <w:rPr>
          <w:sz w:val="26"/>
          <w:szCs w:val="26"/>
        </w:rPr>
      </w:pPr>
      <w:r>
        <w:rPr>
          <w:sz w:val="26"/>
          <w:szCs w:val="26"/>
        </w:rPr>
        <w:drawing>
          <wp:inline distT="0" distB="0" distL="0" distR="0">
            <wp:extent cx="5418455" cy="2359025"/>
            <wp:effectExtent l="0" t="0" r="0" b="3175"/>
            <wp:docPr id="144809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9130" name="Picture 1"/>
                    <pic:cNvPicPr>
                      <a:picLocks noChangeAspect="1"/>
                    </pic:cNvPicPr>
                  </pic:nvPicPr>
                  <pic:blipFill>
                    <a:blip r:embed="rId41"/>
                    <a:stretch>
                      <a:fillRect/>
                    </a:stretch>
                  </pic:blipFill>
                  <pic:spPr>
                    <a:xfrm>
                      <a:off x="0" y="0"/>
                      <a:ext cx="5418667" cy="2359324"/>
                    </a:xfrm>
                    <a:prstGeom prst="rect">
                      <a:avLst/>
                    </a:prstGeom>
                  </pic:spPr>
                </pic:pic>
              </a:graphicData>
            </a:graphic>
          </wp:inline>
        </w:drawing>
      </w:r>
    </w:p>
    <w:p w14:paraId="1DE114E3">
      <w:pPr>
        <w:pStyle w:val="44"/>
      </w:pPr>
      <w:bookmarkStart w:id="142" w:name="_Toc171231825"/>
      <w:bookmarkStart w:id="143" w:name="_Toc171232577"/>
      <w:r>
        <w:t>Hình 3.3: Tập dữ liệu train</w:t>
      </w:r>
      <w:bookmarkEnd w:id="142"/>
      <w:bookmarkEnd w:id="143"/>
    </w:p>
    <w:p w14:paraId="76A11CF7">
      <w:pPr>
        <w:spacing w:before="120" w:after="120" w:line="360" w:lineRule="auto"/>
        <w:ind w:left="360"/>
        <w:jc w:val="both"/>
        <w:rPr>
          <w:sz w:val="26"/>
          <w:szCs w:val="26"/>
        </w:rPr>
      </w:pPr>
      <w:r>
        <w:rPr>
          <w:sz w:val="26"/>
          <w:szCs w:val="26"/>
        </w:rPr>
        <w:drawing>
          <wp:inline distT="0" distB="0" distL="0" distR="0">
            <wp:extent cx="5334000" cy="2397125"/>
            <wp:effectExtent l="0" t="0" r="0" b="3175"/>
            <wp:docPr id="35638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6959" name="Picture 1"/>
                    <pic:cNvPicPr>
                      <a:picLocks noChangeAspect="1"/>
                    </pic:cNvPicPr>
                  </pic:nvPicPr>
                  <pic:blipFill>
                    <a:blip r:embed="rId42"/>
                    <a:stretch>
                      <a:fillRect/>
                    </a:stretch>
                  </pic:blipFill>
                  <pic:spPr>
                    <a:xfrm>
                      <a:off x="0" y="0"/>
                      <a:ext cx="5334000" cy="2397322"/>
                    </a:xfrm>
                    <a:prstGeom prst="rect">
                      <a:avLst/>
                    </a:prstGeom>
                  </pic:spPr>
                </pic:pic>
              </a:graphicData>
            </a:graphic>
          </wp:inline>
        </w:drawing>
      </w:r>
    </w:p>
    <w:p w14:paraId="75C9B014">
      <w:pPr>
        <w:pStyle w:val="44"/>
      </w:pPr>
      <w:bookmarkStart w:id="144" w:name="_Toc171232578"/>
      <w:bookmarkStart w:id="145" w:name="_Toc171231826"/>
      <w:r>
        <w:t>Hình 3.4: Tập dữ liệu test</w:t>
      </w:r>
      <w:bookmarkEnd w:id="144"/>
      <w:bookmarkEnd w:id="145"/>
    </w:p>
    <w:p w14:paraId="2B1AE68A">
      <w:pPr>
        <w:spacing w:before="120" w:after="120" w:line="360" w:lineRule="auto"/>
        <w:ind w:firstLine="720"/>
        <w:jc w:val="center"/>
        <w:rPr>
          <w:sz w:val="26"/>
          <w:szCs w:val="26"/>
        </w:rPr>
      </w:pPr>
      <w:r>
        <w:rPr>
          <w:sz w:val="26"/>
          <w:szCs w:val="26"/>
        </w:rPr>
        <w:drawing>
          <wp:inline distT="0" distB="0" distL="0" distR="0">
            <wp:extent cx="5156200" cy="2338070"/>
            <wp:effectExtent l="0" t="0" r="6350" b="5080"/>
            <wp:docPr id="73270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0249" name="Picture 1"/>
                    <pic:cNvPicPr>
                      <a:picLocks noChangeAspect="1"/>
                    </pic:cNvPicPr>
                  </pic:nvPicPr>
                  <pic:blipFill>
                    <a:blip r:embed="rId43"/>
                    <a:stretch>
                      <a:fillRect/>
                    </a:stretch>
                  </pic:blipFill>
                  <pic:spPr>
                    <a:xfrm>
                      <a:off x="0" y="0"/>
                      <a:ext cx="5156200" cy="2338245"/>
                    </a:xfrm>
                    <a:prstGeom prst="rect">
                      <a:avLst/>
                    </a:prstGeom>
                  </pic:spPr>
                </pic:pic>
              </a:graphicData>
            </a:graphic>
          </wp:inline>
        </w:drawing>
      </w:r>
    </w:p>
    <w:p w14:paraId="0AEC5A49">
      <w:pPr>
        <w:pStyle w:val="44"/>
      </w:pPr>
      <w:bookmarkStart w:id="146" w:name="_Toc171231827"/>
      <w:bookmarkStart w:id="147" w:name="_Toc171232579"/>
      <w:r>
        <w:t>Hình 3.5: Tập dữ liệu validate</w:t>
      </w:r>
      <w:bookmarkEnd w:id="146"/>
      <w:bookmarkEnd w:id="147"/>
    </w:p>
    <w:p w14:paraId="38A41CA9">
      <w:pPr>
        <w:spacing w:before="120" w:after="120" w:line="360" w:lineRule="auto"/>
        <w:jc w:val="both"/>
        <w:outlineLvl w:val="1"/>
        <w:rPr>
          <w:b/>
          <w:bCs/>
          <w:sz w:val="26"/>
          <w:szCs w:val="26"/>
        </w:rPr>
      </w:pPr>
      <w:bookmarkStart w:id="148" w:name="_Toc31017"/>
      <w:r>
        <w:rPr>
          <w:b/>
          <w:bCs/>
          <w:sz w:val="26"/>
          <w:szCs w:val="26"/>
        </w:rPr>
        <w:t>3.2 TRÌNH TỰ THỰC HIỆN</w:t>
      </w:r>
      <w:bookmarkEnd w:id="148"/>
    </w:p>
    <w:p w14:paraId="5ED68705">
      <w:pPr>
        <w:spacing w:before="120" w:after="120" w:line="360" w:lineRule="auto"/>
        <w:jc w:val="both"/>
        <w:outlineLvl w:val="2"/>
        <w:rPr>
          <w:b/>
          <w:bCs/>
          <w:sz w:val="26"/>
          <w:szCs w:val="26"/>
        </w:rPr>
      </w:pPr>
      <w:bookmarkStart w:id="149" w:name="_Toc24353"/>
      <w:r>
        <w:rPr>
          <w:b/>
          <w:bCs/>
          <w:sz w:val="26"/>
          <w:szCs w:val="26"/>
        </w:rPr>
        <w:t>3.2.1 Tiền xử lý dữ liệu</w:t>
      </w:r>
      <w:bookmarkEnd w:id="149"/>
    </w:p>
    <w:p w14:paraId="343D5B7A">
      <w:pPr>
        <w:spacing w:before="120" w:after="120" w:line="360" w:lineRule="auto"/>
        <w:ind w:firstLine="720"/>
        <w:jc w:val="both"/>
        <w:rPr>
          <w:sz w:val="26"/>
          <w:szCs w:val="26"/>
        </w:rPr>
      </w:pPr>
      <w:r>
        <w:rPr>
          <w:sz w:val="26"/>
          <w:szCs w:val="26"/>
        </w:rPr>
        <w:t>Sau khi trích xuất, dữ liệu được chia thành hai phần chính là nội dung (content) và danh mục (category). Đầu tiên, chuẩn hóa tất cả các từ trong nội dung về dạng chữ thường để làm cho quá trình xử lý sau này nhất quán hơn và giảm thiểu sự khác biệt về dạng viết. Đồng thời, áp dụng các kỹ thuật biểu thức chính quy để loại bỏ các thành phần không cần thiết như thẻ HTML, đường dẫn URL, địa chỉ email, số liệu, vv. Quá trình này giúp làm sạch nội dung bài báo.</w:t>
      </w:r>
    </w:p>
    <w:p w14:paraId="30EB3522">
      <w:pPr>
        <w:spacing w:before="120" w:after="120" w:line="360" w:lineRule="auto"/>
        <w:ind w:firstLine="720"/>
        <w:jc w:val="both"/>
        <w:rPr>
          <w:sz w:val="26"/>
          <w:szCs w:val="26"/>
        </w:rPr>
      </w:pPr>
      <w:r>
        <w:rPr>
          <w:sz w:val="26"/>
          <w:szCs w:val="26"/>
        </w:rPr>
        <w:t>Tiếp theo, sử dụng thư viện Underthesea để phân đoạn từ trong câu. Sau đó, sử dụng thư viện PhoNLP để gắn nhãn từ loại cho mỗi từ trong câu, giúp xác định chính xác loại từ trong ngữ cảnh câu và loại bỏ các thành phần không quan trọng.</w:t>
      </w:r>
    </w:p>
    <w:p w14:paraId="4A621CB6">
      <w:pPr>
        <w:spacing w:before="120" w:after="120" w:line="360" w:lineRule="auto"/>
        <w:ind w:firstLine="720"/>
        <w:jc w:val="both"/>
        <w:rPr>
          <w:sz w:val="26"/>
          <w:szCs w:val="26"/>
        </w:rPr>
      </w:pPr>
      <w:r>
        <w:rPr>
          <w:sz w:val="26"/>
          <w:szCs w:val="26"/>
        </w:rPr>
        <w:t>Lý do lựa chọn sử dụng PhoNLP cho nhiệm vụ gán nhãn từ loại thay vì Underthesea vì đây là một mô hình học đa nhiệm dựa trên BERT, được thiết kế để thực hiện ba nhiệm vụ chính là gán nhãn từ loại (POS tagging), nhận dạng thực thể (NER) và phân tích cú pháp phụ thuộc (dependency parsing). Các thử nghiệm trên các tập dữ liệu tiếng Việt đã cho thấy rằng PhoNLP mang lại kết quả vượt trội, đạt chuẩn hiện đại nhất so với các phương pháp học đơn nhiệm khác.</w:t>
      </w:r>
    </w:p>
    <w:p w14:paraId="6FE2BC6D">
      <w:pPr>
        <w:spacing w:before="120" w:after="120" w:line="360" w:lineRule="auto"/>
        <w:jc w:val="both"/>
        <w:rPr>
          <w:sz w:val="26"/>
          <w:szCs w:val="26"/>
        </w:rPr>
      </w:pPr>
      <w:r>
        <w:rPr>
          <w:sz w:val="26"/>
          <w:szCs w:val="26"/>
        </w:rPr>
        <w:t>Dữ liệu sau khi tiền xử lý như sau:</w:t>
      </w:r>
    </w:p>
    <w:p w14:paraId="695EDD87">
      <w:pPr>
        <w:spacing w:before="120" w:after="120" w:line="360" w:lineRule="auto"/>
        <w:jc w:val="both"/>
        <w:rPr>
          <w:sz w:val="26"/>
          <w:szCs w:val="26"/>
        </w:rPr>
      </w:pPr>
      <w:r>
        <w:rPr>
          <w:sz w:val="26"/>
          <w:szCs w:val="26"/>
        </w:rPr>
        <w:drawing>
          <wp:inline distT="0" distB="0" distL="0" distR="0">
            <wp:extent cx="5972175" cy="2327910"/>
            <wp:effectExtent l="0" t="0" r="9525" b="0"/>
            <wp:docPr id="68558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80616" name="Picture 1"/>
                    <pic:cNvPicPr>
                      <a:picLocks noChangeAspect="1"/>
                    </pic:cNvPicPr>
                  </pic:nvPicPr>
                  <pic:blipFill>
                    <a:blip r:embed="rId44"/>
                    <a:stretch>
                      <a:fillRect/>
                    </a:stretch>
                  </pic:blipFill>
                  <pic:spPr>
                    <a:xfrm>
                      <a:off x="0" y="0"/>
                      <a:ext cx="5972175" cy="2327910"/>
                    </a:xfrm>
                    <a:prstGeom prst="rect">
                      <a:avLst/>
                    </a:prstGeom>
                  </pic:spPr>
                </pic:pic>
              </a:graphicData>
            </a:graphic>
          </wp:inline>
        </w:drawing>
      </w:r>
    </w:p>
    <w:p w14:paraId="45754665">
      <w:pPr>
        <w:pStyle w:val="44"/>
      </w:pPr>
      <w:bookmarkStart w:id="150" w:name="_Toc171231828"/>
      <w:bookmarkStart w:id="151" w:name="_Toc171232580"/>
      <w:r>
        <w:t>Hình 3.6: Dữ liệu sau khi tiền xử lý</w:t>
      </w:r>
      <w:bookmarkEnd w:id="150"/>
      <w:bookmarkEnd w:id="151"/>
    </w:p>
    <w:p w14:paraId="2E1A609F">
      <w:pPr>
        <w:spacing w:before="120" w:after="120" w:line="360" w:lineRule="auto"/>
        <w:jc w:val="both"/>
        <w:outlineLvl w:val="2"/>
        <w:rPr>
          <w:b/>
          <w:bCs/>
          <w:sz w:val="26"/>
          <w:szCs w:val="26"/>
        </w:rPr>
      </w:pPr>
      <w:bookmarkStart w:id="152" w:name="_Toc28557"/>
      <w:r>
        <w:rPr>
          <w:b/>
          <w:bCs/>
          <w:sz w:val="26"/>
          <w:szCs w:val="26"/>
        </w:rPr>
        <w:t>3.2.2 Trích xuất đặc trưng PhoBERT</w:t>
      </w:r>
      <w:bookmarkEnd w:id="152"/>
    </w:p>
    <w:p w14:paraId="600E8374">
      <w:pPr>
        <w:spacing w:before="120" w:after="120" w:line="360" w:lineRule="auto"/>
        <w:ind w:firstLine="720"/>
        <w:jc w:val="both"/>
        <w:rPr>
          <w:sz w:val="26"/>
          <w:szCs w:val="26"/>
        </w:rPr>
      </w:pPr>
      <w:r>
        <w:rPr>
          <w:sz w:val="26"/>
          <w:szCs w:val="26"/>
        </w:rPr>
        <w:t>Bước tiếp theo là trích xuất đặc trưng từ PhoBERT để chuẩn bị dữ liệu đầu vào cho mô hình BiLSTM. Để làm điều này, sử dụng PhoBERT như một công cụ trích xuất đặc trưng (feature extractor). Quá trình này bao gồm đưa các câu từ các bài báo qua PhoBERT để lấy các biểu diễn vector của từng từ. Các vector này sau đó được sử dụng như là đầu vào cho mô hình BiLSTM.</w:t>
      </w:r>
    </w:p>
    <w:p w14:paraId="08C081C2">
      <w:pPr>
        <w:spacing w:before="120" w:after="120" w:line="360" w:lineRule="auto"/>
        <w:jc w:val="both"/>
        <w:rPr>
          <w:sz w:val="26"/>
          <w:szCs w:val="26"/>
        </w:rPr>
      </w:pPr>
      <w:r>
        <w:rPr>
          <w:sz w:val="26"/>
          <w:szCs w:val="26"/>
        </w:rPr>
        <w:t>Các bước trích xuất đặc trưng như sau:</w:t>
      </w:r>
    </w:p>
    <w:p w14:paraId="5C3E9337">
      <w:pPr>
        <w:pStyle w:val="32"/>
        <w:numPr>
          <w:ilvl w:val="0"/>
          <w:numId w:val="46"/>
        </w:numPr>
        <w:spacing w:before="120" w:after="120" w:line="360" w:lineRule="auto"/>
        <w:jc w:val="both"/>
        <w:rPr>
          <w:sz w:val="26"/>
          <w:szCs w:val="26"/>
        </w:rPr>
      </w:pPr>
      <w:r>
        <w:rPr>
          <w:sz w:val="26"/>
          <w:szCs w:val="26"/>
        </w:rPr>
        <w:t>Tokenization sử dụng BERT Tokenizer của PhoBERT: Trước khi đưa câu vào mô hình, câu được phân đoạn thành các token sử dụng BERT Tokenizer của PhoBERT và thêm hai token đặc biệt là [CLS] ở đầu câu và [SEP] ở cuối câu.</w:t>
      </w:r>
    </w:p>
    <w:p w14:paraId="67A29778">
      <w:pPr>
        <w:pStyle w:val="32"/>
        <w:numPr>
          <w:ilvl w:val="0"/>
          <w:numId w:val="46"/>
        </w:numPr>
        <w:spacing w:before="120" w:after="120" w:line="360" w:lineRule="auto"/>
        <w:jc w:val="both"/>
        <w:rPr>
          <w:sz w:val="26"/>
          <w:szCs w:val="26"/>
        </w:rPr>
      </w:pPr>
      <w:r>
        <w:rPr>
          <w:sz w:val="26"/>
          <w:szCs w:val="26"/>
        </w:rPr>
        <w:t>Chèn câu đã tokenized vào mô hình với attention mask: Attention mask giúp mô hình tập trung vào các từ trong câu và bỏ qua các từ dư thừa do thêm padding. Các từ được thêm vào sẽ có giá trị attention mask là 0.</w:t>
      </w:r>
    </w:p>
    <w:p w14:paraId="6399C569">
      <w:pPr>
        <w:pStyle w:val="32"/>
        <w:numPr>
          <w:ilvl w:val="0"/>
          <w:numId w:val="46"/>
        </w:numPr>
        <w:spacing w:before="120" w:after="120" w:line="360" w:lineRule="auto"/>
        <w:jc w:val="both"/>
        <w:rPr>
          <w:sz w:val="26"/>
          <w:szCs w:val="26"/>
        </w:rPr>
      </w:pPr>
      <w:r>
        <w:rPr>
          <w:sz w:val="26"/>
          <w:szCs w:val="26"/>
        </w:rPr>
        <w:t>Lấy vector đầu ra và sử dụng vector đầu tiên (ở vị trí token đặc biệt [CLS]): Sau khi đưa câu qua mô hình PhoBERT, ta lấy vector đầu ra và sử dụng vector đầu tiên (tại vị trí token đặc biệt [CLS]) như là đặc trưng cho câu đó để huấn luyện hoặc dự đoán.</w:t>
      </w:r>
    </w:p>
    <w:p w14:paraId="4F091165">
      <w:pPr>
        <w:spacing w:before="120" w:after="120" w:line="360" w:lineRule="auto"/>
        <w:ind w:left="360"/>
        <w:jc w:val="both"/>
        <w:rPr>
          <w:sz w:val="26"/>
          <w:szCs w:val="26"/>
        </w:rPr>
      </w:pPr>
      <w:r>
        <w:rPr>
          <w:sz w:val="26"/>
          <w:szCs w:val="26"/>
        </w:rPr>
        <w:t>Dưới đây là ví dụ cho câu “Hôm nay tôi đi học”</w:t>
      </w:r>
    </w:p>
    <w:p w14:paraId="59E1E969">
      <w:pPr>
        <w:spacing w:before="120" w:after="120" w:line="360" w:lineRule="auto"/>
        <w:jc w:val="center"/>
        <w:rPr>
          <w:sz w:val="26"/>
          <w:szCs w:val="26"/>
        </w:rPr>
      </w:pPr>
      <w:r>
        <w:rPr>
          <w:sz w:val="26"/>
          <w:szCs w:val="26"/>
        </w:rPr>
        <w:drawing>
          <wp:inline distT="0" distB="0" distL="0" distR="0">
            <wp:extent cx="4267200" cy="2423160"/>
            <wp:effectExtent l="0" t="0" r="0" b="0"/>
            <wp:docPr id="91410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1998" name="Picture 1"/>
                    <pic:cNvPicPr>
                      <a:picLocks noChangeAspect="1"/>
                    </pic:cNvPicPr>
                  </pic:nvPicPr>
                  <pic:blipFill>
                    <a:blip r:embed="rId45"/>
                    <a:stretch>
                      <a:fillRect/>
                    </a:stretch>
                  </pic:blipFill>
                  <pic:spPr>
                    <a:xfrm>
                      <a:off x="0" y="0"/>
                      <a:ext cx="4267200" cy="2423751"/>
                    </a:xfrm>
                    <a:prstGeom prst="rect">
                      <a:avLst/>
                    </a:prstGeom>
                  </pic:spPr>
                </pic:pic>
              </a:graphicData>
            </a:graphic>
          </wp:inline>
        </w:drawing>
      </w:r>
    </w:p>
    <w:p w14:paraId="04BB9EDB">
      <w:pPr>
        <w:pStyle w:val="44"/>
      </w:pPr>
      <w:bookmarkStart w:id="153" w:name="_Toc171231829"/>
      <w:bookmarkStart w:id="154" w:name="_Toc171232581"/>
      <w:r>
        <w:t>Hình 3.7: Ví dụ trích xuất đặc trưng</w:t>
      </w:r>
      <w:bookmarkEnd w:id="153"/>
      <w:bookmarkEnd w:id="154"/>
    </w:p>
    <w:p w14:paraId="01AA481D">
      <w:pPr>
        <w:spacing w:before="120" w:after="120" w:line="360" w:lineRule="auto"/>
        <w:jc w:val="center"/>
        <w:rPr>
          <w:sz w:val="26"/>
          <w:szCs w:val="26"/>
        </w:rPr>
      </w:pPr>
    </w:p>
    <w:p w14:paraId="2EBCC487">
      <w:pPr>
        <w:spacing w:before="120" w:after="120" w:line="360" w:lineRule="auto"/>
        <w:jc w:val="both"/>
        <w:outlineLvl w:val="2"/>
        <w:rPr>
          <w:b/>
          <w:bCs/>
          <w:sz w:val="26"/>
          <w:szCs w:val="26"/>
        </w:rPr>
      </w:pPr>
      <w:bookmarkStart w:id="155" w:name="_Toc10879"/>
      <w:r>
        <w:rPr>
          <w:b/>
          <w:bCs/>
          <w:sz w:val="26"/>
          <w:szCs w:val="26"/>
        </w:rPr>
        <w:t>3.2.3 Huấn luyện các mô hình</w:t>
      </w:r>
      <w:bookmarkEnd w:id="155"/>
    </w:p>
    <w:p w14:paraId="1211F18D">
      <w:pPr>
        <w:spacing w:before="120" w:after="120" w:line="360" w:lineRule="auto"/>
        <w:jc w:val="both"/>
        <w:outlineLvl w:val="3"/>
        <w:rPr>
          <w:i/>
          <w:iCs/>
          <w:sz w:val="26"/>
          <w:szCs w:val="26"/>
        </w:rPr>
      </w:pPr>
      <w:r>
        <w:rPr>
          <w:i/>
          <w:iCs/>
          <w:sz w:val="26"/>
          <w:szCs w:val="26"/>
        </w:rPr>
        <w:t>3.2.3.1 Mô hình Bi-LSTM</w:t>
      </w:r>
    </w:p>
    <w:p w14:paraId="189150B1">
      <w:pPr>
        <w:spacing w:before="120" w:after="120" w:line="360" w:lineRule="auto"/>
        <w:jc w:val="both"/>
        <w:rPr>
          <w:sz w:val="26"/>
          <w:szCs w:val="26"/>
        </w:rPr>
      </w:pPr>
      <w:r>
        <w:rPr>
          <w:sz w:val="26"/>
          <w:szCs w:val="26"/>
        </w:rPr>
        <w:t>Mô hình Bi-LSTM được xây dựng như sau:</w:t>
      </w:r>
    </w:p>
    <w:p w14:paraId="68E4E442">
      <w:pPr>
        <w:spacing w:before="120" w:after="120" w:line="360" w:lineRule="auto"/>
        <w:jc w:val="center"/>
        <w:rPr>
          <w:sz w:val="26"/>
          <w:szCs w:val="26"/>
        </w:rPr>
      </w:pPr>
      <w:r>
        <w:drawing>
          <wp:inline distT="0" distB="0" distL="0" distR="0">
            <wp:extent cx="2402840" cy="5012055"/>
            <wp:effectExtent l="0" t="0" r="0" b="0"/>
            <wp:docPr id="1119959636" name="Picture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59636" name="Picture 5" descr="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404478" cy="5014682"/>
                    </a:xfrm>
                    <a:prstGeom prst="rect">
                      <a:avLst/>
                    </a:prstGeom>
                    <a:noFill/>
                    <a:ln>
                      <a:noFill/>
                    </a:ln>
                  </pic:spPr>
                </pic:pic>
              </a:graphicData>
            </a:graphic>
          </wp:inline>
        </w:drawing>
      </w:r>
    </w:p>
    <w:p w14:paraId="7114C19D">
      <w:pPr>
        <w:pStyle w:val="44"/>
      </w:pPr>
      <w:bookmarkStart w:id="156" w:name="_Toc171232582"/>
      <w:bookmarkStart w:id="157" w:name="_Toc171231830"/>
      <w:r>
        <w:t>Hình 3.8: Xây dựng mô hình Bi-LSTM</w:t>
      </w:r>
      <w:bookmarkEnd w:id="156"/>
      <w:bookmarkEnd w:id="157"/>
    </w:p>
    <w:p w14:paraId="3517E764">
      <w:pPr>
        <w:spacing w:before="120" w:after="120" w:line="360" w:lineRule="auto"/>
        <w:ind w:firstLine="720"/>
        <w:jc w:val="both"/>
        <w:rPr>
          <w:sz w:val="26"/>
          <w:szCs w:val="26"/>
        </w:rPr>
      </w:pPr>
      <w:r>
        <w:rPr>
          <w:sz w:val="26"/>
          <w:szCs w:val="26"/>
        </w:rPr>
        <w:t>Sử dụng API Sequential của Keras để thiết kế mô hình. Mô hình bắt đầu bằng lớp input với kích thước dữ liệu huấn luyện đã xác định trước. Lớp đầu tiên là Bidirectional LSTM để xử lý chuỗi đầu vào theo cả hai hướng, kết hợp thông tin từ quá khứ và tương lai. Sau đó áp dụng Dropout để loại bỏ ngẫu nhiên một phần các đơn vị, ngăn chặn overfitting. Lớp Bidirectional LSTM thứ hai tiếp tục xử lý chuỗi kết quả từ lớp trước. Sau đó, thêm một lớp Dense với hàm kích hoạt ReLU để học các mẫu phức tạp trong dữ liệu. Cuối cùng, áp dụng lớp Dense cuối cùng với hàm kích hoạt softmax để dự đoán xác suất các lớp đầu ra. Mô hình sử dụng tối ưu hóa Adam và được biên soạn với hàm mất mát cross-entropy để đánh giá hiệu suất trong quá trình huấn luyện.</w:t>
      </w:r>
    </w:p>
    <w:p w14:paraId="6E6F40A4">
      <w:pPr>
        <w:spacing w:before="120" w:after="120" w:line="360" w:lineRule="auto"/>
        <w:ind w:firstLine="720"/>
        <w:jc w:val="both"/>
        <w:rPr>
          <w:sz w:val="26"/>
          <w:szCs w:val="26"/>
        </w:rPr>
      </w:pPr>
      <w:r>
        <w:rPr>
          <w:sz w:val="26"/>
          <w:szCs w:val="26"/>
        </w:rPr>
        <w:t>Sử dụng thư viện Optuna để tối ưu hoá siêu tham số cho mô hình. Optuna là một thư viện tối ưu hóa siêu tham số được sử dụng để cải thiện hiệu suất của mô hình thông qua các thuật toán tìm kiếm tiên tiến và tự động hóa quy trình tối ưu hóa. Việc lựa chọn Optuna vì tính hiệu quả và khả năng tự động hóa, giúp giảm thiểu công việc thủ công và tăng cường hiệu suất của mô hình.</w:t>
      </w:r>
    </w:p>
    <w:p w14:paraId="3D0FCF0F">
      <w:pPr>
        <w:spacing w:before="120" w:after="120" w:line="360" w:lineRule="auto"/>
        <w:ind w:firstLine="720"/>
        <w:jc w:val="both"/>
        <w:rPr>
          <w:sz w:val="26"/>
          <w:szCs w:val="26"/>
        </w:rPr>
      </w:pPr>
      <w:r>
        <w:rPr>
          <w:sz w:val="26"/>
          <w:szCs w:val="26"/>
        </w:rPr>
        <w:t>Trong quá trình nghiên cứu, sử dụng TPESampler để thực hiện tìm kiếm siêu tham số hiệu quả và thích ứng. Đồng thời, áp dụng HyperbandPruner để sớm dừng các thử nghiệm không triển vọng, từ đó tiết kiệm tài nguyên và tăng tốc quá trình tối ưu hóa.</w:t>
      </w:r>
    </w:p>
    <w:p w14:paraId="2287597A">
      <w:pPr>
        <w:spacing w:before="120" w:after="120" w:line="360" w:lineRule="auto"/>
        <w:ind w:firstLine="720"/>
        <w:jc w:val="both"/>
        <w:rPr>
          <w:sz w:val="26"/>
          <w:szCs w:val="26"/>
        </w:rPr>
      </w:pPr>
      <w:r>
        <w:rPr>
          <w:sz w:val="26"/>
          <w:szCs w:val="26"/>
        </w:rPr>
        <w:t>Trong Optuna, các thuật ngữ quan trọng bao gồm:</w:t>
      </w:r>
    </w:p>
    <w:p w14:paraId="3D806DCB">
      <w:pPr>
        <w:pStyle w:val="32"/>
        <w:numPr>
          <w:ilvl w:val="0"/>
          <w:numId w:val="47"/>
        </w:numPr>
        <w:spacing w:before="120" w:after="120" w:line="360" w:lineRule="auto"/>
        <w:jc w:val="both"/>
        <w:rPr>
          <w:sz w:val="26"/>
          <w:szCs w:val="26"/>
        </w:rPr>
      </w:pPr>
      <w:r>
        <w:rPr>
          <w:sz w:val="26"/>
          <w:szCs w:val="26"/>
        </w:rPr>
        <w:t>Pruner Trials: Các thử nghiệm bị cắt giảm bởi Optuna để giảm thiểu việc tiêu tốn tài nguyên. Thao tác này loại bỏ những thử nghiệm không có khả năng cải thiện hoặc mất quá nhiều thời gian để đạt kết quả tốt.</w:t>
      </w:r>
    </w:p>
    <w:p w14:paraId="0300E1BC">
      <w:pPr>
        <w:pStyle w:val="32"/>
        <w:numPr>
          <w:ilvl w:val="0"/>
          <w:numId w:val="47"/>
        </w:numPr>
        <w:spacing w:before="120" w:after="120" w:line="360" w:lineRule="auto"/>
        <w:jc w:val="both"/>
        <w:rPr>
          <w:sz w:val="26"/>
          <w:szCs w:val="26"/>
        </w:rPr>
      </w:pPr>
      <w:r>
        <w:rPr>
          <w:sz w:val="26"/>
          <w:szCs w:val="26"/>
        </w:rPr>
        <w:t>Complete Trials: Các thử nghiệm đã hoàn thành thành công và cung cấp kết quả hợp lệ. Chúng được sử dụng để đánh giá và lựa chọn siêu tham số tối ưu dựa trên mục tiêu tối ưu hóa.</w:t>
      </w:r>
    </w:p>
    <w:p w14:paraId="53E0ACBB">
      <w:pPr>
        <w:pStyle w:val="32"/>
        <w:numPr>
          <w:ilvl w:val="0"/>
          <w:numId w:val="47"/>
        </w:numPr>
        <w:spacing w:before="120" w:after="120" w:line="360" w:lineRule="auto"/>
        <w:jc w:val="both"/>
        <w:rPr>
          <w:sz w:val="26"/>
          <w:szCs w:val="26"/>
        </w:rPr>
      </w:pPr>
      <w:r>
        <w:rPr>
          <w:sz w:val="26"/>
          <w:szCs w:val="26"/>
        </w:rPr>
        <w:t>Failed Trials: Các thử nghiệm gặp lỗi hoặc không hoàn thành do vấn đề kỹ thuật hoặc cấu hình không phù hợp. Chúng không đóng góp kết quả hợp lệ cho quá trình tối ưu hóa.</w:t>
      </w:r>
    </w:p>
    <w:p w14:paraId="19D15099">
      <w:pPr>
        <w:spacing w:before="120" w:after="120" w:line="360" w:lineRule="auto"/>
        <w:jc w:val="both"/>
        <w:rPr>
          <w:sz w:val="26"/>
          <w:szCs w:val="26"/>
        </w:rPr>
      </w:pPr>
      <w:r>
        <w:rPr>
          <w:sz w:val="26"/>
          <w:szCs w:val="26"/>
        </w:rPr>
        <w:t>Dưới đây là kết quả sau 100 lần thử nghiệm và siêu tham số tốt nhất của mô hình</w:t>
      </w:r>
    </w:p>
    <w:p w14:paraId="2C89FB33">
      <w:pPr>
        <w:spacing w:before="120" w:after="120" w:line="360" w:lineRule="auto"/>
        <w:jc w:val="center"/>
        <w:rPr>
          <w:sz w:val="26"/>
          <w:szCs w:val="26"/>
        </w:rPr>
      </w:pPr>
      <w:r>
        <w:rPr>
          <w:sz w:val="26"/>
          <w:szCs w:val="26"/>
        </w:rPr>
        <w:drawing>
          <wp:inline distT="0" distB="0" distL="0" distR="0">
            <wp:extent cx="5972175" cy="4027170"/>
            <wp:effectExtent l="0" t="0" r="9525" b="0"/>
            <wp:docPr id="10843725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2573"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72175" cy="4027170"/>
                    </a:xfrm>
                    <a:prstGeom prst="rect">
                      <a:avLst/>
                    </a:prstGeom>
                    <a:noFill/>
                    <a:ln>
                      <a:noFill/>
                    </a:ln>
                  </pic:spPr>
                </pic:pic>
              </a:graphicData>
            </a:graphic>
          </wp:inline>
        </w:drawing>
      </w:r>
    </w:p>
    <w:p w14:paraId="16EF56E3">
      <w:pPr>
        <w:pStyle w:val="44"/>
      </w:pPr>
      <w:bookmarkStart w:id="158" w:name="_Toc171232583"/>
      <w:bookmarkStart w:id="159" w:name="_Toc171231831"/>
      <w:r>
        <w:t>Hình 3.9: Kết quả tối ưu siêu tham số mô hình Bi-LSTM</w:t>
      </w:r>
      <w:bookmarkEnd w:id="158"/>
      <w:bookmarkEnd w:id="159"/>
    </w:p>
    <w:p w14:paraId="3265AB84">
      <w:pPr>
        <w:rPr>
          <w:b/>
          <w:bCs/>
        </w:rPr>
      </w:pPr>
      <w:bookmarkStart w:id="160" w:name="_Toc171231832"/>
      <w:r>
        <w:drawing>
          <wp:inline distT="0" distB="0" distL="0" distR="0">
            <wp:extent cx="5972175" cy="2370455"/>
            <wp:effectExtent l="0" t="0" r="9525" b="0"/>
            <wp:docPr id="83713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2871" name="Picture 1"/>
                    <pic:cNvPicPr>
                      <a:picLocks noChangeAspect="1"/>
                    </pic:cNvPicPr>
                  </pic:nvPicPr>
                  <pic:blipFill>
                    <a:blip r:embed="rId48"/>
                    <a:stretch>
                      <a:fillRect/>
                    </a:stretch>
                  </pic:blipFill>
                  <pic:spPr>
                    <a:xfrm>
                      <a:off x="0" y="0"/>
                      <a:ext cx="5972175" cy="2370455"/>
                    </a:xfrm>
                    <a:prstGeom prst="rect">
                      <a:avLst/>
                    </a:prstGeom>
                  </pic:spPr>
                </pic:pic>
              </a:graphicData>
            </a:graphic>
          </wp:inline>
        </w:drawing>
      </w:r>
      <w:bookmarkEnd w:id="160"/>
    </w:p>
    <w:p w14:paraId="3CFD0752">
      <w:pPr>
        <w:pStyle w:val="44"/>
      </w:pPr>
      <w:bookmarkStart w:id="161" w:name="_Toc171231833"/>
      <w:bookmarkStart w:id="162" w:name="_Toc171232584"/>
      <w:r>
        <w:t>Hình 3.10: Biểu đồ quá trình tối ưu hoá siêu tham số mô hình Bi-LSTM</w:t>
      </w:r>
      <w:bookmarkEnd w:id="161"/>
      <w:bookmarkEnd w:id="162"/>
    </w:p>
    <w:p w14:paraId="3161509B">
      <w:pPr>
        <w:pStyle w:val="48"/>
      </w:pPr>
      <w:bookmarkStart w:id="163" w:name="_Toc170595100"/>
      <w:bookmarkStart w:id="164" w:name="_Toc171232817"/>
      <w:r>
        <w:t>Bảng 3.</w:t>
      </w:r>
      <w:r>
        <w:fldChar w:fldCharType="begin"/>
      </w:r>
      <w:r>
        <w:instrText xml:space="preserve"> SEQ Bảng_3. \* ARABIC </w:instrText>
      </w:r>
      <w:r>
        <w:fldChar w:fldCharType="separate"/>
      </w:r>
      <w:r>
        <w:t>1</w:t>
      </w:r>
      <w:r>
        <w:fldChar w:fldCharType="end"/>
      </w:r>
      <w:r>
        <w:t xml:space="preserve">: </w:t>
      </w:r>
      <w:bookmarkEnd w:id="163"/>
      <w:r>
        <w:t>Siêu tham số cho mô hình Bi-LSTM</w:t>
      </w:r>
      <w:bookmarkEnd w:id="164"/>
    </w:p>
    <w:tbl>
      <w:tblPr>
        <w:tblStyle w:val="8"/>
        <w:tblW w:w="9301" w:type="dxa"/>
        <w:tblInd w:w="0" w:type="dxa"/>
        <w:tblLayout w:type="autofit"/>
        <w:tblCellMar>
          <w:top w:w="0" w:type="dxa"/>
          <w:left w:w="108" w:type="dxa"/>
          <w:bottom w:w="0" w:type="dxa"/>
          <w:right w:w="108" w:type="dxa"/>
        </w:tblCellMar>
      </w:tblPr>
      <w:tblGrid>
        <w:gridCol w:w="1508"/>
        <w:gridCol w:w="1508"/>
        <w:gridCol w:w="1396"/>
        <w:gridCol w:w="1493"/>
        <w:gridCol w:w="1535"/>
        <w:gridCol w:w="910"/>
        <w:gridCol w:w="1271"/>
      </w:tblGrid>
      <w:tr w14:paraId="33B7A680">
        <w:tblPrEx>
          <w:tblCellMar>
            <w:top w:w="0" w:type="dxa"/>
            <w:left w:w="108" w:type="dxa"/>
            <w:bottom w:w="0" w:type="dxa"/>
            <w:right w:w="108" w:type="dxa"/>
          </w:tblCellMar>
        </w:tblPrEx>
        <w:trPr>
          <w:trHeight w:val="312" w:hRule="atLeast"/>
        </w:trPr>
        <w:tc>
          <w:tcPr>
            <w:tcW w:w="145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F1E2734">
            <w:pPr>
              <w:jc w:val="center"/>
              <w:rPr>
                <w:color w:val="000000"/>
              </w:rPr>
            </w:pPr>
            <w:r>
              <w:rPr>
                <w:color w:val="000000"/>
              </w:rPr>
              <w:t>lstm_units_1</w:t>
            </w:r>
          </w:p>
        </w:tc>
        <w:tc>
          <w:tcPr>
            <w:tcW w:w="1457" w:type="dxa"/>
            <w:tcBorders>
              <w:top w:val="single" w:color="auto" w:sz="4" w:space="0"/>
              <w:left w:val="nil"/>
              <w:bottom w:val="single" w:color="auto" w:sz="4" w:space="0"/>
              <w:right w:val="single" w:color="auto" w:sz="4" w:space="0"/>
            </w:tcBorders>
            <w:shd w:val="clear" w:color="auto" w:fill="auto"/>
            <w:noWrap/>
            <w:vAlign w:val="center"/>
          </w:tcPr>
          <w:p w14:paraId="22D2E1A4">
            <w:pPr>
              <w:jc w:val="center"/>
              <w:rPr>
                <w:color w:val="000000"/>
              </w:rPr>
            </w:pPr>
            <w:r>
              <w:rPr>
                <w:color w:val="000000"/>
              </w:rPr>
              <w:t>lstm_units_2</w:t>
            </w:r>
          </w:p>
        </w:tc>
        <w:tc>
          <w:tcPr>
            <w:tcW w:w="1350" w:type="dxa"/>
            <w:tcBorders>
              <w:top w:val="single" w:color="auto" w:sz="4" w:space="0"/>
              <w:left w:val="nil"/>
              <w:bottom w:val="single" w:color="auto" w:sz="4" w:space="0"/>
              <w:right w:val="single" w:color="auto" w:sz="4" w:space="0"/>
            </w:tcBorders>
            <w:shd w:val="clear" w:color="auto" w:fill="auto"/>
            <w:noWrap/>
            <w:vAlign w:val="center"/>
          </w:tcPr>
          <w:p w14:paraId="0F270BB3">
            <w:pPr>
              <w:jc w:val="center"/>
              <w:rPr>
                <w:color w:val="000000"/>
              </w:rPr>
            </w:pPr>
            <w:r>
              <w:rPr>
                <w:color w:val="000000"/>
              </w:rPr>
              <w:t>dense_units</w:t>
            </w:r>
          </w:p>
        </w:tc>
        <w:tc>
          <w:tcPr>
            <w:tcW w:w="1443" w:type="dxa"/>
            <w:tcBorders>
              <w:top w:val="single" w:color="auto" w:sz="4" w:space="0"/>
              <w:left w:val="nil"/>
              <w:bottom w:val="single" w:color="auto" w:sz="4" w:space="0"/>
              <w:right w:val="single" w:color="auto" w:sz="4" w:space="0"/>
            </w:tcBorders>
            <w:shd w:val="clear" w:color="auto" w:fill="auto"/>
            <w:noWrap/>
            <w:vAlign w:val="center"/>
          </w:tcPr>
          <w:p w14:paraId="67F89190">
            <w:pPr>
              <w:jc w:val="center"/>
              <w:rPr>
                <w:color w:val="000000"/>
              </w:rPr>
            </w:pPr>
            <w:r>
              <w:rPr>
                <w:color w:val="000000"/>
              </w:rPr>
              <w:t>dropout_rate</w:t>
            </w:r>
          </w:p>
        </w:tc>
        <w:tc>
          <w:tcPr>
            <w:tcW w:w="1482" w:type="dxa"/>
            <w:tcBorders>
              <w:top w:val="single" w:color="auto" w:sz="4" w:space="0"/>
              <w:left w:val="nil"/>
              <w:bottom w:val="single" w:color="auto" w:sz="4" w:space="0"/>
              <w:right w:val="single" w:color="auto" w:sz="4" w:space="0"/>
            </w:tcBorders>
            <w:shd w:val="clear" w:color="auto" w:fill="auto"/>
            <w:noWrap/>
            <w:vAlign w:val="center"/>
          </w:tcPr>
          <w:p w14:paraId="45F542B7">
            <w:pPr>
              <w:jc w:val="center"/>
              <w:rPr>
                <w:color w:val="000000"/>
              </w:rPr>
            </w:pPr>
            <w:r>
              <w:rPr>
                <w:color w:val="000000"/>
              </w:rPr>
              <w:t>learning_rate</w:t>
            </w:r>
          </w:p>
        </w:tc>
        <w:tc>
          <w:tcPr>
            <w:tcW w:w="883" w:type="dxa"/>
            <w:tcBorders>
              <w:top w:val="single" w:color="auto" w:sz="4" w:space="0"/>
              <w:left w:val="nil"/>
              <w:bottom w:val="single" w:color="auto" w:sz="4" w:space="0"/>
              <w:right w:val="single" w:color="auto" w:sz="4" w:space="0"/>
            </w:tcBorders>
            <w:shd w:val="clear" w:color="auto" w:fill="auto"/>
            <w:noWrap/>
            <w:vAlign w:val="center"/>
          </w:tcPr>
          <w:p w14:paraId="6D0D348E">
            <w:pPr>
              <w:jc w:val="center"/>
              <w:rPr>
                <w:color w:val="000000"/>
              </w:rPr>
            </w:pPr>
            <w:r>
              <w:rPr>
                <w:color w:val="000000"/>
              </w:rPr>
              <w:t>epochs</w:t>
            </w:r>
          </w:p>
        </w:tc>
        <w:tc>
          <w:tcPr>
            <w:tcW w:w="1229" w:type="dxa"/>
            <w:tcBorders>
              <w:top w:val="single" w:color="auto" w:sz="4" w:space="0"/>
              <w:left w:val="nil"/>
              <w:bottom w:val="single" w:color="auto" w:sz="4" w:space="0"/>
              <w:right w:val="single" w:color="auto" w:sz="4" w:space="0"/>
            </w:tcBorders>
            <w:shd w:val="clear" w:color="auto" w:fill="auto"/>
            <w:noWrap/>
            <w:vAlign w:val="center"/>
          </w:tcPr>
          <w:p w14:paraId="2EA60FC4">
            <w:pPr>
              <w:jc w:val="center"/>
              <w:rPr>
                <w:color w:val="000000"/>
              </w:rPr>
            </w:pPr>
            <w:r>
              <w:rPr>
                <w:color w:val="000000"/>
              </w:rPr>
              <w:t>batch_size</w:t>
            </w:r>
          </w:p>
        </w:tc>
      </w:tr>
      <w:tr w14:paraId="07B2B22D">
        <w:tblPrEx>
          <w:tblCellMar>
            <w:top w:w="0" w:type="dxa"/>
            <w:left w:w="108" w:type="dxa"/>
            <w:bottom w:w="0" w:type="dxa"/>
            <w:right w:w="108" w:type="dxa"/>
          </w:tblCellMar>
        </w:tblPrEx>
        <w:trPr>
          <w:trHeight w:val="312" w:hRule="atLeast"/>
        </w:trPr>
        <w:tc>
          <w:tcPr>
            <w:tcW w:w="1457" w:type="dxa"/>
            <w:tcBorders>
              <w:top w:val="nil"/>
              <w:left w:val="single" w:color="auto" w:sz="4" w:space="0"/>
              <w:bottom w:val="single" w:color="auto" w:sz="4" w:space="0"/>
              <w:right w:val="single" w:color="auto" w:sz="4" w:space="0"/>
            </w:tcBorders>
            <w:shd w:val="clear" w:color="auto" w:fill="auto"/>
            <w:noWrap/>
            <w:vAlign w:val="center"/>
          </w:tcPr>
          <w:p w14:paraId="277B3D3D">
            <w:pPr>
              <w:jc w:val="center"/>
              <w:rPr>
                <w:color w:val="000000"/>
              </w:rPr>
            </w:pPr>
            <w:r>
              <w:rPr>
                <w:color w:val="000000"/>
              </w:rPr>
              <w:t>224</w:t>
            </w:r>
          </w:p>
        </w:tc>
        <w:tc>
          <w:tcPr>
            <w:tcW w:w="1457" w:type="dxa"/>
            <w:tcBorders>
              <w:top w:val="nil"/>
              <w:left w:val="nil"/>
              <w:bottom w:val="single" w:color="auto" w:sz="4" w:space="0"/>
              <w:right w:val="single" w:color="auto" w:sz="4" w:space="0"/>
            </w:tcBorders>
            <w:shd w:val="clear" w:color="auto" w:fill="auto"/>
            <w:noWrap/>
            <w:vAlign w:val="center"/>
          </w:tcPr>
          <w:p w14:paraId="3DE9249A">
            <w:pPr>
              <w:jc w:val="center"/>
              <w:rPr>
                <w:color w:val="000000"/>
              </w:rPr>
            </w:pPr>
            <w:r>
              <w:rPr>
                <w:color w:val="000000"/>
              </w:rPr>
              <w:t>144</w:t>
            </w:r>
          </w:p>
        </w:tc>
        <w:tc>
          <w:tcPr>
            <w:tcW w:w="1350" w:type="dxa"/>
            <w:tcBorders>
              <w:top w:val="nil"/>
              <w:left w:val="nil"/>
              <w:bottom w:val="single" w:color="auto" w:sz="4" w:space="0"/>
              <w:right w:val="single" w:color="auto" w:sz="4" w:space="0"/>
            </w:tcBorders>
            <w:shd w:val="clear" w:color="auto" w:fill="auto"/>
            <w:noWrap/>
            <w:vAlign w:val="center"/>
          </w:tcPr>
          <w:p w14:paraId="342E00D0">
            <w:pPr>
              <w:jc w:val="center"/>
              <w:rPr>
                <w:color w:val="000000"/>
              </w:rPr>
            </w:pPr>
            <w:r>
              <w:rPr>
                <w:color w:val="000000"/>
              </w:rPr>
              <w:t>160</w:t>
            </w:r>
          </w:p>
        </w:tc>
        <w:tc>
          <w:tcPr>
            <w:tcW w:w="1443" w:type="dxa"/>
            <w:tcBorders>
              <w:top w:val="nil"/>
              <w:left w:val="nil"/>
              <w:bottom w:val="single" w:color="auto" w:sz="4" w:space="0"/>
              <w:right w:val="single" w:color="auto" w:sz="4" w:space="0"/>
            </w:tcBorders>
            <w:shd w:val="clear" w:color="auto" w:fill="auto"/>
            <w:noWrap/>
            <w:vAlign w:val="center"/>
          </w:tcPr>
          <w:p w14:paraId="63E1EF5F">
            <w:pPr>
              <w:jc w:val="center"/>
              <w:rPr>
                <w:color w:val="000000"/>
              </w:rPr>
            </w:pPr>
            <w:r>
              <w:rPr>
                <w:color w:val="000000"/>
              </w:rPr>
              <w:t>0.4</w:t>
            </w:r>
          </w:p>
        </w:tc>
        <w:tc>
          <w:tcPr>
            <w:tcW w:w="1482" w:type="dxa"/>
            <w:tcBorders>
              <w:top w:val="nil"/>
              <w:left w:val="nil"/>
              <w:bottom w:val="single" w:color="auto" w:sz="4" w:space="0"/>
              <w:right w:val="single" w:color="auto" w:sz="4" w:space="0"/>
            </w:tcBorders>
            <w:shd w:val="clear" w:color="auto" w:fill="auto"/>
            <w:noWrap/>
            <w:vAlign w:val="center"/>
          </w:tcPr>
          <w:p w14:paraId="6DA8F81C">
            <w:pPr>
              <w:jc w:val="center"/>
              <w:rPr>
                <w:color w:val="000000"/>
              </w:rPr>
            </w:pPr>
            <w:r>
              <w:rPr>
                <w:color w:val="000000"/>
              </w:rPr>
              <w:t>0.000679344</w:t>
            </w:r>
          </w:p>
        </w:tc>
        <w:tc>
          <w:tcPr>
            <w:tcW w:w="883" w:type="dxa"/>
            <w:tcBorders>
              <w:top w:val="nil"/>
              <w:left w:val="nil"/>
              <w:bottom w:val="single" w:color="auto" w:sz="4" w:space="0"/>
              <w:right w:val="single" w:color="auto" w:sz="4" w:space="0"/>
            </w:tcBorders>
            <w:shd w:val="clear" w:color="auto" w:fill="auto"/>
            <w:noWrap/>
            <w:vAlign w:val="center"/>
          </w:tcPr>
          <w:p w14:paraId="064339E5">
            <w:pPr>
              <w:jc w:val="center"/>
              <w:rPr>
                <w:color w:val="000000"/>
              </w:rPr>
            </w:pPr>
            <w:r>
              <w:rPr>
                <w:color w:val="000000"/>
              </w:rPr>
              <w:t>30</w:t>
            </w:r>
          </w:p>
        </w:tc>
        <w:tc>
          <w:tcPr>
            <w:tcW w:w="1229" w:type="dxa"/>
            <w:tcBorders>
              <w:top w:val="nil"/>
              <w:left w:val="nil"/>
              <w:bottom w:val="single" w:color="auto" w:sz="4" w:space="0"/>
              <w:right w:val="single" w:color="auto" w:sz="4" w:space="0"/>
            </w:tcBorders>
            <w:shd w:val="clear" w:color="auto" w:fill="auto"/>
            <w:noWrap/>
            <w:vAlign w:val="center"/>
          </w:tcPr>
          <w:p w14:paraId="5C10B312">
            <w:pPr>
              <w:jc w:val="center"/>
              <w:rPr>
                <w:color w:val="000000"/>
              </w:rPr>
            </w:pPr>
            <w:r>
              <w:rPr>
                <w:color w:val="000000"/>
              </w:rPr>
              <w:t>192</w:t>
            </w:r>
          </w:p>
        </w:tc>
      </w:tr>
    </w:tbl>
    <w:p w14:paraId="087B2F0C"/>
    <w:p w14:paraId="18A9A00F">
      <w:pPr>
        <w:spacing w:before="120" w:after="120" w:line="360" w:lineRule="auto"/>
        <w:jc w:val="both"/>
        <w:outlineLvl w:val="3"/>
        <w:rPr>
          <w:i/>
          <w:iCs/>
          <w:sz w:val="26"/>
          <w:szCs w:val="26"/>
        </w:rPr>
      </w:pPr>
      <w:r>
        <w:rPr>
          <w:i/>
          <w:iCs/>
          <w:sz w:val="26"/>
          <w:szCs w:val="26"/>
        </w:rPr>
        <w:t>3.2.3.2 Fine-tune PhoBERT và Longformer PhoBERT</w:t>
      </w:r>
    </w:p>
    <w:p w14:paraId="7579A243">
      <w:pPr>
        <w:spacing w:before="120" w:after="120" w:line="360" w:lineRule="auto"/>
        <w:jc w:val="both"/>
        <w:rPr>
          <w:sz w:val="26"/>
          <w:szCs w:val="26"/>
        </w:rPr>
      </w:pPr>
      <w:r>
        <w:rPr>
          <w:sz w:val="26"/>
          <w:szCs w:val="26"/>
        </w:rPr>
        <w:drawing>
          <wp:inline distT="0" distB="0" distL="0" distR="0">
            <wp:extent cx="5972175" cy="3799840"/>
            <wp:effectExtent l="0" t="0" r="9525" b="0"/>
            <wp:docPr id="171580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6294" name="Picture 1"/>
                    <pic:cNvPicPr>
                      <a:picLocks noChangeAspect="1"/>
                    </pic:cNvPicPr>
                  </pic:nvPicPr>
                  <pic:blipFill>
                    <a:blip r:embed="rId49"/>
                    <a:stretch>
                      <a:fillRect/>
                    </a:stretch>
                  </pic:blipFill>
                  <pic:spPr>
                    <a:xfrm>
                      <a:off x="0" y="0"/>
                      <a:ext cx="5972175" cy="3799840"/>
                    </a:xfrm>
                    <a:prstGeom prst="rect">
                      <a:avLst/>
                    </a:prstGeom>
                  </pic:spPr>
                </pic:pic>
              </a:graphicData>
            </a:graphic>
          </wp:inline>
        </w:drawing>
      </w:r>
    </w:p>
    <w:p w14:paraId="46970458">
      <w:pPr>
        <w:pStyle w:val="44"/>
      </w:pPr>
      <w:bookmarkStart w:id="165" w:name="_Toc171231834"/>
      <w:bookmarkStart w:id="166" w:name="_Toc171232585"/>
      <w:r>
        <w:t>Hình 3.11: Cài đặt fine-tune PhoBERT và Longformer PhoBERT</w:t>
      </w:r>
      <w:bookmarkEnd w:id="165"/>
      <w:bookmarkEnd w:id="166"/>
    </w:p>
    <w:p w14:paraId="0EC38B1C">
      <w:pPr>
        <w:pStyle w:val="32"/>
        <w:numPr>
          <w:ilvl w:val="0"/>
          <w:numId w:val="48"/>
        </w:numPr>
        <w:spacing w:before="120" w:after="120" w:line="360" w:lineRule="auto"/>
        <w:ind w:left="357" w:hanging="357"/>
        <w:jc w:val="both"/>
        <w:rPr>
          <w:sz w:val="26"/>
          <w:szCs w:val="26"/>
        </w:rPr>
      </w:pPr>
      <w:r>
        <w:rPr>
          <w:b/>
          <w:bCs/>
          <w:sz w:val="26"/>
          <w:szCs w:val="26"/>
        </w:rPr>
        <w:t>Khởi tạo Mô hình BERT</w:t>
      </w:r>
      <w:r>
        <w:rPr>
          <w:sz w:val="26"/>
          <w:szCs w:val="26"/>
        </w:rPr>
        <w:t xml:space="preserve">: Sử dụng AutoModel từ thư viện Transformers để tải mô hình BERT đã được huấn luyện trước đó (pre-trained model). </w:t>
      </w:r>
    </w:p>
    <w:p w14:paraId="1B994F8D">
      <w:pPr>
        <w:pStyle w:val="32"/>
        <w:numPr>
          <w:ilvl w:val="0"/>
          <w:numId w:val="48"/>
        </w:numPr>
        <w:spacing w:before="120" w:after="120" w:line="360" w:lineRule="auto"/>
        <w:ind w:left="357" w:hanging="357"/>
        <w:jc w:val="both"/>
        <w:rPr>
          <w:sz w:val="26"/>
          <w:szCs w:val="26"/>
        </w:rPr>
      </w:pPr>
      <w:r>
        <w:rPr>
          <w:b/>
          <w:bCs/>
          <w:sz w:val="26"/>
          <w:szCs w:val="26"/>
        </w:rPr>
        <w:t>Lớp Dropout:</w:t>
      </w:r>
      <w:r>
        <w:rPr>
          <w:sz w:val="26"/>
          <w:szCs w:val="26"/>
        </w:rPr>
        <w:t xml:space="preserve"> Thêm một lớp Dropout với xác suất loại bỏ đơn vị đầu vào là 0.3. Dropout giúp ngăn ngừa overfitting bằng cách ngẫu nhiên loại bỏ một số đơn vị trong quá trình huấn luyện, giúp mô hình tổng quát hóa tốt hơn.</w:t>
      </w:r>
    </w:p>
    <w:p w14:paraId="473FB3D6">
      <w:pPr>
        <w:pStyle w:val="32"/>
        <w:numPr>
          <w:ilvl w:val="0"/>
          <w:numId w:val="48"/>
        </w:numPr>
        <w:spacing w:before="120" w:after="120" w:line="360" w:lineRule="auto"/>
        <w:ind w:left="357" w:hanging="357"/>
        <w:jc w:val="both"/>
        <w:rPr>
          <w:sz w:val="26"/>
          <w:szCs w:val="26"/>
        </w:rPr>
      </w:pPr>
      <w:r>
        <w:rPr>
          <w:b/>
          <w:bCs/>
          <w:sz w:val="26"/>
          <w:szCs w:val="26"/>
        </w:rPr>
        <w:t>Lớp Fully Connected (FC)</w:t>
      </w:r>
      <w:r>
        <w:rPr>
          <w:sz w:val="26"/>
          <w:szCs w:val="26"/>
        </w:rPr>
        <w:t>: Thêm một lớp Fully Connected để chuyển đổi các biểu diễn ngữ nghĩa từ BERT thành số lượng lớp cần thiết cho nhiệm vụ phân loại (số lượng lớp = n_classes). Lớp này có vai trò quan trọng trong việc dự đoán nhãn của văn bản dựa trên các đặc trưng đã học được.</w:t>
      </w:r>
    </w:p>
    <w:p w14:paraId="2CF3B39C">
      <w:pPr>
        <w:pStyle w:val="32"/>
        <w:numPr>
          <w:ilvl w:val="0"/>
          <w:numId w:val="48"/>
        </w:numPr>
        <w:spacing w:before="120" w:after="120" w:line="360" w:lineRule="auto"/>
        <w:ind w:left="357" w:hanging="357"/>
        <w:jc w:val="both"/>
        <w:rPr>
          <w:sz w:val="26"/>
          <w:szCs w:val="26"/>
        </w:rPr>
      </w:pPr>
      <w:r>
        <w:rPr>
          <w:b/>
          <w:bCs/>
          <w:sz w:val="26"/>
          <w:szCs w:val="26"/>
        </w:rPr>
        <w:t>Khởi tạo Trọng số và Bias</w:t>
      </w:r>
      <w:r>
        <w:rPr>
          <w:sz w:val="26"/>
          <w:szCs w:val="26"/>
        </w:rPr>
        <w:t>: Khởi tạo trọng số của lớp Fully Connected theo phân phối chuẩn với độ lệch chuẩn là 0.02. Khởi tạo bias của lớp này bằng 0. Việc khởi tạo này giúp mô hình bắt đầu học từ các giá trị khởi tạo hợp lý.</w:t>
      </w:r>
    </w:p>
    <w:p w14:paraId="18EBACB7">
      <w:pPr>
        <w:pStyle w:val="32"/>
        <w:numPr>
          <w:ilvl w:val="0"/>
          <w:numId w:val="49"/>
        </w:numPr>
        <w:spacing w:before="120" w:after="120" w:line="360" w:lineRule="auto"/>
        <w:ind w:left="357" w:hanging="357"/>
        <w:jc w:val="both"/>
        <w:rPr>
          <w:b/>
          <w:bCs/>
          <w:sz w:val="26"/>
          <w:szCs w:val="26"/>
        </w:rPr>
      </w:pPr>
      <w:r>
        <w:rPr>
          <w:b/>
          <w:bCs/>
          <w:sz w:val="26"/>
          <w:szCs w:val="26"/>
        </w:rPr>
        <w:t xml:space="preserve">Hàm forward: </w:t>
      </w:r>
      <w:r>
        <w:rPr>
          <w:sz w:val="26"/>
          <w:szCs w:val="26"/>
        </w:rPr>
        <w:t>Hàm forward định nghĩa quá trình truyền dữ liệu qua các lớp của mô hình để tạo ra dự đoán:</w:t>
      </w:r>
    </w:p>
    <w:p w14:paraId="53F6EE8D">
      <w:pPr>
        <w:pStyle w:val="32"/>
        <w:numPr>
          <w:ilvl w:val="0"/>
          <w:numId w:val="50"/>
        </w:numPr>
        <w:spacing w:before="120" w:after="120" w:line="360" w:lineRule="auto"/>
        <w:jc w:val="both"/>
        <w:rPr>
          <w:sz w:val="26"/>
          <w:szCs w:val="26"/>
        </w:rPr>
      </w:pPr>
      <w:r>
        <w:rPr>
          <w:sz w:val="26"/>
          <w:szCs w:val="26"/>
        </w:rPr>
        <w:t>Truyền dữ liệu qua BERT: Nhận đầu vào gồm input_ids và attention_mask, sau đó truyền qua mô hình BERT để lấy biểu diễn ngữ nghĩa của văn bản (last_hidden_state và output). Trong đó, output là biểu diễn của token [CLS], thường được sử dụng cho các tác vụ phân loại.</w:t>
      </w:r>
    </w:p>
    <w:p w14:paraId="4D434FDD">
      <w:pPr>
        <w:pStyle w:val="32"/>
        <w:numPr>
          <w:ilvl w:val="0"/>
          <w:numId w:val="50"/>
        </w:numPr>
        <w:spacing w:before="120" w:after="120" w:line="360" w:lineRule="auto"/>
        <w:jc w:val="both"/>
        <w:rPr>
          <w:sz w:val="26"/>
          <w:szCs w:val="26"/>
        </w:rPr>
      </w:pPr>
      <w:r>
        <w:rPr>
          <w:sz w:val="26"/>
          <w:szCs w:val="26"/>
        </w:rPr>
        <w:t>Áp dụng Dropout: Áp dụng Dropout lên output của BERT để giảm overfitting.</w:t>
      </w:r>
    </w:p>
    <w:p w14:paraId="1C4A5F12">
      <w:pPr>
        <w:pStyle w:val="32"/>
        <w:numPr>
          <w:ilvl w:val="0"/>
          <w:numId w:val="50"/>
        </w:numPr>
        <w:spacing w:before="120" w:after="120" w:line="360" w:lineRule="auto"/>
        <w:jc w:val="both"/>
        <w:rPr>
          <w:sz w:val="26"/>
          <w:szCs w:val="26"/>
        </w:rPr>
      </w:pPr>
      <w:r>
        <w:rPr>
          <w:sz w:val="26"/>
          <w:szCs w:val="26"/>
        </w:rPr>
        <w:t>Truyền qua Lớp Fully Connected: Truyền dữ liệu qua lớp Fully Connected để chuyển đổi các đặc trưng ngữ nghĩa thành xác suất của các lớp. Đây là bước cuối cùng để tạo ra dự đoán nhãn của văn bản.</w:t>
      </w:r>
    </w:p>
    <w:p w14:paraId="6C2E0449">
      <w:pPr>
        <w:pStyle w:val="32"/>
        <w:numPr>
          <w:ilvl w:val="0"/>
          <w:numId w:val="50"/>
        </w:numPr>
        <w:spacing w:before="120" w:after="120" w:line="360" w:lineRule="auto"/>
        <w:jc w:val="both"/>
        <w:rPr>
          <w:sz w:val="26"/>
          <w:szCs w:val="26"/>
        </w:rPr>
      </w:pPr>
      <w:r>
        <w:rPr>
          <w:sz w:val="26"/>
          <w:szCs w:val="26"/>
        </w:rPr>
        <w:t>Trả về Kết quả Dự đoán</w:t>
      </w:r>
    </w:p>
    <w:p w14:paraId="779FC009">
      <w:pPr>
        <w:spacing w:before="120" w:after="120" w:line="360" w:lineRule="auto"/>
        <w:ind w:firstLine="720"/>
        <w:jc w:val="both"/>
        <w:rPr>
          <w:sz w:val="26"/>
          <w:szCs w:val="26"/>
        </w:rPr>
      </w:pPr>
      <w:r>
        <w:rPr>
          <w:sz w:val="26"/>
          <w:szCs w:val="26"/>
        </w:rPr>
        <w:t>Trong quá trình huấn luyện và đánh giá mô hình, sử dụng Stratified K-Fold Cross-Validation và kết hợp các fold. Stratified K-Fold Cross-Validation là một phương pháp quan trọng trong việc đánh giá và huấn luyện mô hình machine learning. Mục tiêu chính của phương pháp này là đảm bảo tính chính xác và khách quan trong quá trình đánh giá mô hình, đồng thời giúp mô hình tổng quát hóa tốt hơn khi áp dụng trên dữ liệu thực tế.</w:t>
      </w:r>
    </w:p>
    <w:p w14:paraId="71F88787">
      <w:pPr>
        <w:pStyle w:val="32"/>
        <w:numPr>
          <w:ilvl w:val="0"/>
          <w:numId w:val="51"/>
        </w:numPr>
        <w:spacing w:before="120" w:after="120" w:line="360" w:lineRule="auto"/>
        <w:jc w:val="both"/>
        <w:rPr>
          <w:sz w:val="26"/>
          <w:szCs w:val="26"/>
        </w:rPr>
      </w:pPr>
      <w:r>
        <w:rPr>
          <w:b/>
          <w:bCs/>
          <w:sz w:val="26"/>
          <w:szCs w:val="26"/>
        </w:rPr>
        <w:t>Cross-Validation</w:t>
      </w:r>
      <w:r>
        <w:rPr>
          <w:sz w:val="26"/>
          <w:szCs w:val="26"/>
        </w:rPr>
        <w:t>: Giúp đánh giá mô hình bằng cách chia dữ liệu thành các phần nhỏ (fold). Mô hình được huấn luyện trên các fold và đánh giá trên các fold còn lại. Điều này giúp giảm thiểu vấn đề overfitting và đánh giá khả năng tổng quát hóa của mô hình.</w:t>
      </w:r>
    </w:p>
    <w:p w14:paraId="1181C10F">
      <w:pPr>
        <w:pStyle w:val="32"/>
        <w:numPr>
          <w:ilvl w:val="0"/>
          <w:numId w:val="51"/>
        </w:numPr>
        <w:spacing w:before="120" w:after="120" w:line="360" w:lineRule="auto"/>
        <w:jc w:val="both"/>
        <w:rPr>
          <w:sz w:val="26"/>
          <w:szCs w:val="26"/>
        </w:rPr>
      </w:pPr>
      <w:r>
        <w:rPr>
          <w:b/>
          <w:bCs/>
          <w:sz w:val="26"/>
          <w:szCs w:val="26"/>
        </w:rPr>
        <w:t>Stratified K-Fold</w:t>
      </w:r>
      <w:r>
        <w:rPr>
          <w:sz w:val="26"/>
          <w:szCs w:val="26"/>
        </w:rPr>
        <w:t>: Đảm bảo tỷ lệ mẫu của từng lớp (class) trong dữ liệu được giữ nguyên trong từng fold. Điều này quan trọng đặc biệt khi dữ liệu có sự mất cân bằng giữa các lớp, giúp đánh giá mô hình trở nên khách quan và chính xác hơn.</w:t>
      </w:r>
    </w:p>
    <w:p w14:paraId="42ABE253">
      <w:pPr>
        <w:spacing w:before="120" w:after="120" w:line="360" w:lineRule="auto"/>
        <w:ind w:firstLine="720"/>
        <w:jc w:val="both"/>
        <w:rPr>
          <w:sz w:val="26"/>
          <w:szCs w:val="26"/>
        </w:rPr>
      </w:pPr>
      <w:r>
        <w:rPr>
          <w:sz w:val="26"/>
          <w:szCs w:val="26"/>
        </w:rPr>
        <w:t>Khi sử dụng Stratified K-Fold Cross-Validation, thay vì chỉ chọn một mô hình từ một fold duy nhất, việc kết hợp thông tin từ các fold khác nhau để tạo ra một mô hình kết hợp (ensemble model) mang lại nhiều lợi ích. Mỗi fold chứa đựng những thông tin riêng biệt về tập dữ liệu, việc kết hợp chúng giúp mô hình có cái nhìn tổng quan và toàn diện hơn về dữ liệu. Ensemble model có xu hướng tổng quát hóa tốt hơn do được huấn luyện trên nhiều tập dữ liệu khác nhau, giúp giảm thiểu vấn đề overfitting. Việc kết hợp dự đoán từ nhiều mô hình con thường dẫn đến mô hình cuối cùng có độ chính xác và độ tin cậy cao hơn.</w:t>
      </w:r>
    </w:p>
    <w:p w14:paraId="1EA08272">
      <w:pPr>
        <w:spacing w:before="120" w:after="120" w:line="360" w:lineRule="auto"/>
        <w:jc w:val="both"/>
        <w:rPr>
          <w:sz w:val="26"/>
          <w:szCs w:val="26"/>
        </w:rPr>
      </w:pPr>
      <w:r>
        <w:rPr>
          <w:sz w:val="26"/>
          <w:szCs w:val="26"/>
        </w:rPr>
        <w:t>Các tham số lựa chọn cho fine-tune mô hình như sau:</w:t>
      </w:r>
    </w:p>
    <w:p w14:paraId="609A517D">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p>
    <w:p w14:paraId="1B3513EF">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“k_fold”</w:t>
      </w:r>
      <w:r>
        <w:rPr>
          <w:rFonts w:ascii="Courier New" w:hAnsi="Courier New" w:cs="Courier New"/>
          <w:color w:val="3B3B3B"/>
          <w:sz w:val="20"/>
          <w:szCs w:val="20"/>
        </w:rPr>
        <w:t xml:space="preserve">: </w:t>
      </w:r>
      <w:r>
        <w:rPr>
          <w:rFonts w:ascii="Courier New" w:hAnsi="Courier New" w:cs="Courier New"/>
          <w:color w:val="098658"/>
          <w:sz w:val="20"/>
          <w:szCs w:val="20"/>
        </w:rPr>
        <w:t>5</w:t>
      </w:r>
      <w:r>
        <w:rPr>
          <w:rFonts w:ascii="Courier New" w:hAnsi="Courier New" w:cs="Courier New"/>
          <w:color w:val="3B3B3B"/>
          <w:sz w:val="20"/>
          <w:szCs w:val="20"/>
        </w:rPr>
        <w:t>,</w:t>
      </w:r>
    </w:p>
    <w:p w14:paraId="5E4A8466">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“dropout_probability”</w:t>
      </w:r>
      <w:r>
        <w:rPr>
          <w:rFonts w:ascii="Courier New" w:hAnsi="Courier New" w:cs="Courier New"/>
          <w:color w:val="3B3B3B"/>
          <w:sz w:val="20"/>
          <w:szCs w:val="20"/>
        </w:rPr>
        <w:t xml:space="preserve">: </w:t>
      </w:r>
      <w:r>
        <w:rPr>
          <w:rFonts w:ascii="Courier New" w:hAnsi="Courier New" w:cs="Courier New"/>
          <w:color w:val="098658"/>
          <w:sz w:val="20"/>
          <w:szCs w:val="20"/>
        </w:rPr>
        <w:t>0.3</w:t>
      </w:r>
      <w:r>
        <w:rPr>
          <w:rFonts w:ascii="Courier New" w:hAnsi="Courier New" w:cs="Courier New"/>
          <w:color w:val="3B3B3B"/>
          <w:sz w:val="20"/>
          <w:szCs w:val="20"/>
        </w:rPr>
        <w:t>,</w:t>
      </w:r>
    </w:p>
    <w:p w14:paraId="6BC62F51">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“hidden_size”</w:t>
      </w:r>
      <w:r>
        <w:rPr>
          <w:rFonts w:ascii="Courier New" w:hAnsi="Courier New" w:cs="Courier New"/>
          <w:color w:val="3B3B3B"/>
          <w:sz w:val="20"/>
          <w:szCs w:val="20"/>
        </w:rPr>
        <w:t xml:space="preserve">: </w:t>
      </w:r>
      <w:r>
        <w:rPr>
          <w:rFonts w:ascii="Courier New" w:hAnsi="Courier New" w:cs="Courier New"/>
          <w:color w:val="098658"/>
          <w:sz w:val="20"/>
          <w:szCs w:val="20"/>
        </w:rPr>
        <w:t>768</w:t>
      </w:r>
      <w:r>
        <w:rPr>
          <w:rFonts w:ascii="Courier New" w:hAnsi="Courier New" w:cs="Courier New"/>
          <w:color w:val="3B3B3B"/>
          <w:sz w:val="20"/>
          <w:szCs w:val="20"/>
        </w:rPr>
        <w:t>,</w:t>
      </w:r>
    </w:p>
    <w:p w14:paraId="2D1236B4">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“learning_rate”</w:t>
      </w:r>
      <w:r>
        <w:rPr>
          <w:rFonts w:ascii="Courier New" w:hAnsi="Courier New" w:cs="Courier New"/>
          <w:color w:val="3B3B3B"/>
          <w:sz w:val="20"/>
          <w:szCs w:val="20"/>
        </w:rPr>
        <w:t xml:space="preserve">: </w:t>
      </w:r>
      <w:r>
        <w:rPr>
          <w:rFonts w:ascii="Courier New" w:hAnsi="Courier New" w:cs="Courier New"/>
          <w:color w:val="098658"/>
          <w:sz w:val="20"/>
          <w:szCs w:val="20"/>
        </w:rPr>
        <w:t>2e-05</w:t>
      </w:r>
      <w:r>
        <w:rPr>
          <w:rFonts w:ascii="Courier New" w:hAnsi="Courier New" w:cs="Courier New"/>
          <w:color w:val="3B3B3B"/>
          <w:sz w:val="20"/>
          <w:szCs w:val="20"/>
        </w:rPr>
        <w:t>,</w:t>
      </w:r>
    </w:p>
    <w:p w14:paraId="2EC97008">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“batch_size”</w:t>
      </w:r>
      <w:r>
        <w:rPr>
          <w:rFonts w:ascii="Courier New" w:hAnsi="Courier New" w:cs="Courier New"/>
          <w:color w:val="3B3B3B"/>
          <w:sz w:val="20"/>
          <w:szCs w:val="20"/>
        </w:rPr>
        <w:t xml:space="preserve">: </w:t>
      </w:r>
      <w:r>
        <w:rPr>
          <w:rFonts w:ascii="Courier New" w:hAnsi="Courier New" w:cs="Courier New"/>
          <w:color w:val="098658"/>
          <w:sz w:val="20"/>
          <w:szCs w:val="20"/>
        </w:rPr>
        <w:t>16</w:t>
      </w:r>
      <w:r>
        <w:rPr>
          <w:rFonts w:ascii="Courier New" w:hAnsi="Courier New" w:cs="Courier New"/>
          <w:color w:val="3B3B3B"/>
          <w:sz w:val="20"/>
          <w:szCs w:val="20"/>
        </w:rPr>
        <w:t>,</w:t>
      </w:r>
    </w:p>
    <w:p w14:paraId="00DBB82E">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“num_epochs”</w:t>
      </w:r>
      <w:r>
        <w:rPr>
          <w:rFonts w:ascii="Courier New" w:hAnsi="Courier New" w:cs="Courier New"/>
          <w:color w:val="3B3B3B"/>
          <w:sz w:val="20"/>
          <w:szCs w:val="20"/>
        </w:rPr>
        <w:t xml:space="preserve">: </w:t>
      </w:r>
      <w:r>
        <w:rPr>
          <w:rFonts w:ascii="Courier New" w:hAnsi="Courier New" w:cs="Courier New"/>
          <w:color w:val="098658"/>
          <w:sz w:val="20"/>
          <w:szCs w:val="20"/>
        </w:rPr>
        <w:t>5</w:t>
      </w:r>
      <w:r>
        <w:rPr>
          <w:rFonts w:ascii="Courier New" w:hAnsi="Courier New" w:cs="Courier New"/>
          <w:color w:val="3B3B3B"/>
          <w:sz w:val="20"/>
          <w:szCs w:val="20"/>
        </w:rPr>
        <w:t>,</w:t>
      </w:r>
    </w:p>
    <w:p w14:paraId="083564F3">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“gradient_clipping”</w:t>
      </w:r>
      <w:r>
        <w:rPr>
          <w:rFonts w:ascii="Courier New" w:hAnsi="Courier New" w:cs="Courier New"/>
          <w:color w:val="3B3B3B"/>
          <w:sz w:val="20"/>
          <w:szCs w:val="20"/>
        </w:rPr>
        <w:t xml:space="preserve">: </w:t>
      </w:r>
      <w:r>
        <w:rPr>
          <w:rFonts w:ascii="Courier New" w:hAnsi="Courier New" w:cs="Courier New"/>
          <w:color w:val="098658"/>
          <w:sz w:val="20"/>
          <w:szCs w:val="20"/>
        </w:rPr>
        <w:t>1.0</w:t>
      </w:r>
      <w:r>
        <w:rPr>
          <w:rFonts w:ascii="Courier New" w:hAnsi="Courier New" w:cs="Courier New"/>
          <w:color w:val="3B3B3B"/>
          <w:sz w:val="20"/>
          <w:szCs w:val="20"/>
        </w:rPr>
        <w:t>,</w:t>
      </w:r>
    </w:p>
    <w:p w14:paraId="036E8683">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“type_learning_rate_scheduler”</w:t>
      </w:r>
      <w:r>
        <w:rPr>
          <w:rFonts w:ascii="Courier New" w:hAnsi="Courier New" w:cs="Courier New"/>
          <w:color w:val="3B3B3B"/>
          <w:sz w:val="20"/>
          <w:szCs w:val="20"/>
        </w:rPr>
        <w:t xml:space="preserve">: </w:t>
      </w:r>
      <w:r>
        <w:rPr>
          <w:rFonts w:ascii="Courier New" w:hAnsi="Courier New" w:cs="Courier New"/>
          <w:color w:val="A31515"/>
          <w:sz w:val="20"/>
          <w:szCs w:val="20"/>
        </w:rPr>
        <w:t>“linear_schedule_with_warmup”</w:t>
      </w:r>
      <w:r>
        <w:rPr>
          <w:rFonts w:ascii="Courier New" w:hAnsi="Courier New" w:cs="Courier New"/>
          <w:color w:val="3B3B3B"/>
          <w:sz w:val="20"/>
          <w:szCs w:val="20"/>
        </w:rPr>
        <w:t>,</w:t>
      </w:r>
    </w:p>
    <w:p w14:paraId="422B1277">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“num_warmup_steps”</w:t>
      </w:r>
      <w:r>
        <w:rPr>
          <w:rFonts w:ascii="Courier New" w:hAnsi="Courier New" w:cs="Courier New"/>
          <w:color w:val="3B3B3B"/>
          <w:sz w:val="20"/>
          <w:szCs w:val="20"/>
        </w:rPr>
        <w:t xml:space="preserve">: </w:t>
      </w:r>
      <w:r>
        <w:rPr>
          <w:rFonts w:ascii="Courier New" w:hAnsi="Courier New" w:cs="Courier New"/>
          <w:color w:val="098658"/>
          <w:sz w:val="20"/>
          <w:szCs w:val="20"/>
        </w:rPr>
        <w:t>0</w:t>
      </w:r>
      <w:r>
        <w:rPr>
          <w:rFonts w:ascii="Courier New" w:hAnsi="Courier New" w:cs="Courier New"/>
          <w:color w:val="3B3B3B"/>
          <w:sz w:val="20"/>
          <w:szCs w:val="20"/>
        </w:rPr>
        <w:t>,</w:t>
      </w:r>
    </w:p>
    <w:p w14:paraId="09702A46">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 xml:space="preserve">    </w:t>
      </w:r>
      <w:r>
        <w:rPr>
          <w:rFonts w:ascii="Courier New" w:hAnsi="Courier New" w:cs="Courier New"/>
          <w:color w:val="0451A5"/>
          <w:sz w:val="20"/>
          <w:szCs w:val="20"/>
        </w:rPr>
        <w:t>“loss_function”</w:t>
      </w:r>
      <w:r>
        <w:rPr>
          <w:rFonts w:ascii="Courier New" w:hAnsi="Courier New" w:cs="Courier New"/>
          <w:color w:val="3B3B3B"/>
          <w:sz w:val="20"/>
          <w:szCs w:val="20"/>
        </w:rPr>
        <w:t xml:space="preserve">: </w:t>
      </w:r>
      <w:r>
        <w:rPr>
          <w:rFonts w:ascii="Courier New" w:hAnsi="Courier New" w:cs="Courier New"/>
          <w:color w:val="A31515"/>
          <w:sz w:val="20"/>
          <w:szCs w:val="20"/>
        </w:rPr>
        <w:t>“CrossEntropyLoss”</w:t>
      </w:r>
    </w:p>
    <w:p w14:paraId="2F1282B7">
      <w:pPr>
        <w:shd w:val="clear" w:color="auto" w:fill="FFFFFF"/>
        <w:spacing w:line="270" w:lineRule="atLeast"/>
        <w:rPr>
          <w:rFonts w:ascii="Courier New" w:hAnsi="Courier New" w:cs="Courier New"/>
          <w:color w:val="3B3B3B"/>
          <w:sz w:val="20"/>
          <w:szCs w:val="20"/>
        </w:rPr>
      </w:pPr>
      <w:r>
        <w:rPr>
          <w:rFonts w:ascii="Courier New" w:hAnsi="Courier New" w:cs="Courier New"/>
          <w:color w:val="3B3B3B"/>
          <w:sz w:val="20"/>
          <w:szCs w:val="20"/>
        </w:rPr>
        <w:t>}</w:t>
      </w:r>
    </w:p>
    <w:p w14:paraId="2BF34E25">
      <w:pPr>
        <w:spacing w:before="120" w:after="120" w:line="360" w:lineRule="auto"/>
        <w:jc w:val="both"/>
        <w:outlineLvl w:val="2"/>
        <w:rPr>
          <w:b/>
          <w:bCs/>
          <w:sz w:val="26"/>
          <w:szCs w:val="26"/>
        </w:rPr>
      </w:pPr>
      <w:bookmarkStart w:id="167" w:name="_Toc23414"/>
      <w:r>
        <w:rPr>
          <w:b/>
          <w:bCs/>
          <w:sz w:val="26"/>
          <w:szCs w:val="26"/>
        </w:rPr>
        <w:t>3.2.4 Đánh giá mô hình</w:t>
      </w:r>
      <w:bookmarkEnd w:id="167"/>
    </w:p>
    <w:p w14:paraId="23154A63">
      <w:pPr>
        <w:spacing w:before="120" w:after="120" w:line="360" w:lineRule="auto"/>
        <w:jc w:val="both"/>
        <w:rPr>
          <w:sz w:val="26"/>
          <w:szCs w:val="26"/>
        </w:rPr>
      </w:pPr>
      <w:r>
        <w:rPr>
          <w:sz w:val="26"/>
          <w:szCs w:val="26"/>
        </w:rPr>
        <w:t>Các tiêu chí đánh giá mô hình như sau:</w:t>
      </w:r>
    </w:p>
    <w:p w14:paraId="60E50A07">
      <w:pPr>
        <w:pStyle w:val="32"/>
        <w:numPr>
          <w:ilvl w:val="0"/>
          <w:numId w:val="52"/>
        </w:numPr>
        <w:spacing w:before="120" w:after="120" w:line="360" w:lineRule="auto"/>
        <w:jc w:val="both"/>
        <w:rPr>
          <w:sz w:val="26"/>
          <w:szCs w:val="26"/>
        </w:rPr>
      </w:pPr>
      <w:r>
        <w:rPr>
          <w:sz w:val="26"/>
          <w:szCs w:val="26"/>
        </w:rPr>
        <w:t>Accuracy: Accuracy được tính bằng tỷ lệ số lượng dự đoán đúng (true positives và true negatives) trên tổng số mẫu.</w:t>
      </w:r>
    </w:p>
    <w:p w14:paraId="57C84322">
      <w:pPr>
        <w:pStyle w:val="32"/>
        <w:spacing w:before="120" w:after="120" w:line="360" w:lineRule="auto"/>
        <w:jc w:val="both"/>
        <w:rPr>
          <w:sz w:val="26"/>
          <w:szCs w:val="26"/>
        </w:rPr>
      </w:pPr>
      <w:r>
        <w:rPr>
          <w:sz w:val="26"/>
          <w:szCs w:val="26"/>
        </w:rPr>
        <w:t>Ví dụ: Giả sử mô hình phân loại 100 mẫu, trong đó dự đoán đúng 85 mẫu. Độ chính xác của mô hình là:</w:t>
      </w:r>
    </w:p>
    <w:p w14:paraId="399D3CFE">
      <w:pPr>
        <w:pStyle w:val="32"/>
        <w:spacing w:before="120" w:after="120" w:line="360" w:lineRule="auto"/>
        <w:jc w:val="both"/>
        <w:rPr>
          <w:sz w:val="26"/>
          <w:szCs w:val="26"/>
        </w:rPr>
      </w:pPr>
      <m:oMathPara>
        <m:oMathParaPr>
          <m:jc m:val="center"/>
        </m:oMathParaPr>
        <m:oMath>
          <m:r>
            <m:rPr/>
            <w:rPr>
              <w:rFonts w:ascii="Cambria Math" w:hAnsi="Cambria Math"/>
              <w:sz w:val="26"/>
              <w:szCs w:val="26"/>
            </w:rPr>
            <m:t xml:space="preserve">Accuracy= </m:t>
          </m:r>
          <m:f>
            <m:fPr>
              <m:ctrlPr>
                <w:rPr>
                  <w:rFonts w:ascii="Cambria Math" w:hAnsi="Cambria Math"/>
                  <w:i/>
                  <w:sz w:val="26"/>
                  <w:szCs w:val="26"/>
                </w:rPr>
              </m:ctrlPr>
            </m:fPr>
            <m:num>
              <m:r>
                <m:rPr/>
                <w:rPr>
                  <w:rFonts w:ascii="Cambria Math" w:hAnsi="Cambria Math"/>
                  <w:sz w:val="26"/>
                  <w:szCs w:val="26"/>
                </w:rPr>
                <m:t>Số lượng dự đoán đúng</m:t>
              </m:r>
              <m:ctrlPr>
                <w:rPr>
                  <w:rFonts w:ascii="Cambria Math" w:hAnsi="Cambria Math"/>
                  <w:i/>
                  <w:sz w:val="26"/>
                  <w:szCs w:val="26"/>
                </w:rPr>
              </m:ctrlPr>
            </m:num>
            <m:den>
              <m:r>
                <m:rPr/>
                <w:rPr>
                  <w:rFonts w:ascii="Cambria Math" w:hAnsi="Cambria Math"/>
                  <w:sz w:val="26"/>
                  <w:szCs w:val="26"/>
                </w:rPr>
                <m:t>Tổng số mẫu</m:t>
              </m:r>
              <m:ctrlPr>
                <w:rPr>
                  <w:rFonts w:ascii="Cambria Math" w:hAnsi="Cambria Math"/>
                  <w:i/>
                  <w:sz w:val="26"/>
                  <w:szCs w:val="26"/>
                </w:rPr>
              </m:ctrlPr>
            </m:den>
          </m:f>
          <m:r>
            <m:rPr/>
            <w:rPr>
              <w:rFonts w:ascii="Cambria Math" w:hAnsi="Cambria Math"/>
              <w:sz w:val="26"/>
              <w:szCs w:val="26"/>
            </w:rPr>
            <m:t xml:space="preserve">= </m:t>
          </m:r>
          <m:f>
            <m:fPr>
              <m:ctrlPr>
                <w:rPr>
                  <w:rFonts w:ascii="Cambria Math" w:hAnsi="Cambria Math"/>
                  <w:i/>
                  <w:sz w:val="26"/>
                  <w:szCs w:val="26"/>
                </w:rPr>
              </m:ctrlPr>
            </m:fPr>
            <m:num>
              <m:r>
                <m:rPr/>
                <w:rPr>
                  <w:rFonts w:ascii="Cambria Math" w:hAnsi="Cambria Math"/>
                  <w:sz w:val="26"/>
                  <w:szCs w:val="26"/>
                </w:rPr>
                <m:t>85</m:t>
              </m:r>
              <m:ctrlPr>
                <w:rPr>
                  <w:rFonts w:ascii="Cambria Math" w:hAnsi="Cambria Math"/>
                  <w:i/>
                  <w:sz w:val="26"/>
                  <w:szCs w:val="26"/>
                </w:rPr>
              </m:ctrlPr>
            </m:num>
            <m:den>
              <m:r>
                <m:rPr/>
                <w:rPr>
                  <w:rFonts w:ascii="Cambria Math" w:hAnsi="Cambria Math"/>
                  <w:sz w:val="26"/>
                  <w:szCs w:val="26"/>
                </w:rPr>
                <m:t>100</m:t>
              </m:r>
              <m:ctrlPr>
                <w:rPr>
                  <w:rFonts w:ascii="Cambria Math" w:hAnsi="Cambria Math"/>
                  <w:i/>
                  <w:sz w:val="26"/>
                  <w:szCs w:val="26"/>
                </w:rPr>
              </m:ctrlPr>
            </m:den>
          </m:f>
          <m:r>
            <m:rPr/>
            <w:rPr>
              <w:rFonts w:ascii="Cambria Math" w:hAnsi="Cambria Math"/>
              <w:sz w:val="26"/>
              <w:szCs w:val="26"/>
            </w:rPr>
            <m:t>=0.85 or 85%</m:t>
          </m:r>
        </m:oMath>
      </m:oMathPara>
    </w:p>
    <w:p w14:paraId="350C3619">
      <w:pPr>
        <w:pStyle w:val="32"/>
        <w:numPr>
          <w:ilvl w:val="0"/>
          <w:numId w:val="52"/>
        </w:numPr>
        <w:spacing w:before="120" w:after="120" w:line="360" w:lineRule="auto"/>
        <w:jc w:val="both"/>
        <w:rPr>
          <w:sz w:val="26"/>
          <w:szCs w:val="26"/>
        </w:rPr>
      </w:pPr>
      <w:r>
        <w:rPr>
          <w:sz w:val="26"/>
          <w:szCs w:val="26"/>
        </w:rPr>
        <w:t>Precision (Độ chính xác dương tính): Precision được tính bằng tỷ lệ số lượng true positives (mẫu dương tính thực sự được phân loại đúng) trên tổng số mẫu được phân loại là dương tính (positive predictions).</w:t>
      </w:r>
    </w:p>
    <w:p w14:paraId="76AB4CE1">
      <w:pPr>
        <w:pStyle w:val="32"/>
        <w:spacing w:before="120" w:after="120" w:line="360" w:lineRule="auto"/>
        <w:jc w:val="both"/>
        <w:rPr>
          <w:sz w:val="26"/>
          <w:szCs w:val="26"/>
        </w:rPr>
      </w:pPr>
      <w:r>
        <w:rPr>
          <w:sz w:val="26"/>
          <w:szCs w:val="26"/>
        </w:rPr>
        <w:t>Ví dụ: Giả sử mô hình dự đoán có 60 mẫu là dương tính, trong đó 50 mẫu thực sự là dương tính. Precision của mô hình là:</w:t>
      </w:r>
    </w:p>
    <w:p w14:paraId="27FA4118">
      <w:pPr>
        <w:pStyle w:val="32"/>
        <w:spacing w:before="120" w:after="120" w:line="360" w:lineRule="auto"/>
        <w:jc w:val="both"/>
        <w:rPr>
          <w:sz w:val="26"/>
          <w:szCs w:val="26"/>
        </w:rPr>
      </w:pPr>
      <m:oMathPara>
        <m:oMathParaPr>
          <m:jc m:val="center"/>
        </m:oMathParaPr>
        <m:oMath>
          <m:r>
            <m:rPr/>
            <w:rPr>
              <w:rFonts w:ascii="Cambria Math" w:hAnsi="Cambria Math"/>
              <w:sz w:val="26"/>
              <w:szCs w:val="26"/>
            </w:rPr>
            <m:t xml:space="preserve">Precision= </m:t>
          </m:r>
          <m:f>
            <m:fPr>
              <m:ctrlPr>
                <w:rPr>
                  <w:rFonts w:ascii="Cambria Math" w:hAnsi="Cambria Math"/>
                  <w:i/>
                  <w:sz w:val="26"/>
                  <w:szCs w:val="26"/>
                </w:rPr>
              </m:ctrlPr>
            </m:fPr>
            <m:num>
              <m:r>
                <m:rPr/>
                <w:rPr>
                  <w:rFonts w:ascii="Cambria Math" w:hAnsi="Cambria Math"/>
                  <w:sz w:val="26"/>
                  <w:szCs w:val="26"/>
                </w:rPr>
                <m:t>True Positives</m:t>
              </m:r>
              <m:ctrlPr>
                <w:rPr>
                  <w:rFonts w:ascii="Cambria Math" w:hAnsi="Cambria Math"/>
                  <w:i/>
                  <w:sz w:val="26"/>
                  <w:szCs w:val="26"/>
                </w:rPr>
              </m:ctrlPr>
            </m:num>
            <m:den>
              <m:r>
                <m:rPr/>
                <w:rPr>
                  <w:rFonts w:ascii="Cambria Math" w:hAnsi="Cambria Math"/>
                  <w:sz w:val="26"/>
                  <w:szCs w:val="26"/>
                </w:rPr>
                <m:t>Positive Predictions</m:t>
              </m:r>
              <m:ctrlPr>
                <w:rPr>
                  <w:rFonts w:ascii="Cambria Math" w:hAnsi="Cambria Math"/>
                  <w:i/>
                  <w:sz w:val="26"/>
                  <w:szCs w:val="26"/>
                </w:rPr>
              </m:ctrlPr>
            </m:den>
          </m:f>
          <m:r>
            <m:rPr/>
            <w:rPr>
              <w:rFonts w:ascii="Cambria Math" w:hAnsi="Cambria Math"/>
              <w:sz w:val="26"/>
              <w:szCs w:val="26"/>
            </w:rPr>
            <m:t xml:space="preserve">= </m:t>
          </m:r>
          <m:f>
            <m:fPr>
              <m:ctrlPr>
                <w:rPr>
                  <w:rFonts w:ascii="Cambria Math" w:hAnsi="Cambria Math"/>
                  <w:i/>
                  <w:sz w:val="26"/>
                  <w:szCs w:val="26"/>
                </w:rPr>
              </m:ctrlPr>
            </m:fPr>
            <m:num>
              <m:r>
                <m:rPr/>
                <w:rPr>
                  <w:rFonts w:ascii="Cambria Math" w:hAnsi="Cambria Math"/>
                  <w:sz w:val="26"/>
                  <w:szCs w:val="26"/>
                </w:rPr>
                <m:t>50</m:t>
              </m:r>
              <m:ctrlPr>
                <w:rPr>
                  <w:rFonts w:ascii="Cambria Math" w:hAnsi="Cambria Math"/>
                  <w:i/>
                  <w:sz w:val="26"/>
                  <w:szCs w:val="26"/>
                </w:rPr>
              </m:ctrlPr>
            </m:num>
            <m:den>
              <m:r>
                <m:rPr/>
                <w:rPr>
                  <w:rFonts w:ascii="Cambria Math" w:hAnsi="Cambria Math"/>
                  <w:sz w:val="26"/>
                  <w:szCs w:val="26"/>
                </w:rPr>
                <m:t>60</m:t>
              </m:r>
              <m:ctrlPr>
                <w:rPr>
                  <w:rFonts w:ascii="Cambria Math" w:hAnsi="Cambria Math"/>
                  <w:i/>
                  <w:sz w:val="26"/>
                  <w:szCs w:val="26"/>
                </w:rPr>
              </m:ctrlPr>
            </m:den>
          </m:f>
          <m:r>
            <m:rPr/>
            <w:rPr>
              <w:rFonts w:ascii="Cambria Math" w:hAnsi="Cambria Math"/>
              <w:sz w:val="26"/>
              <w:szCs w:val="26"/>
            </w:rPr>
            <m:t>=0.833 or 83,33%</m:t>
          </m:r>
        </m:oMath>
      </m:oMathPara>
    </w:p>
    <w:p w14:paraId="47102605">
      <w:pPr>
        <w:pStyle w:val="32"/>
        <w:numPr>
          <w:ilvl w:val="0"/>
          <w:numId w:val="53"/>
        </w:numPr>
        <w:spacing w:before="120" w:after="120" w:line="360" w:lineRule="auto"/>
        <w:jc w:val="both"/>
        <w:rPr>
          <w:sz w:val="26"/>
          <w:szCs w:val="26"/>
        </w:rPr>
      </w:pPr>
      <w:r>
        <w:rPr>
          <w:sz w:val="26"/>
          <w:szCs w:val="26"/>
        </w:rPr>
        <w:t>Recall (Độ phủ ): Recall được tính bằng tỷ lệ số lượng true positives trên tổng số mẫu thực sự là dương tính.</w:t>
      </w:r>
    </w:p>
    <w:p w14:paraId="3162AC2E">
      <w:pPr>
        <w:pStyle w:val="32"/>
        <w:spacing w:before="120" w:after="120" w:line="360" w:lineRule="auto"/>
        <w:jc w:val="both"/>
        <w:rPr>
          <w:sz w:val="26"/>
          <w:szCs w:val="26"/>
        </w:rPr>
      </w:pPr>
      <w:r>
        <w:rPr>
          <w:sz w:val="26"/>
          <w:szCs w:val="26"/>
        </w:rPr>
        <w:t>Ví dụ: Giả sử trong tổng số 100 mẫu dương tính, mô hình nhận diện được 70 mẫu. Recall của mô hình là:</w:t>
      </w:r>
    </w:p>
    <w:p w14:paraId="324C0636">
      <w:pPr>
        <w:pStyle w:val="32"/>
        <w:spacing w:before="120" w:after="120" w:line="360" w:lineRule="auto"/>
        <w:jc w:val="both"/>
        <w:rPr>
          <w:sz w:val="26"/>
          <w:szCs w:val="26"/>
        </w:rPr>
      </w:pPr>
      <m:oMathPara>
        <m:oMathParaPr>
          <m:jc m:val="center"/>
        </m:oMathParaPr>
        <m:oMath>
          <m:r>
            <m:rPr/>
            <w:rPr>
              <w:rFonts w:ascii="Cambria Math" w:hAnsi="Cambria Math"/>
              <w:sz w:val="26"/>
              <w:szCs w:val="26"/>
            </w:rPr>
            <m:t xml:space="preserve">Recall= </m:t>
          </m:r>
          <m:f>
            <m:fPr>
              <m:ctrlPr>
                <w:rPr>
                  <w:rFonts w:ascii="Cambria Math" w:hAnsi="Cambria Math"/>
                  <w:i/>
                  <w:sz w:val="26"/>
                  <w:szCs w:val="26"/>
                </w:rPr>
              </m:ctrlPr>
            </m:fPr>
            <m:num>
              <m:r>
                <m:rPr/>
                <w:rPr>
                  <w:rFonts w:ascii="Cambria Math" w:hAnsi="Cambria Math"/>
                  <w:sz w:val="26"/>
                  <w:szCs w:val="26"/>
                </w:rPr>
                <m:t>True Positives</m:t>
              </m:r>
              <m:ctrlPr>
                <w:rPr>
                  <w:rFonts w:ascii="Cambria Math" w:hAnsi="Cambria Math"/>
                  <w:i/>
                  <w:sz w:val="26"/>
                  <w:szCs w:val="26"/>
                </w:rPr>
              </m:ctrlPr>
            </m:num>
            <m:den>
              <m:r>
                <m:rPr/>
                <w:rPr>
                  <w:rFonts w:ascii="Cambria Math" w:hAnsi="Cambria Math"/>
                  <w:sz w:val="26"/>
                  <w:szCs w:val="26"/>
                </w:rPr>
                <m:t>Actual Predictions</m:t>
              </m:r>
              <m:ctrlPr>
                <w:rPr>
                  <w:rFonts w:ascii="Cambria Math" w:hAnsi="Cambria Math"/>
                  <w:i/>
                  <w:sz w:val="26"/>
                  <w:szCs w:val="26"/>
                </w:rPr>
              </m:ctrlPr>
            </m:den>
          </m:f>
          <m:r>
            <m:rPr/>
            <w:rPr>
              <w:rFonts w:ascii="Cambria Math" w:hAnsi="Cambria Math"/>
              <w:sz w:val="26"/>
              <w:szCs w:val="26"/>
            </w:rPr>
            <m:t xml:space="preserve">= </m:t>
          </m:r>
          <m:f>
            <m:fPr>
              <m:ctrlPr>
                <w:rPr>
                  <w:rFonts w:ascii="Cambria Math" w:hAnsi="Cambria Math"/>
                  <w:i/>
                  <w:sz w:val="26"/>
                  <w:szCs w:val="26"/>
                </w:rPr>
              </m:ctrlPr>
            </m:fPr>
            <m:num>
              <m:r>
                <m:rPr/>
                <w:rPr>
                  <w:rFonts w:ascii="Cambria Math" w:hAnsi="Cambria Math"/>
                  <w:sz w:val="26"/>
                  <w:szCs w:val="26"/>
                </w:rPr>
                <m:t>70</m:t>
              </m:r>
              <m:ctrlPr>
                <w:rPr>
                  <w:rFonts w:ascii="Cambria Math" w:hAnsi="Cambria Math"/>
                  <w:i/>
                  <w:sz w:val="26"/>
                  <w:szCs w:val="26"/>
                </w:rPr>
              </m:ctrlPr>
            </m:num>
            <m:den>
              <m:r>
                <m:rPr/>
                <w:rPr>
                  <w:rFonts w:ascii="Cambria Math" w:hAnsi="Cambria Math"/>
                  <w:sz w:val="26"/>
                  <w:szCs w:val="26"/>
                </w:rPr>
                <m:t>100</m:t>
              </m:r>
              <m:ctrlPr>
                <w:rPr>
                  <w:rFonts w:ascii="Cambria Math" w:hAnsi="Cambria Math"/>
                  <w:i/>
                  <w:sz w:val="26"/>
                  <w:szCs w:val="26"/>
                </w:rPr>
              </m:ctrlPr>
            </m:den>
          </m:f>
          <m:r>
            <m:rPr/>
            <w:rPr>
              <w:rFonts w:ascii="Cambria Math" w:hAnsi="Cambria Math"/>
              <w:sz w:val="26"/>
              <w:szCs w:val="26"/>
            </w:rPr>
            <m:t>=0.7 or 70%</m:t>
          </m:r>
        </m:oMath>
      </m:oMathPara>
    </w:p>
    <w:p w14:paraId="0640616E">
      <w:pPr>
        <w:pStyle w:val="32"/>
        <w:spacing w:before="120" w:after="120" w:line="360" w:lineRule="auto"/>
        <w:jc w:val="both"/>
        <w:rPr>
          <w:sz w:val="26"/>
          <w:szCs w:val="26"/>
        </w:rPr>
      </w:pPr>
    </w:p>
    <w:p w14:paraId="7297D831">
      <w:pPr>
        <w:pStyle w:val="32"/>
        <w:numPr>
          <w:ilvl w:val="0"/>
          <w:numId w:val="54"/>
        </w:numPr>
        <w:spacing w:before="120" w:after="120" w:line="360" w:lineRule="auto"/>
        <w:jc w:val="both"/>
        <w:rPr>
          <w:sz w:val="26"/>
          <w:szCs w:val="26"/>
        </w:rPr>
      </w:pPr>
      <w:r>
        <w:rPr>
          <w:sz w:val="26"/>
          <w:szCs w:val="26"/>
        </w:rPr>
        <w:t xml:space="preserve">F1-score: F1-score là trung bình điều hòa của precision và recall, được tính theo công thức: </w:t>
      </w:r>
    </w:p>
    <w:p w14:paraId="3E7CA05D">
      <w:pPr>
        <w:pStyle w:val="32"/>
        <w:spacing w:before="120" w:after="120" w:line="360" w:lineRule="auto"/>
        <w:jc w:val="both"/>
        <w:rPr>
          <w:sz w:val="26"/>
          <w:szCs w:val="26"/>
        </w:rPr>
      </w:pPr>
      <m:oMathPara>
        <m:oMath>
          <m:r>
            <m:rPr/>
            <w:rPr>
              <w:rFonts w:ascii="Cambria Math" w:hAnsi="Cambria Math"/>
              <w:sz w:val="26"/>
              <w:szCs w:val="26"/>
            </w:rPr>
            <m:t xml:space="preserve">F1−Score=2 x </m:t>
          </m:r>
          <m:f>
            <m:fPr>
              <m:ctrlPr>
                <w:rPr>
                  <w:rFonts w:ascii="Cambria Math" w:hAnsi="Cambria Math"/>
                  <w:i/>
                  <w:sz w:val="26"/>
                  <w:szCs w:val="26"/>
                </w:rPr>
              </m:ctrlPr>
            </m:fPr>
            <m:num>
              <m:r>
                <m:rPr/>
                <w:rPr>
                  <w:rStyle w:val="36"/>
                  <w:rFonts w:ascii="Cambria Math" w:hAnsi="Cambria Math" w:eastAsiaTheme="majorEastAsia"/>
                </w:rPr>
                <m:t>Precision</m:t>
              </m:r>
              <m:r>
                <m:rPr>
                  <m:sty m:val="p"/>
                </m:rPr>
                <w:rPr>
                  <w:rStyle w:val="40"/>
                  <w:rFonts w:ascii="Cambria Math" w:hAnsi="Cambria Math" w:eastAsiaTheme="majorEastAsia"/>
                </w:rPr>
                <m:t>×</m:t>
              </m:r>
              <m:r>
                <m:rPr/>
                <w:rPr>
                  <w:rStyle w:val="36"/>
                  <w:rFonts w:ascii="Cambria Math" w:hAnsi="Cambria Math" w:eastAsiaTheme="majorEastAsia"/>
                </w:rPr>
                <m:t>Recall</m:t>
              </m:r>
              <m:r>
                <m:rPr>
                  <m:sty m:val="p"/>
                </m:rPr>
                <w:rPr>
                  <w:rStyle w:val="37"/>
                  <w:rFonts w:ascii="Cambria Math" w:hAnsi="Cambria Math" w:eastAsiaTheme="majorEastAsia"/>
                </w:rPr>
                <m:t>​</m:t>
              </m:r>
              <m:ctrlPr>
                <w:rPr>
                  <w:rFonts w:ascii="Cambria Math" w:hAnsi="Cambria Math"/>
                  <w:i/>
                  <w:sz w:val="26"/>
                  <w:szCs w:val="26"/>
                </w:rPr>
              </m:ctrlPr>
            </m:num>
            <m:den>
              <m:r>
                <m:rPr/>
                <w:rPr>
                  <w:rStyle w:val="36"/>
                  <w:rFonts w:ascii="Cambria Math" w:hAnsi="Cambria Math" w:eastAsiaTheme="majorEastAsia"/>
                </w:rPr>
                <m:t>Precision</m:t>
              </m:r>
              <m:r>
                <m:rPr>
                  <m:sty m:val="p"/>
                </m:rPr>
                <w:rPr>
                  <w:rStyle w:val="40"/>
                  <w:rFonts w:ascii="Cambria Math" w:hAnsi="Cambria Math" w:eastAsiaTheme="majorEastAsia"/>
                </w:rPr>
                <m:t>+</m:t>
              </m:r>
              <m:r>
                <m:rPr/>
                <w:rPr>
                  <w:rStyle w:val="36"/>
                  <w:rFonts w:ascii="Cambria Math" w:hAnsi="Cambria Math" w:eastAsiaTheme="majorEastAsia"/>
                </w:rPr>
                <m:t>Recall</m:t>
              </m:r>
              <m:r>
                <m:rPr>
                  <m:sty m:val="p"/>
                </m:rPr>
                <w:rPr>
                  <w:rStyle w:val="37"/>
                  <w:rFonts w:ascii="Cambria Math" w:hAnsi="Cambria Math" w:eastAsiaTheme="majorEastAsia"/>
                </w:rPr>
                <m:t>​</m:t>
              </m:r>
              <m:ctrlPr>
                <w:rPr>
                  <w:rFonts w:ascii="Cambria Math" w:hAnsi="Cambria Math"/>
                  <w:i/>
                  <w:sz w:val="26"/>
                  <w:szCs w:val="26"/>
                </w:rPr>
              </m:ctrlPr>
            </m:den>
          </m:f>
        </m:oMath>
      </m:oMathPara>
    </w:p>
    <w:p w14:paraId="38037254">
      <w:pPr>
        <w:spacing w:before="120" w:after="120" w:line="360" w:lineRule="auto"/>
        <w:ind w:firstLine="720"/>
        <w:jc w:val="both"/>
        <w:rPr>
          <w:sz w:val="26"/>
          <w:szCs w:val="26"/>
        </w:rPr>
      </w:pPr>
      <w:r>
        <w:rPr>
          <w:sz w:val="26"/>
          <w:szCs w:val="26"/>
        </w:rPr>
        <w:t>Với precision là 0.8333 và recall là 0.7, ta tính được F1-score là:</w:t>
      </w:r>
    </w:p>
    <w:p w14:paraId="4945D315">
      <w:pPr>
        <w:pStyle w:val="32"/>
        <w:spacing w:before="120" w:after="120" w:line="360" w:lineRule="auto"/>
        <w:jc w:val="both"/>
        <w:rPr>
          <w:sz w:val="26"/>
          <w:szCs w:val="26"/>
        </w:rPr>
      </w:pPr>
      <m:oMathPara>
        <m:oMath>
          <m:r>
            <m:rPr/>
            <w:rPr>
              <w:rFonts w:ascii="Cambria Math" w:hAnsi="Cambria Math"/>
              <w:sz w:val="26"/>
              <w:szCs w:val="26"/>
            </w:rPr>
            <m:t xml:space="preserve">F1−Score=2 x </m:t>
          </m:r>
          <m:f>
            <m:fPr>
              <m:ctrlPr>
                <w:rPr>
                  <w:rFonts w:ascii="Cambria Math" w:hAnsi="Cambria Math"/>
                  <w:i/>
                  <w:sz w:val="26"/>
                  <w:szCs w:val="26"/>
                </w:rPr>
              </m:ctrlPr>
            </m:fPr>
            <m:num>
              <m:r>
                <m:rPr/>
                <w:rPr>
                  <w:rFonts w:ascii="Cambria Math" w:hAnsi="Cambria Math" w:eastAsiaTheme="majorEastAsia"/>
                </w:rPr>
                <m:t>0.8333×0.7</m:t>
              </m:r>
              <m:r>
                <m:rPr>
                  <m:sty m:val="p"/>
                </m:rPr>
                <w:rPr>
                  <w:rStyle w:val="37"/>
                  <w:rFonts w:ascii="Cambria Math" w:hAnsi="Cambria Math" w:eastAsiaTheme="majorEastAsia"/>
                </w:rPr>
                <m:t>​</m:t>
              </m:r>
              <m:ctrlPr>
                <w:rPr>
                  <w:rFonts w:ascii="Cambria Math" w:hAnsi="Cambria Math"/>
                  <w:i/>
                  <w:sz w:val="26"/>
                  <w:szCs w:val="26"/>
                </w:rPr>
              </m:ctrlPr>
            </m:num>
            <m:den>
              <m:r>
                <m:rPr>
                  <m:sty m:val="p"/>
                </m:rPr>
                <w:rPr>
                  <w:rStyle w:val="36"/>
                  <w:rFonts w:ascii="Cambria Math" w:hAnsi="Cambria Math" w:eastAsiaTheme="majorEastAsia"/>
                </w:rPr>
                <m:t>0.8333</m:t>
              </m:r>
              <m:r>
                <m:rPr/>
                <w:rPr>
                  <w:rStyle w:val="40"/>
                  <w:rFonts w:ascii="Cambria Math" w:hAnsi="Cambria Math" w:eastAsiaTheme="majorEastAsia"/>
                </w:rPr>
                <m:t>+</m:t>
              </m:r>
              <m:r>
                <m:rPr>
                  <m:sty m:val="p"/>
                </m:rPr>
                <w:rPr>
                  <w:rStyle w:val="36"/>
                  <w:rFonts w:ascii="Cambria Math" w:hAnsi="Cambria Math" w:eastAsiaTheme="majorEastAsia"/>
                </w:rPr>
                <m:t>0.7</m:t>
              </m:r>
              <m:r>
                <m:rPr>
                  <m:sty m:val="p"/>
                </m:rPr>
                <w:rPr>
                  <w:rStyle w:val="37"/>
                  <w:rFonts w:ascii="Cambria Math" w:hAnsi="Cambria Math" w:eastAsiaTheme="majorEastAsia"/>
                </w:rPr>
                <m:t>​</m:t>
              </m:r>
              <m:ctrlPr>
                <w:rPr>
                  <w:rFonts w:ascii="Cambria Math" w:hAnsi="Cambria Math"/>
                  <w:i/>
                  <w:sz w:val="26"/>
                  <w:szCs w:val="26"/>
                </w:rPr>
              </m:ctrlPr>
            </m:den>
          </m:f>
          <m:r>
            <m:rPr/>
            <w:rPr>
              <w:rFonts w:ascii="Cambria Math" w:hAnsi="Cambria Math"/>
              <w:sz w:val="26"/>
              <w:szCs w:val="26"/>
            </w:rPr>
            <m:t>=</m:t>
          </m:r>
          <m:r>
            <m:rPr>
              <m:sty m:val="p"/>
            </m:rPr>
            <w:rPr>
              <w:rFonts w:ascii="Cambria Math" w:hAnsi="Cambria Math"/>
            </w:rPr>
            <m:t>0.7614</m:t>
          </m:r>
        </m:oMath>
      </m:oMathPara>
    </w:p>
    <w:p w14:paraId="675847FD">
      <w:pPr>
        <w:pStyle w:val="32"/>
        <w:numPr>
          <w:ilvl w:val="0"/>
          <w:numId w:val="54"/>
        </w:numPr>
        <w:spacing w:before="120" w:after="120" w:line="360" w:lineRule="auto"/>
        <w:jc w:val="both"/>
        <w:rPr>
          <w:sz w:val="26"/>
          <w:szCs w:val="26"/>
        </w:rPr>
      </w:pPr>
      <w:r>
        <w:rPr>
          <w:sz w:val="26"/>
          <w:szCs w:val="26"/>
        </w:rPr>
        <w:t>Confusion Matrix (Ma trận nhầm lẫn):</w:t>
      </w:r>
    </w:p>
    <w:p w14:paraId="587F745A">
      <w:pPr>
        <w:spacing w:before="120" w:after="120" w:line="360" w:lineRule="auto"/>
        <w:ind w:left="720"/>
        <w:jc w:val="both"/>
        <w:rPr>
          <w:sz w:val="26"/>
          <w:szCs w:val="26"/>
        </w:rPr>
      </w:pPr>
      <w:r>
        <w:rPr>
          <w:sz w:val="26"/>
          <w:szCs w:val="26"/>
        </w:rPr>
        <w:t>Ví dụ: Một confusion matrix cho một bài toán phân loại nhị phân có thể nhìn như sau:</w:t>
      </w:r>
    </w:p>
    <w:p w14:paraId="0DBF0B1A">
      <w:pPr>
        <w:pStyle w:val="48"/>
      </w:pPr>
      <w:bookmarkStart w:id="168" w:name="_Toc171232818"/>
      <w:r>
        <w:t>Bảng 3.2: Ví dụ về ma trận nhầm lẫn</w:t>
      </w:r>
      <w:bookmarkEnd w:id="168"/>
    </w:p>
    <w:tbl>
      <w:tblPr>
        <w:tblStyle w:val="16"/>
        <w:tblW w:w="0" w:type="auto"/>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3"/>
        <w:gridCol w:w="3132"/>
        <w:gridCol w:w="2521"/>
      </w:tblGrid>
      <w:tr w14:paraId="2835C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2143" w:type="dxa"/>
          </w:tcPr>
          <w:p w14:paraId="082D644D">
            <w:pPr>
              <w:spacing w:before="120" w:after="120" w:line="360" w:lineRule="auto"/>
              <w:jc w:val="center"/>
              <w:rPr>
                <w:bCs/>
                <w:sz w:val="26"/>
                <w:szCs w:val="26"/>
              </w:rPr>
            </w:pPr>
          </w:p>
        </w:tc>
        <w:tc>
          <w:tcPr>
            <w:tcW w:w="3132" w:type="dxa"/>
          </w:tcPr>
          <w:p w14:paraId="506D883B">
            <w:pPr>
              <w:spacing w:before="120" w:after="120" w:line="360" w:lineRule="auto"/>
              <w:jc w:val="center"/>
              <w:rPr>
                <w:bCs/>
                <w:sz w:val="26"/>
                <w:szCs w:val="26"/>
              </w:rPr>
            </w:pPr>
            <w:r>
              <w:rPr>
                <w:bCs/>
                <w:sz w:val="26"/>
                <w:szCs w:val="26"/>
              </w:rPr>
              <w:t>Predicted Negative</w:t>
            </w:r>
          </w:p>
        </w:tc>
        <w:tc>
          <w:tcPr>
            <w:tcW w:w="2521" w:type="dxa"/>
          </w:tcPr>
          <w:p w14:paraId="15102A5C">
            <w:pPr>
              <w:spacing w:before="120" w:after="120" w:line="360" w:lineRule="auto"/>
              <w:jc w:val="center"/>
              <w:rPr>
                <w:bCs/>
                <w:sz w:val="26"/>
                <w:szCs w:val="26"/>
              </w:rPr>
            </w:pPr>
            <w:r>
              <w:rPr>
                <w:bCs/>
                <w:sz w:val="26"/>
                <w:szCs w:val="26"/>
              </w:rPr>
              <w:t>Predicted Positive</w:t>
            </w:r>
          </w:p>
        </w:tc>
      </w:tr>
      <w:tr w14:paraId="1E7A5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3" w:type="dxa"/>
          </w:tcPr>
          <w:p w14:paraId="321161E8">
            <w:pPr>
              <w:spacing w:before="120" w:after="120" w:line="360" w:lineRule="auto"/>
              <w:jc w:val="center"/>
              <w:rPr>
                <w:bCs/>
                <w:sz w:val="26"/>
                <w:szCs w:val="26"/>
              </w:rPr>
            </w:pPr>
            <w:r>
              <w:rPr>
                <w:bCs/>
                <w:sz w:val="26"/>
                <w:szCs w:val="26"/>
              </w:rPr>
              <w:t>Actual Negative</w:t>
            </w:r>
          </w:p>
        </w:tc>
        <w:tc>
          <w:tcPr>
            <w:tcW w:w="3132" w:type="dxa"/>
          </w:tcPr>
          <w:p w14:paraId="5FE5D832">
            <w:pPr>
              <w:spacing w:before="120" w:after="120" w:line="360" w:lineRule="auto"/>
              <w:jc w:val="center"/>
              <w:rPr>
                <w:bCs/>
                <w:sz w:val="26"/>
                <w:szCs w:val="26"/>
              </w:rPr>
            </w:pPr>
            <w:r>
              <w:rPr>
                <w:bCs/>
                <w:sz w:val="26"/>
                <w:szCs w:val="26"/>
              </w:rPr>
              <w:t>50</w:t>
            </w:r>
          </w:p>
        </w:tc>
        <w:tc>
          <w:tcPr>
            <w:tcW w:w="2521" w:type="dxa"/>
          </w:tcPr>
          <w:p w14:paraId="0FA3EAFB">
            <w:pPr>
              <w:spacing w:before="120" w:after="120" w:line="360" w:lineRule="auto"/>
              <w:jc w:val="center"/>
              <w:rPr>
                <w:bCs/>
                <w:sz w:val="26"/>
                <w:szCs w:val="26"/>
              </w:rPr>
            </w:pPr>
            <w:r>
              <w:rPr>
                <w:bCs/>
                <w:sz w:val="26"/>
                <w:szCs w:val="26"/>
              </w:rPr>
              <w:t>10</w:t>
            </w:r>
          </w:p>
        </w:tc>
      </w:tr>
      <w:tr w14:paraId="16405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2143" w:type="dxa"/>
          </w:tcPr>
          <w:p w14:paraId="56C7834C">
            <w:pPr>
              <w:spacing w:before="120" w:after="120" w:line="360" w:lineRule="auto"/>
              <w:jc w:val="center"/>
              <w:rPr>
                <w:bCs/>
                <w:sz w:val="26"/>
                <w:szCs w:val="26"/>
              </w:rPr>
            </w:pPr>
            <w:r>
              <w:rPr>
                <w:bCs/>
                <w:sz w:val="26"/>
                <w:szCs w:val="26"/>
              </w:rPr>
              <w:t>Actual Positive</w:t>
            </w:r>
          </w:p>
        </w:tc>
        <w:tc>
          <w:tcPr>
            <w:tcW w:w="3132" w:type="dxa"/>
          </w:tcPr>
          <w:p w14:paraId="3F04DC9E">
            <w:pPr>
              <w:spacing w:before="120" w:after="120" w:line="360" w:lineRule="auto"/>
              <w:jc w:val="center"/>
              <w:rPr>
                <w:bCs/>
                <w:sz w:val="26"/>
                <w:szCs w:val="26"/>
              </w:rPr>
            </w:pPr>
            <w:r>
              <w:rPr>
                <w:bCs/>
                <w:sz w:val="26"/>
                <w:szCs w:val="26"/>
              </w:rPr>
              <w:t>5</w:t>
            </w:r>
          </w:p>
        </w:tc>
        <w:tc>
          <w:tcPr>
            <w:tcW w:w="2521" w:type="dxa"/>
          </w:tcPr>
          <w:p w14:paraId="3890635A">
            <w:pPr>
              <w:spacing w:before="120" w:after="120" w:line="360" w:lineRule="auto"/>
              <w:jc w:val="center"/>
              <w:rPr>
                <w:bCs/>
                <w:sz w:val="26"/>
                <w:szCs w:val="26"/>
              </w:rPr>
            </w:pPr>
            <w:r>
              <w:rPr>
                <w:bCs/>
                <w:sz w:val="26"/>
                <w:szCs w:val="26"/>
              </w:rPr>
              <w:t>35</w:t>
            </w:r>
          </w:p>
        </w:tc>
      </w:tr>
    </w:tbl>
    <w:p w14:paraId="785B6A80">
      <w:pPr>
        <w:spacing w:before="120" w:after="120" w:line="360" w:lineRule="auto"/>
        <w:ind w:left="720"/>
        <w:rPr>
          <w:sz w:val="26"/>
          <w:szCs w:val="26"/>
        </w:rPr>
      </w:pPr>
      <w:r>
        <w:rPr>
          <w:sz w:val="26"/>
          <w:szCs w:val="26"/>
        </w:rPr>
        <w:t xml:space="preserve">Trong ma trận này, có tổng cộng </w:t>
      </w:r>
      <m:oMath>
        <m:r>
          <m:rPr/>
          <w:rPr>
            <w:rFonts w:ascii="Cambria Math" w:hAnsi="Cambria Math"/>
            <w:sz w:val="26"/>
            <w:szCs w:val="26"/>
          </w:rPr>
          <m:t>50+10+5+35=100</m:t>
        </m:r>
      </m:oMath>
      <w:r>
        <w:rPr>
          <w:sz w:val="26"/>
          <w:szCs w:val="26"/>
        </w:rPr>
        <w:t xml:space="preserve"> mẫu. True negatives là 50 (mẫu thực sự là negative và được dự đoán đúng là negative). False positives là 10 (mẫu thực sự là negative nhưng bị dự đoán là positive). False negatives là 5 (mẫu thực sự là positive nhưng bị dự đoán là negative). True positives là 35 (mẫu thực sự là positive và được dự đoán đúng là positive).</w:t>
      </w:r>
    </w:p>
    <w:p w14:paraId="5FDA20D5">
      <w:pPr>
        <w:spacing w:before="120" w:after="120" w:line="360" w:lineRule="auto"/>
        <w:jc w:val="both"/>
        <w:outlineLvl w:val="3"/>
        <w:rPr>
          <w:i/>
          <w:iCs/>
          <w:sz w:val="26"/>
          <w:szCs w:val="26"/>
        </w:rPr>
      </w:pPr>
      <w:r>
        <w:rPr>
          <w:i/>
          <w:iCs/>
          <w:sz w:val="26"/>
          <w:szCs w:val="26"/>
        </w:rPr>
        <w:t>3.2.4.1 Mô hình Bi-LSTM</w:t>
      </w:r>
    </w:p>
    <w:p w14:paraId="71FFB136">
      <w:pPr>
        <w:spacing w:before="120" w:after="120" w:line="360" w:lineRule="auto"/>
        <w:jc w:val="both"/>
        <w:rPr>
          <w:sz w:val="26"/>
          <w:szCs w:val="26"/>
        </w:rPr>
      </w:pPr>
      <w:r>
        <w:rPr>
          <w:sz w:val="26"/>
          <w:szCs w:val="26"/>
        </w:rPr>
        <w:t>Dưới đây là kết quả đánh giá mô hình trên từng nhãn:</w:t>
      </w:r>
    </w:p>
    <w:p w14:paraId="61B4F15C">
      <w:pPr>
        <w:spacing w:before="120" w:after="120" w:line="360" w:lineRule="auto"/>
        <w:jc w:val="center"/>
        <w:rPr>
          <w:sz w:val="26"/>
          <w:szCs w:val="26"/>
        </w:rPr>
      </w:pPr>
      <w:r>
        <w:rPr>
          <w:sz w:val="26"/>
          <w:szCs w:val="26"/>
          <w14:ligatures w14:val="standardContextual"/>
        </w:rPr>
        <w:drawing>
          <wp:inline distT="0" distB="0" distL="0" distR="0">
            <wp:extent cx="4701540" cy="3761105"/>
            <wp:effectExtent l="0" t="0" r="3810" b="0"/>
            <wp:docPr id="4659387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8766" name="Picture 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702159" cy="3761727"/>
                    </a:xfrm>
                    <a:prstGeom prst="rect">
                      <a:avLst/>
                    </a:prstGeom>
                  </pic:spPr>
                </pic:pic>
              </a:graphicData>
            </a:graphic>
          </wp:inline>
        </w:drawing>
      </w:r>
    </w:p>
    <w:p w14:paraId="41830971">
      <w:pPr>
        <w:pStyle w:val="44"/>
      </w:pPr>
      <w:bookmarkStart w:id="169" w:name="_Toc171232586"/>
      <w:bookmarkStart w:id="170" w:name="_Toc171231835"/>
      <w:r>
        <w:t>Hình 3.12: Confusion matrix mô hình Bi-LSTM</w:t>
      </w:r>
      <w:bookmarkEnd w:id="169"/>
      <w:bookmarkEnd w:id="170"/>
    </w:p>
    <w:p w14:paraId="63C8FED5">
      <w:pPr>
        <w:pStyle w:val="48"/>
        <w:rPr>
          <w:i/>
        </w:rPr>
      </w:pPr>
      <w:bookmarkStart w:id="171" w:name="_Toc171232819"/>
      <w:r>
        <w:t>Bảng 3.</w:t>
      </w:r>
      <w:r>
        <w:rPr>
          <w:iCs/>
        </w:rPr>
        <w:t>3</w:t>
      </w:r>
      <w:r>
        <w:t>: Kết quả đánh giá trên từng nhãn mô hình Bi-LSTM</w:t>
      </w:r>
      <w:bookmarkEnd w:id="171"/>
    </w:p>
    <w:tbl>
      <w:tblPr>
        <w:tblStyle w:val="8"/>
        <w:tblW w:w="5217" w:type="dxa"/>
        <w:jc w:val="center"/>
        <w:tblLayout w:type="autofit"/>
        <w:tblCellMar>
          <w:top w:w="0" w:type="dxa"/>
          <w:left w:w="108" w:type="dxa"/>
          <w:bottom w:w="0" w:type="dxa"/>
          <w:right w:w="108" w:type="dxa"/>
        </w:tblCellMar>
      </w:tblPr>
      <w:tblGrid>
        <w:gridCol w:w="1317"/>
        <w:gridCol w:w="1451"/>
        <w:gridCol w:w="1451"/>
        <w:gridCol w:w="1451"/>
      </w:tblGrid>
      <w:tr w14:paraId="1A325C6F">
        <w:tblPrEx>
          <w:tblCellMar>
            <w:top w:w="0" w:type="dxa"/>
            <w:left w:w="108" w:type="dxa"/>
            <w:bottom w:w="0" w:type="dxa"/>
            <w:right w:w="108" w:type="dxa"/>
          </w:tblCellMar>
        </w:tblPrEx>
        <w:trPr>
          <w:trHeight w:val="312" w:hRule="atLeast"/>
          <w:jc w:val="center"/>
        </w:trPr>
        <w:tc>
          <w:tcPr>
            <w:tcW w:w="131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D0E6A6F">
            <w:pPr>
              <w:jc w:val="center"/>
              <w:rPr>
                <w:color w:val="000000"/>
              </w:rPr>
            </w:pPr>
            <w:r>
              <w:rPr>
                <w:color w:val="000000"/>
              </w:rPr>
              <w:t> </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1D15EA29">
            <w:pPr>
              <w:jc w:val="center"/>
              <w:rPr>
                <w:color w:val="000000"/>
              </w:rPr>
            </w:pPr>
            <w:r>
              <w:rPr>
                <w:color w:val="000000"/>
              </w:rPr>
              <w:t>Precision</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6CC4E575">
            <w:pPr>
              <w:jc w:val="center"/>
              <w:rPr>
                <w:color w:val="000000"/>
              </w:rPr>
            </w:pPr>
            <w:r>
              <w:rPr>
                <w:color w:val="000000"/>
              </w:rPr>
              <w:t>Recall</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58A3AD0B">
            <w:pPr>
              <w:jc w:val="center"/>
              <w:rPr>
                <w:color w:val="000000"/>
              </w:rPr>
            </w:pPr>
            <w:r>
              <w:rPr>
                <w:color w:val="000000"/>
              </w:rPr>
              <w:t>F1-score</w:t>
            </w:r>
          </w:p>
        </w:tc>
      </w:tr>
      <w:tr w14:paraId="61D5E6A1">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910D536">
            <w:pPr>
              <w:jc w:val="center"/>
              <w:rPr>
                <w:color w:val="000000"/>
              </w:rPr>
            </w:pPr>
            <w:r>
              <w:rPr>
                <w:color w:val="000000"/>
              </w:rPr>
              <w:t>Cong nghe</w:t>
            </w:r>
          </w:p>
        </w:tc>
        <w:tc>
          <w:tcPr>
            <w:tcW w:w="1300" w:type="dxa"/>
            <w:tcBorders>
              <w:top w:val="nil"/>
              <w:left w:val="nil"/>
              <w:bottom w:val="single" w:color="auto" w:sz="4" w:space="0"/>
              <w:right w:val="single" w:color="auto" w:sz="4" w:space="0"/>
            </w:tcBorders>
            <w:shd w:val="clear" w:color="auto" w:fill="auto"/>
            <w:noWrap/>
            <w:vAlign w:val="center"/>
          </w:tcPr>
          <w:p w14:paraId="35D025A6">
            <w:pPr>
              <w:jc w:val="center"/>
              <w:rPr>
                <w:color w:val="000000"/>
              </w:rPr>
            </w:pPr>
            <w:r>
              <w:rPr>
                <w:color w:val="000000"/>
              </w:rPr>
              <w:t>0.91637631</w:t>
            </w:r>
          </w:p>
        </w:tc>
        <w:tc>
          <w:tcPr>
            <w:tcW w:w="1300" w:type="dxa"/>
            <w:tcBorders>
              <w:top w:val="nil"/>
              <w:left w:val="nil"/>
              <w:bottom w:val="single" w:color="auto" w:sz="4" w:space="0"/>
              <w:right w:val="single" w:color="auto" w:sz="4" w:space="0"/>
            </w:tcBorders>
            <w:shd w:val="clear" w:color="auto" w:fill="auto"/>
            <w:noWrap/>
            <w:vAlign w:val="center"/>
          </w:tcPr>
          <w:p w14:paraId="0D413184">
            <w:pPr>
              <w:jc w:val="center"/>
              <w:rPr>
                <w:color w:val="000000"/>
              </w:rPr>
            </w:pPr>
            <w:r>
              <w:rPr>
                <w:color w:val="000000"/>
              </w:rPr>
              <w:t>0.92497069</w:t>
            </w:r>
          </w:p>
        </w:tc>
        <w:tc>
          <w:tcPr>
            <w:tcW w:w="1300" w:type="dxa"/>
            <w:tcBorders>
              <w:top w:val="nil"/>
              <w:left w:val="nil"/>
              <w:bottom w:val="single" w:color="auto" w:sz="4" w:space="0"/>
              <w:right w:val="single" w:color="auto" w:sz="4" w:space="0"/>
            </w:tcBorders>
            <w:shd w:val="clear" w:color="auto" w:fill="auto"/>
            <w:noWrap/>
            <w:vAlign w:val="center"/>
          </w:tcPr>
          <w:p w14:paraId="19155120">
            <w:pPr>
              <w:jc w:val="center"/>
              <w:rPr>
                <w:color w:val="000000"/>
              </w:rPr>
            </w:pPr>
            <w:r>
              <w:rPr>
                <w:color w:val="000000"/>
              </w:rPr>
              <w:t>0.92065344</w:t>
            </w:r>
          </w:p>
        </w:tc>
      </w:tr>
      <w:tr w14:paraId="784D8CE7">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65FD9C8E">
            <w:pPr>
              <w:jc w:val="center"/>
              <w:rPr>
                <w:color w:val="000000"/>
              </w:rPr>
            </w:pPr>
            <w:r>
              <w:rPr>
                <w:color w:val="000000"/>
              </w:rPr>
              <w:t>Doi song</w:t>
            </w:r>
          </w:p>
        </w:tc>
        <w:tc>
          <w:tcPr>
            <w:tcW w:w="1300" w:type="dxa"/>
            <w:tcBorders>
              <w:top w:val="nil"/>
              <w:left w:val="nil"/>
              <w:bottom w:val="single" w:color="auto" w:sz="4" w:space="0"/>
              <w:right w:val="single" w:color="auto" w:sz="4" w:space="0"/>
            </w:tcBorders>
            <w:shd w:val="clear" w:color="auto" w:fill="auto"/>
            <w:noWrap/>
            <w:vAlign w:val="center"/>
          </w:tcPr>
          <w:p w14:paraId="4D6BED45">
            <w:pPr>
              <w:jc w:val="center"/>
              <w:rPr>
                <w:color w:val="000000"/>
              </w:rPr>
            </w:pPr>
            <w:r>
              <w:rPr>
                <w:color w:val="000000"/>
              </w:rPr>
              <w:t>0.80936455</w:t>
            </w:r>
          </w:p>
        </w:tc>
        <w:tc>
          <w:tcPr>
            <w:tcW w:w="1300" w:type="dxa"/>
            <w:tcBorders>
              <w:top w:val="nil"/>
              <w:left w:val="nil"/>
              <w:bottom w:val="single" w:color="auto" w:sz="4" w:space="0"/>
              <w:right w:val="single" w:color="auto" w:sz="4" w:space="0"/>
            </w:tcBorders>
            <w:shd w:val="clear" w:color="auto" w:fill="auto"/>
            <w:noWrap/>
            <w:vAlign w:val="center"/>
          </w:tcPr>
          <w:p w14:paraId="407A494E">
            <w:pPr>
              <w:jc w:val="center"/>
              <w:rPr>
                <w:color w:val="000000"/>
              </w:rPr>
            </w:pPr>
            <w:r>
              <w:rPr>
                <w:color w:val="000000"/>
              </w:rPr>
              <w:t>0.86894075</w:t>
            </w:r>
          </w:p>
        </w:tc>
        <w:tc>
          <w:tcPr>
            <w:tcW w:w="1300" w:type="dxa"/>
            <w:tcBorders>
              <w:top w:val="nil"/>
              <w:left w:val="nil"/>
              <w:bottom w:val="single" w:color="auto" w:sz="4" w:space="0"/>
              <w:right w:val="single" w:color="auto" w:sz="4" w:space="0"/>
            </w:tcBorders>
            <w:shd w:val="clear" w:color="auto" w:fill="auto"/>
            <w:noWrap/>
            <w:vAlign w:val="center"/>
          </w:tcPr>
          <w:p w14:paraId="2E5B1BFD">
            <w:pPr>
              <w:jc w:val="center"/>
              <w:rPr>
                <w:color w:val="000000"/>
              </w:rPr>
            </w:pPr>
            <w:r>
              <w:rPr>
                <w:color w:val="000000"/>
              </w:rPr>
              <w:t>0.83809524</w:t>
            </w:r>
          </w:p>
        </w:tc>
      </w:tr>
      <w:tr w14:paraId="24496E0E">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52236B82">
            <w:pPr>
              <w:jc w:val="center"/>
              <w:rPr>
                <w:color w:val="000000"/>
              </w:rPr>
            </w:pPr>
            <w:r>
              <w:rPr>
                <w:color w:val="000000"/>
              </w:rPr>
              <w:t>Giai tri</w:t>
            </w:r>
          </w:p>
        </w:tc>
        <w:tc>
          <w:tcPr>
            <w:tcW w:w="1300" w:type="dxa"/>
            <w:tcBorders>
              <w:top w:val="nil"/>
              <w:left w:val="nil"/>
              <w:bottom w:val="single" w:color="auto" w:sz="4" w:space="0"/>
              <w:right w:val="single" w:color="auto" w:sz="4" w:space="0"/>
            </w:tcBorders>
            <w:shd w:val="clear" w:color="auto" w:fill="auto"/>
            <w:noWrap/>
            <w:vAlign w:val="center"/>
          </w:tcPr>
          <w:p w14:paraId="33E04227">
            <w:pPr>
              <w:jc w:val="center"/>
              <w:rPr>
                <w:color w:val="000000"/>
              </w:rPr>
            </w:pPr>
            <w:r>
              <w:rPr>
                <w:color w:val="000000"/>
              </w:rPr>
              <w:t>0.90506329</w:t>
            </w:r>
          </w:p>
        </w:tc>
        <w:tc>
          <w:tcPr>
            <w:tcW w:w="1300" w:type="dxa"/>
            <w:tcBorders>
              <w:top w:val="nil"/>
              <w:left w:val="nil"/>
              <w:bottom w:val="single" w:color="auto" w:sz="4" w:space="0"/>
              <w:right w:val="single" w:color="auto" w:sz="4" w:space="0"/>
            </w:tcBorders>
            <w:shd w:val="clear" w:color="auto" w:fill="auto"/>
            <w:noWrap/>
            <w:vAlign w:val="center"/>
          </w:tcPr>
          <w:p w14:paraId="3D56A989">
            <w:pPr>
              <w:jc w:val="center"/>
              <w:rPr>
                <w:color w:val="000000"/>
              </w:rPr>
            </w:pPr>
            <w:r>
              <w:rPr>
                <w:color w:val="000000"/>
              </w:rPr>
              <w:t>0.91351351</w:t>
            </w:r>
          </w:p>
        </w:tc>
        <w:tc>
          <w:tcPr>
            <w:tcW w:w="1300" w:type="dxa"/>
            <w:tcBorders>
              <w:top w:val="nil"/>
              <w:left w:val="nil"/>
              <w:bottom w:val="single" w:color="auto" w:sz="4" w:space="0"/>
              <w:right w:val="single" w:color="auto" w:sz="4" w:space="0"/>
            </w:tcBorders>
            <w:shd w:val="clear" w:color="auto" w:fill="auto"/>
            <w:noWrap/>
            <w:vAlign w:val="center"/>
          </w:tcPr>
          <w:p w14:paraId="40B2BEAB">
            <w:pPr>
              <w:jc w:val="center"/>
              <w:rPr>
                <w:color w:val="000000"/>
              </w:rPr>
            </w:pPr>
            <w:r>
              <w:rPr>
                <w:color w:val="000000"/>
              </w:rPr>
              <w:t>0.90926877</w:t>
            </w:r>
          </w:p>
        </w:tc>
      </w:tr>
      <w:tr w14:paraId="471B9D1B">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300FD0F3">
            <w:pPr>
              <w:jc w:val="center"/>
              <w:rPr>
                <w:color w:val="000000"/>
              </w:rPr>
            </w:pPr>
            <w:r>
              <w:rPr>
                <w:color w:val="000000"/>
              </w:rPr>
              <w:t>Giao duc</w:t>
            </w:r>
          </w:p>
        </w:tc>
        <w:tc>
          <w:tcPr>
            <w:tcW w:w="1300" w:type="dxa"/>
            <w:tcBorders>
              <w:top w:val="nil"/>
              <w:left w:val="nil"/>
              <w:bottom w:val="single" w:color="auto" w:sz="4" w:space="0"/>
              <w:right w:val="single" w:color="auto" w:sz="4" w:space="0"/>
            </w:tcBorders>
            <w:shd w:val="clear" w:color="auto" w:fill="auto"/>
            <w:noWrap/>
            <w:vAlign w:val="center"/>
          </w:tcPr>
          <w:p w14:paraId="69CFC727">
            <w:pPr>
              <w:jc w:val="center"/>
              <w:rPr>
                <w:color w:val="000000"/>
              </w:rPr>
            </w:pPr>
            <w:r>
              <w:rPr>
                <w:color w:val="000000"/>
              </w:rPr>
              <w:t>0.91595289</w:t>
            </w:r>
          </w:p>
        </w:tc>
        <w:tc>
          <w:tcPr>
            <w:tcW w:w="1300" w:type="dxa"/>
            <w:tcBorders>
              <w:top w:val="nil"/>
              <w:left w:val="nil"/>
              <w:bottom w:val="single" w:color="auto" w:sz="4" w:space="0"/>
              <w:right w:val="single" w:color="auto" w:sz="4" w:space="0"/>
            </w:tcBorders>
            <w:shd w:val="clear" w:color="auto" w:fill="auto"/>
            <w:noWrap/>
            <w:vAlign w:val="center"/>
          </w:tcPr>
          <w:p w14:paraId="63180AF1">
            <w:pPr>
              <w:jc w:val="center"/>
              <w:rPr>
                <w:color w:val="000000"/>
              </w:rPr>
            </w:pPr>
            <w:r>
              <w:rPr>
                <w:color w:val="000000"/>
              </w:rPr>
              <w:t>0.91693462</w:t>
            </w:r>
          </w:p>
        </w:tc>
        <w:tc>
          <w:tcPr>
            <w:tcW w:w="1300" w:type="dxa"/>
            <w:tcBorders>
              <w:top w:val="nil"/>
              <w:left w:val="nil"/>
              <w:bottom w:val="single" w:color="auto" w:sz="4" w:space="0"/>
              <w:right w:val="single" w:color="auto" w:sz="4" w:space="0"/>
            </w:tcBorders>
            <w:shd w:val="clear" w:color="auto" w:fill="auto"/>
            <w:noWrap/>
            <w:vAlign w:val="center"/>
          </w:tcPr>
          <w:p w14:paraId="2C68AF58">
            <w:pPr>
              <w:jc w:val="center"/>
              <w:rPr>
                <w:color w:val="000000"/>
              </w:rPr>
            </w:pPr>
            <w:r>
              <w:rPr>
                <w:color w:val="000000"/>
              </w:rPr>
              <w:t>0.91644349</w:t>
            </w:r>
          </w:p>
        </w:tc>
      </w:tr>
      <w:tr w14:paraId="3E5F3044">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0967025B">
            <w:pPr>
              <w:jc w:val="center"/>
              <w:rPr>
                <w:color w:val="000000"/>
              </w:rPr>
            </w:pPr>
            <w:r>
              <w:rPr>
                <w:color w:val="000000"/>
              </w:rPr>
              <w:t>Khoa hoc</w:t>
            </w:r>
          </w:p>
        </w:tc>
        <w:tc>
          <w:tcPr>
            <w:tcW w:w="1300" w:type="dxa"/>
            <w:tcBorders>
              <w:top w:val="nil"/>
              <w:left w:val="nil"/>
              <w:bottom w:val="single" w:color="auto" w:sz="4" w:space="0"/>
              <w:right w:val="single" w:color="auto" w:sz="4" w:space="0"/>
            </w:tcBorders>
            <w:shd w:val="clear" w:color="auto" w:fill="auto"/>
            <w:noWrap/>
            <w:vAlign w:val="center"/>
          </w:tcPr>
          <w:p w14:paraId="4FD225F7">
            <w:pPr>
              <w:jc w:val="center"/>
              <w:rPr>
                <w:color w:val="000000"/>
              </w:rPr>
            </w:pPr>
            <w:r>
              <w:rPr>
                <w:color w:val="000000"/>
              </w:rPr>
              <w:t>0.89437984</w:t>
            </w:r>
          </w:p>
        </w:tc>
        <w:tc>
          <w:tcPr>
            <w:tcW w:w="1300" w:type="dxa"/>
            <w:tcBorders>
              <w:top w:val="nil"/>
              <w:left w:val="nil"/>
              <w:bottom w:val="single" w:color="auto" w:sz="4" w:space="0"/>
              <w:right w:val="single" w:color="auto" w:sz="4" w:space="0"/>
            </w:tcBorders>
            <w:shd w:val="clear" w:color="auto" w:fill="auto"/>
            <w:noWrap/>
            <w:vAlign w:val="center"/>
          </w:tcPr>
          <w:p w14:paraId="4C074474">
            <w:pPr>
              <w:jc w:val="center"/>
              <w:rPr>
                <w:color w:val="000000"/>
              </w:rPr>
            </w:pPr>
            <w:r>
              <w:rPr>
                <w:color w:val="000000"/>
              </w:rPr>
              <w:t>0.86423221</w:t>
            </w:r>
          </w:p>
        </w:tc>
        <w:tc>
          <w:tcPr>
            <w:tcW w:w="1300" w:type="dxa"/>
            <w:tcBorders>
              <w:top w:val="nil"/>
              <w:left w:val="nil"/>
              <w:bottom w:val="single" w:color="auto" w:sz="4" w:space="0"/>
              <w:right w:val="single" w:color="auto" w:sz="4" w:space="0"/>
            </w:tcBorders>
            <w:shd w:val="clear" w:color="auto" w:fill="auto"/>
            <w:noWrap/>
            <w:vAlign w:val="center"/>
          </w:tcPr>
          <w:p w14:paraId="4DD9FA2B">
            <w:pPr>
              <w:jc w:val="center"/>
              <w:rPr>
                <w:color w:val="000000"/>
              </w:rPr>
            </w:pPr>
            <w:r>
              <w:rPr>
                <w:color w:val="000000"/>
              </w:rPr>
              <w:t>0.87904762</w:t>
            </w:r>
          </w:p>
        </w:tc>
      </w:tr>
      <w:tr w14:paraId="6D875CA2">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64CB8914">
            <w:pPr>
              <w:jc w:val="center"/>
              <w:rPr>
                <w:color w:val="000000"/>
              </w:rPr>
            </w:pPr>
            <w:r>
              <w:rPr>
                <w:color w:val="000000"/>
              </w:rPr>
              <w:t>Kinh te</w:t>
            </w:r>
          </w:p>
        </w:tc>
        <w:tc>
          <w:tcPr>
            <w:tcW w:w="1300" w:type="dxa"/>
            <w:tcBorders>
              <w:top w:val="nil"/>
              <w:left w:val="nil"/>
              <w:bottom w:val="single" w:color="auto" w:sz="4" w:space="0"/>
              <w:right w:val="single" w:color="auto" w:sz="4" w:space="0"/>
            </w:tcBorders>
            <w:shd w:val="clear" w:color="auto" w:fill="auto"/>
            <w:noWrap/>
            <w:vAlign w:val="center"/>
          </w:tcPr>
          <w:p w14:paraId="6F569F13">
            <w:pPr>
              <w:jc w:val="center"/>
              <w:rPr>
                <w:color w:val="000000"/>
              </w:rPr>
            </w:pPr>
            <w:r>
              <w:rPr>
                <w:color w:val="000000"/>
              </w:rPr>
              <w:t>0.86852792</w:t>
            </w:r>
          </w:p>
        </w:tc>
        <w:tc>
          <w:tcPr>
            <w:tcW w:w="1300" w:type="dxa"/>
            <w:tcBorders>
              <w:top w:val="nil"/>
              <w:left w:val="nil"/>
              <w:bottom w:val="single" w:color="auto" w:sz="4" w:space="0"/>
              <w:right w:val="single" w:color="auto" w:sz="4" w:space="0"/>
            </w:tcBorders>
            <w:shd w:val="clear" w:color="auto" w:fill="auto"/>
            <w:noWrap/>
            <w:vAlign w:val="center"/>
          </w:tcPr>
          <w:p w14:paraId="6921A1CC">
            <w:pPr>
              <w:jc w:val="center"/>
              <w:rPr>
                <w:color w:val="000000"/>
              </w:rPr>
            </w:pPr>
            <w:r>
              <w:rPr>
                <w:color w:val="000000"/>
              </w:rPr>
              <w:t>0.84244215</w:t>
            </w:r>
          </w:p>
        </w:tc>
        <w:tc>
          <w:tcPr>
            <w:tcW w:w="1300" w:type="dxa"/>
            <w:tcBorders>
              <w:top w:val="nil"/>
              <w:left w:val="nil"/>
              <w:bottom w:val="single" w:color="auto" w:sz="4" w:space="0"/>
              <w:right w:val="single" w:color="auto" w:sz="4" w:space="0"/>
            </w:tcBorders>
            <w:shd w:val="clear" w:color="auto" w:fill="auto"/>
            <w:noWrap/>
            <w:vAlign w:val="center"/>
          </w:tcPr>
          <w:p w14:paraId="4A48FFBA">
            <w:pPr>
              <w:jc w:val="center"/>
              <w:rPr>
                <w:color w:val="000000"/>
              </w:rPr>
            </w:pPr>
            <w:r>
              <w:rPr>
                <w:color w:val="000000"/>
              </w:rPr>
              <w:t>0.85528618</w:t>
            </w:r>
          </w:p>
        </w:tc>
      </w:tr>
      <w:tr w14:paraId="6EAD2106">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7CF9996D">
            <w:pPr>
              <w:jc w:val="center"/>
              <w:rPr>
                <w:color w:val="000000"/>
              </w:rPr>
            </w:pPr>
            <w:r>
              <w:rPr>
                <w:color w:val="000000"/>
              </w:rPr>
              <w:t>Nha dat</w:t>
            </w:r>
          </w:p>
        </w:tc>
        <w:tc>
          <w:tcPr>
            <w:tcW w:w="1300" w:type="dxa"/>
            <w:tcBorders>
              <w:top w:val="nil"/>
              <w:left w:val="nil"/>
              <w:bottom w:val="single" w:color="auto" w:sz="4" w:space="0"/>
              <w:right w:val="single" w:color="auto" w:sz="4" w:space="0"/>
            </w:tcBorders>
            <w:shd w:val="clear" w:color="auto" w:fill="auto"/>
            <w:noWrap/>
            <w:vAlign w:val="center"/>
          </w:tcPr>
          <w:p w14:paraId="0E7FDE11">
            <w:pPr>
              <w:jc w:val="center"/>
              <w:rPr>
                <w:color w:val="000000"/>
              </w:rPr>
            </w:pPr>
            <w:r>
              <w:rPr>
                <w:color w:val="000000"/>
              </w:rPr>
              <w:t>0.86092111</w:t>
            </w:r>
          </w:p>
        </w:tc>
        <w:tc>
          <w:tcPr>
            <w:tcW w:w="1300" w:type="dxa"/>
            <w:tcBorders>
              <w:top w:val="nil"/>
              <w:left w:val="nil"/>
              <w:bottom w:val="single" w:color="auto" w:sz="4" w:space="0"/>
              <w:right w:val="single" w:color="auto" w:sz="4" w:space="0"/>
            </w:tcBorders>
            <w:shd w:val="clear" w:color="auto" w:fill="auto"/>
            <w:noWrap/>
            <w:vAlign w:val="center"/>
          </w:tcPr>
          <w:p w14:paraId="5A76E234">
            <w:pPr>
              <w:jc w:val="center"/>
              <w:rPr>
                <w:color w:val="000000"/>
              </w:rPr>
            </w:pPr>
            <w:r>
              <w:rPr>
                <w:color w:val="000000"/>
              </w:rPr>
              <w:t>0.89182806</w:t>
            </w:r>
          </w:p>
        </w:tc>
        <w:tc>
          <w:tcPr>
            <w:tcW w:w="1300" w:type="dxa"/>
            <w:tcBorders>
              <w:top w:val="nil"/>
              <w:left w:val="nil"/>
              <w:bottom w:val="single" w:color="auto" w:sz="4" w:space="0"/>
              <w:right w:val="single" w:color="auto" w:sz="4" w:space="0"/>
            </w:tcBorders>
            <w:shd w:val="clear" w:color="auto" w:fill="auto"/>
            <w:noWrap/>
            <w:vAlign w:val="center"/>
          </w:tcPr>
          <w:p w14:paraId="1DD0CF4B">
            <w:pPr>
              <w:jc w:val="center"/>
              <w:rPr>
                <w:color w:val="000000"/>
              </w:rPr>
            </w:pPr>
            <w:r>
              <w:rPr>
                <w:color w:val="000000"/>
              </w:rPr>
              <w:t>0.87610209</w:t>
            </w:r>
          </w:p>
        </w:tc>
      </w:tr>
      <w:tr w14:paraId="16499359">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02D8C68A">
            <w:pPr>
              <w:jc w:val="center"/>
              <w:rPr>
                <w:color w:val="000000"/>
              </w:rPr>
            </w:pPr>
            <w:r>
              <w:rPr>
                <w:color w:val="000000"/>
              </w:rPr>
              <w:t>Phap luat</w:t>
            </w:r>
          </w:p>
        </w:tc>
        <w:tc>
          <w:tcPr>
            <w:tcW w:w="1300" w:type="dxa"/>
            <w:tcBorders>
              <w:top w:val="nil"/>
              <w:left w:val="nil"/>
              <w:bottom w:val="single" w:color="auto" w:sz="4" w:space="0"/>
              <w:right w:val="single" w:color="auto" w:sz="4" w:space="0"/>
            </w:tcBorders>
            <w:shd w:val="clear" w:color="auto" w:fill="auto"/>
            <w:noWrap/>
            <w:vAlign w:val="center"/>
          </w:tcPr>
          <w:p w14:paraId="51454A37">
            <w:pPr>
              <w:jc w:val="center"/>
              <w:rPr>
                <w:color w:val="000000"/>
              </w:rPr>
            </w:pPr>
            <w:r>
              <w:rPr>
                <w:color w:val="000000"/>
              </w:rPr>
              <w:t>0.87897692</w:t>
            </w:r>
          </w:p>
        </w:tc>
        <w:tc>
          <w:tcPr>
            <w:tcW w:w="1300" w:type="dxa"/>
            <w:tcBorders>
              <w:top w:val="nil"/>
              <w:left w:val="nil"/>
              <w:bottom w:val="single" w:color="auto" w:sz="4" w:space="0"/>
              <w:right w:val="single" w:color="auto" w:sz="4" w:space="0"/>
            </w:tcBorders>
            <w:shd w:val="clear" w:color="auto" w:fill="auto"/>
            <w:noWrap/>
            <w:vAlign w:val="center"/>
          </w:tcPr>
          <w:p w14:paraId="6A3CEEA8">
            <w:pPr>
              <w:jc w:val="center"/>
              <w:rPr>
                <w:color w:val="000000"/>
              </w:rPr>
            </w:pPr>
            <w:r>
              <w:rPr>
                <w:color w:val="000000"/>
              </w:rPr>
              <w:t>0.84320766</w:t>
            </w:r>
          </w:p>
        </w:tc>
        <w:tc>
          <w:tcPr>
            <w:tcW w:w="1300" w:type="dxa"/>
            <w:tcBorders>
              <w:top w:val="nil"/>
              <w:left w:val="nil"/>
              <w:bottom w:val="single" w:color="auto" w:sz="4" w:space="0"/>
              <w:right w:val="single" w:color="auto" w:sz="4" w:space="0"/>
            </w:tcBorders>
            <w:shd w:val="clear" w:color="auto" w:fill="auto"/>
            <w:noWrap/>
            <w:vAlign w:val="center"/>
          </w:tcPr>
          <w:p w14:paraId="3E9C893C">
            <w:pPr>
              <w:jc w:val="center"/>
              <w:rPr>
                <w:color w:val="000000"/>
              </w:rPr>
            </w:pPr>
            <w:r>
              <w:rPr>
                <w:color w:val="000000"/>
              </w:rPr>
              <w:t>0.86072083</w:t>
            </w:r>
          </w:p>
        </w:tc>
      </w:tr>
      <w:tr w14:paraId="56CB4395">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FA67AED">
            <w:pPr>
              <w:jc w:val="center"/>
              <w:rPr>
                <w:color w:val="000000"/>
              </w:rPr>
            </w:pPr>
            <w:r>
              <w:rPr>
                <w:color w:val="000000"/>
              </w:rPr>
              <w:t>The gioi</w:t>
            </w:r>
          </w:p>
        </w:tc>
        <w:tc>
          <w:tcPr>
            <w:tcW w:w="1300" w:type="dxa"/>
            <w:tcBorders>
              <w:top w:val="nil"/>
              <w:left w:val="nil"/>
              <w:bottom w:val="single" w:color="auto" w:sz="4" w:space="0"/>
              <w:right w:val="single" w:color="auto" w:sz="4" w:space="0"/>
            </w:tcBorders>
            <w:shd w:val="clear" w:color="auto" w:fill="auto"/>
            <w:noWrap/>
            <w:vAlign w:val="center"/>
          </w:tcPr>
          <w:p w14:paraId="50C69569">
            <w:pPr>
              <w:jc w:val="center"/>
              <w:rPr>
                <w:color w:val="000000"/>
              </w:rPr>
            </w:pPr>
            <w:r>
              <w:rPr>
                <w:color w:val="000000"/>
              </w:rPr>
              <w:t>0.91011984</w:t>
            </w:r>
          </w:p>
        </w:tc>
        <w:tc>
          <w:tcPr>
            <w:tcW w:w="1300" w:type="dxa"/>
            <w:tcBorders>
              <w:top w:val="nil"/>
              <w:left w:val="nil"/>
              <w:bottom w:val="single" w:color="auto" w:sz="4" w:space="0"/>
              <w:right w:val="single" w:color="auto" w:sz="4" w:space="0"/>
            </w:tcBorders>
            <w:shd w:val="clear" w:color="auto" w:fill="auto"/>
            <w:noWrap/>
            <w:vAlign w:val="center"/>
          </w:tcPr>
          <w:p w14:paraId="6D5EC9A3">
            <w:pPr>
              <w:jc w:val="center"/>
              <w:rPr>
                <w:color w:val="000000"/>
              </w:rPr>
            </w:pPr>
            <w:r>
              <w:rPr>
                <w:color w:val="000000"/>
              </w:rPr>
              <w:t>0.90231023</w:t>
            </w:r>
          </w:p>
        </w:tc>
        <w:tc>
          <w:tcPr>
            <w:tcW w:w="1300" w:type="dxa"/>
            <w:tcBorders>
              <w:top w:val="nil"/>
              <w:left w:val="nil"/>
              <w:bottom w:val="single" w:color="auto" w:sz="4" w:space="0"/>
              <w:right w:val="single" w:color="auto" w:sz="4" w:space="0"/>
            </w:tcBorders>
            <w:shd w:val="clear" w:color="auto" w:fill="auto"/>
            <w:noWrap/>
            <w:vAlign w:val="center"/>
          </w:tcPr>
          <w:p w14:paraId="686A7304">
            <w:pPr>
              <w:jc w:val="center"/>
              <w:rPr>
                <w:color w:val="000000"/>
              </w:rPr>
            </w:pPr>
            <w:r>
              <w:rPr>
                <w:color w:val="000000"/>
              </w:rPr>
              <w:t>0.90619821</w:t>
            </w:r>
          </w:p>
        </w:tc>
      </w:tr>
      <w:tr w14:paraId="31D268EA">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4EEC90E2">
            <w:pPr>
              <w:jc w:val="center"/>
              <w:rPr>
                <w:color w:val="000000"/>
              </w:rPr>
            </w:pPr>
            <w:r>
              <w:rPr>
                <w:color w:val="000000"/>
              </w:rPr>
              <w:t>The thao</w:t>
            </w:r>
          </w:p>
        </w:tc>
        <w:tc>
          <w:tcPr>
            <w:tcW w:w="1300" w:type="dxa"/>
            <w:tcBorders>
              <w:top w:val="nil"/>
              <w:left w:val="nil"/>
              <w:bottom w:val="single" w:color="auto" w:sz="4" w:space="0"/>
              <w:right w:val="single" w:color="auto" w:sz="4" w:space="0"/>
            </w:tcBorders>
            <w:shd w:val="clear" w:color="auto" w:fill="auto"/>
            <w:noWrap/>
            <w:vAlign w:val="center"/>
          </w:tcPr>
          <w:p w14:paraId="647EFB33">
            <w:pPr>
              <w:jc w:val="center"/>
              <w:rPr>
                <w:color w:val="000000"/>
              </w:rPr>
            </w:pPr>
            <w:r>
              <w:rPr>
                <w:color w:val="000000"/>
              </w:rPr>
              <w:t>0.96424702</w:t>
            </w:r>
          </w:p>
        </w:tc>
        <w:tc>
          <w:tcPr>
            <w:tcW w:w="1300" w:type="dxa"/>
            <w:tcBorders>
              <w:top w:val="nil"/>
              <w:left w:val="nil"/>
              <w:bottom w:val="single" w:color="auto" w:sz="4" w:space="0"/>
              <w:right w:val="single" w:color="auto" w:sz="4" w:space="0"/>
            </w:tcBorders>
            <w:shd w:val="clear" w:color="auto" w:fill="auto"/>
            <w:noWrap/>
            <w:vAlign w:val="center"/>
          </w:tcPr>
          <w:p w14:paraId="7677D034">
            <w:pPr>
              <w:jc w:val="center"/>
              <w:rPr>
                <w:color w:val="000000"/>
              </w:rPr>
            </w:pPr>
            <w:r>
              <w:rPr>
                <w:color w:val="000000"/>
              </w:rPr>
              <w:t>0.97055616</w:t>
            </w:r>
          </w:p>
        </w:tc>
        <w:tc>
          <w:tcPr>
            <w:tcW w:w="1300" w:type="dxa"/>
            <w:tcBorders>
              <w:top w:val="nil"/>
              <w:left w:val="nil"/>
              <w:bottom w:val="single" w:color="auto" w:sz="4" w:space="0"/>
              <w:right w:val="single" w:color="auto" w:sz="4" w:space="0"/>
            </w:tcBorders>
            <w:shd w:val="clear" w:color="auto" w:fill="auto"/>
            <w:noWrap/>
            <w:vAlign w:val="center"/>
          </w:tcPr>
          <w:p w14:paraId="6D7B64AE">
            <w:pPr>
              <w:jc w:val="center"/>
              <w:rPr>
                <w:color w:val="000000"/>
              </w:rPr>
            </w:pPr>
            <w:r>
              <w:rPr>
                <w:color w:val="000000"/>
              </w:rPr>
              <w:t>0.9673913</w:t>
            </w:r>
          </w:p>
        </w:tc>
      </w:tr>
      <w:tr w14:paraId="404E6F6B">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700F9CAA">
            <w:pPr>
              <w:jc w:val="center"/>
              <w:rPr>
                <w:color w:val="000000"/>
              </w:rPr>
            </w:pPr>
            <w:r>
              <w:rPr>
                <w:color w:val="000000"/>
              </w:rPr>
              <w:t>Van hoa</w:t>
            </w:r>
          </w:p>
        </w:tc>
        <w:tc>
          <w:tcPr>
            <w:tcW w:w="1300" w:type="dxa"/>
            <w:tcBorders>
              <w:top w:val="nil"/>
              <w:left w:val="nil"/>
              <w:bottom w:val="single" w:color="auto" w:sz="4" w:space="0"/>
              <w:right w:val="single" w:color="auto" w:sz="4" w:space="0"/>
            </w:tcBorders>
            <w:shd w:val="clear" w:color="auto" w:fill="auto"/>
            <w:noWrap/>
            <w:vAlign w:val="center"/>
          </w:tcPr>
          <w:p w14:paraId="21FA26C9">
            <w:pPr>
              <w:jc w:val="center"/>
              <w:rPr>
                <w:color w:val="000000"/>
              </w:rPr>
            </w:pPr>
            <w:r>
              <w:rPr>
                <w:color w:val="000000"/>
              </w:rPr>
              <w:t>0.81849121</w:t>
            </w:r>
          </w:p>
        </w:tc>
        <w:tc>
          <w:tcPr>
            <w:tcW w:w="1300" w:type="dxa"/>
            <w:tcBorders>
              <w:top w:val="nil"/>
              <w:left w:val="nil"/>
              <w:bottom w:val="single" w:color="auto" w:sz="4" w:space="0"/>
              <w:right w:val="single" w:color="auto" w:sz="4" w:space="0"/>
            </w:tcBorders>
            <w:shd w:val="clear" w:color="auto" w:fill="auto"/>
            <w:noWrap/>
            <w:vAlign w:val="center"/>
          </w:tcPr>
          <w:p w14:paraId="14AEBEC5">
            <w:pPr>
              <w:jc w:val="center"/>
              <w:rPr>
                <w:color w:val="000000"/>
              </w:rPr>
            </w:pPr>
            <w:r>
              <w:rPr>
                <w:color w:val="000000"/>
              </w:rPr>
              <w:t>0.79679735</w:t>
            </w:r>
          </w:p>
        </w:tc>
        <w:tc>
          <w:tcPr>
            <w:tcW w:w="1300" w:type="dxa"/>
            <w:tcBorders>
              <w:top w:val="nil"/>
              <w:left w:val="nil"/>
              <w:bottom w:val="single" w:color="auto" w:sz="4" w:space="0"/>
              <w:right w:val="single" w:color="auto" w:sz="4" w:space="0"/>
            </w:tcBorders>
            <w:shd w:val="clear" w:color="auto" w:fill="auto"/>
            <w:noWrap/>
            <w:vAlign w:val="center"/>
          </w:tcPr>
          <w:p w14:paraId="0ED94590">
            <w:pPr>
              <w:jc w:val="center"/>
              <w:rPr>
                <w:color w:val="000000"/>
              </w:rPr>
            </w:pPr>
            <w:r>
              <w:rPr>
                <w:color w:val="000000"/>
              </w:rPr>
              <w:t>0.8074986</w:t>
            </w:r>
          </w:p>
        </w:tc>
      </w:tr>
      <w:tr w14:paraId="7B0D2D7F">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C152800">
            <w:pPr>
              <w:jc w:val="center"/>
              <w:rPr>
                <w:color w:val="000000"/>
              </w:rPr>
            </w:pPr>
            <w:r>
              <w:rPr>
                <w:color w:val="000000"/>
              </w:rPr>
              <w:t>Xa hoi</w:t>
            </w:r>
          </w:p>
        </w:tc>
        <w:tc>
          <w:tcPr>
            <w:tcW w:w="1300" w:type="dxa"/>
            <w:tcBorders>
              <w:top w:val="nil"/>
              <w:left w:val="nil"/>
              <w:bottom w:val="single" w:color="auto" w:sz="4" w:space="0"/>
              <w:right w:val="single" w:color="auto" w:sz="4" w:space="0"/>
            </w:tcBorders>
            <w:shd w:val="clear" w:color="auto" w:fill="auto"/>
            <w:noWrap/>
            <w:vAlign w:val="center"/>
          </w:tcPr>
          <w:p w14:paraId="72AC5074">
            <w:pPr>
              <w:jc w:val="center"/>
              <w:rPr>
                <w:color w:val="000000"/>
              </w:rPr>
            </w:pPr>
            <w:r>
              <w:rPr>
                <w:color w:val="000000"/>
              </w:rPr>
              <w:t>0.8089276</w:t>
            </w:r>
          </w:p>
        </w:tc>
        <w:tc>
          <w:tcPr>
            <w:tcW w:w="1300" w:type="dxa"/>
            <w:tcBorders>
              <w:top w:val="nil"/>
              <w:left w:val="nil"/>
              <w:bottom w:val="single" w:color="auto" w:sz="4" w:space="0"/>
              <w:right w:val="single" w:color="auto" w:sz="4" w:space="0"/>
            </w:tcBorders>
            <w:shd w:val="clear" w:color="auto" w:fill="auto"/>
            <w:noWrap/>
            <w:vAlign w:val="center"/>
          </w:tcPr>
          <w:p w14:paraId="579764C8">
            <w:pPr>
              <w:jc w:val="center"/>
              <w:rPr>
                <w:color w:val="000000"/>
              </w:rPr>
            </w:pPr>
            <w:r>
              <w:rPr>
                <w:color w:val="000000"/>
              </w:rPr>
              <w:t>0.80280929</w:t>
            </w:r>
          </w:p>
        </w:tc>
        <w:tc>
          <w:tcPr>
            <w:tcW w:w="1300" w:type="dxa"/>
            <w:tcBorders>
              <w:top w:val="nil"/>
              <w:left w:val="nil"/>
              <w:bottom w:val="single" w:color="auto" w:sz="4" w:space="0"/>
              <w:right w:val="single" w:color="auto" w:sz="4" w:space="0"/>
            </w:tcBorders>
            <w:shd w:val="clear" w:color="auto" w:fill="auto"/>
            <w:noWrap/>
            <w:vAlign w:val="center"/>
          </w:tcPr>
          <w:p w14:paraId="66022332">
            <w:pPr>
              <w:jc w:val="center"/>
              <w:rPr>
                <w:color w:val="000000"/>
              </w:rPr>
            </w:pPr>
            <w:r>
              <w:rPr>
                <w:color w:val="000000"/>
              </w:rPr>
              <w:t>0.80585683</w:t>
            </w:r>
          </w:p>
        </w:tc>
      </w:tr>
      <w:tr w14:paraId="7106440D">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43975666">
            <w:pPr>
              <w:jc w:val="center"/>
              <w:rPr>
                <w:color w:val="000000"/>
              </w:rPr>
            </w:pPr>
            <w:r>
              <w:rPr>
                <w:color w:val="000000"/>
              </w:rPr>
              <w:t>Xe co</w:t>
            </w:r>
          </w:p>
        </w:tc>
        <w:tc>
          <w:tcPr>
            <w:tcW w:w="1300" w:type="dxa"/>
            <w:tcBorders>
              <w:top w:val="nil"/>
              <w:left w:val="nil"/>
              <w:bottom w:val="single" w:color="auto" w:sz="4" w:space="0"/>
              <w:right w:val="single" w:color="auto" w:sz="4" w:space="0"/>
            </w:tcBorders>
            <w:shd w:val="clear" w:color="auto" w:fill="auto"/>
            <w:noWrap/>
            <w:vAlign w:val="center"/>
          </w:tcPr>
          <w:p w14:paraId="1FDA6B3C">
            <w:pPr>
              <w:jc w:val="center"/>
              <w:rPr>
                <w:color w:val="000000"/>
              </w:rPr>
            </w:pPr>
            <w:r>
              <w:rPr>
                <w:color w:val="000000"/>
              </w:rPr>
              <w:t>0.94361446</w:t>
            </w:r>
          </w:p>
        </w:tc>
        <w:tc>
          <w:tcPr>
            <w:tcW w:w="1300" w:type="dxa"/>
            <w:tcBorders>
              <w:top w:val="nil"/>
              <w:left w:val="nil"/>
              <w:bottom w:val="single" w:color="auto" w:sz="4" w:space="0"/>
              <w:right w:val="single" w:color="auto" w:sz="4" w:space="0"/>
            </w:tcBorders>
            <w:shd w:val="clear" w:color="auto" w:fill="auto"/>
            <w:noWrap/>
            <w:vAlign w:val="center"/>
          </w:tcPr>
          <w:p w14:paraId="1950B105">
            <w:pPr>
              <w:jc w:val="center"/>
              <w:rPr>
                <w:color w:val="000000"/>
              </w:rPr>
            </w:pPr>
            <w:r>
              <w:rPr>
                <w:color w:val="000000"/>
              </w:rPr>
              <w:t>0.95652174</w:t>
            </w:r>
          </w:p>
        </w:tc>
        <w:tc>
          <w:tcPr>
            <w:tcW w:w="1300" w:type="dxa"/>
            <w:tcBorders>
              <w:top w:val="nil"/>
              <w:left w:val="nil"/>
              <w:bottom w:val="single" w:color="auto" w:sz="4" w:space="0"/>
              <w:right w:val="single" w:color="auto" w:sz="4" w:space="0"/>
            </w:tcBorders>
            <w:shd w:val="clear" w:color="auto" w:fill="auto"/>
            <w:noWrap/>
            <w:vAlign w:val="center"/>
          </w:tcPr>
          <w:p w14:paraId="47A3C696">
            <w:pPr>
              <w:jc w:val="center"/>
              <w:rPr>
                <w:color w:val="000000"/>
              </w:rPr>
            </w:pPr>
            <w:r>
              <w:rPr>
                <w:color w:val="000000"/>
              </w:rPr>
              <w:t>0.95002426</w:t>
            </w:r>
          </w:p>
        </w:tc>
      </w:tr>
      <w:tr w14:paraId="48201CBF">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86DA594">
            <w:pPr>
              <w:jc w:val="center"/>
              <w:rPr>
                <w:color w:val="000000"/>
              </w:rPr>
            </w:pPr>
            <w:r>
              <w:rPr>
                <w:color w:val="000000"/>
              </w:rPr>
              <w:t>accuracy</w:t>
            </w:r>
          </w:p>
        </w:tc>
        <w:tc>
          <w:tcPr>
            <w:tcW w:w="1300" w:type="dxa"/>
            <w:tcBorders>
              <w:top w:val="nil"/>
              <w:left w:val="nil"/>
              <w:bottom w:val="single" w:color="auto" w:sz="4" w:space="0"/>
              <w:right w:val="single" w:color="auto" w:sz="4" w:space="0"/>
            </w:tcBorders>
            <w:shd w:val="clear" w:color="auto" w:fill="auto"/>
            <w:noWrap/>
            <w:vAlign w:val="center"/>
          </w:tcPr>
          <w:p w14:paraId="4175E62C">
            <w:pPr>
              <w:jc w:val="center"/>
              <w:rPr>
                <w:color w:val="000000"/>
              </w:rPr>
            </w:pPr>
            <w:r>
              <w:rPr>
                <w:color w:val="000000"/>
              </w:rPr>
              <w:t>0.88460747</w:t>
            </w:r>
          </w:p>
        </w:tc>
        <w:tc>
          <w:tcPr>
            <w:tcW w:w="1300" w:type="dxa"/>
            <w:tcBorders>
              <w:top w:val="nil"/>
              <w:left w:val="nil"/>
              <w:bottom w:val="single" w:color="auto" w:sz="4" w:space="0"/>
              <w:right w:val="single" w:color="auto" w:sz="4" w:space="0"/>
            </w:tcBorders>
            <w:shd w:val="clear" w:color="auto" w:fill="auto"/>
            <w:noWrap/>
            <w:vAlign w:val="center"/>
          </w:tcPr>
          <w:p w14:paraId="630C03CB">
            <w:pPr>
              <w:jc w:val="center"/>
              <w:rPr>
                <w:color w:val="000000"/>
              </w:rPr>
            </w:pPr>
            <w:r>
              <w:rPr>
                <w:color w:val="000000"/>
              </w:rPr>
              <w:t>0.88460747</w:t>
            </w:r>
          </w:p>
        </w:tc>
        <w:tc>
          <w:tcPr>
            <w:tcW w:w="1300" w:type="dxa"/>
            <w:tcBorders>
              <w:top w:val="nil"/>
              <w:left w:val="nil"/>
              <w:bottom w:val="single" w:color="auto" w:sz="4" w:space="0"/>
              <w:right w:val="single" w:color="auto" w:sz="4" w:space="0"/>
            </w:tcBorders>
            <w:shd w:val="clear" w:color="auto" w:fill="auto"/>
            <w:noWrap/>
            <w:vAlign w:val="center"/>
          </w:tcPr>
          <w:p w14:paraId="5EFA6C78">
            <w:pPr>
              <w:jc w:val="center"/>
              <w:rPr>
                <w:color w:val="000000"/>
              </w:rPr>
            </w:pPr>
            <w:r>
              <w:rPr>
                <w:color w:val="000000"/>
              </w:rPr>
              <w:t>0.88460747</w:t>
            </w:r>
          </w:p>
        </w:tc>
      </w:tr>
      <w:tr w14:paraId="6C9D13A3">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2FBAD79">
            <w:pPr>
              <w:jc w:val="center"/>
              <w:rPr>
                <w:color w:val="000000"/>
              </w:rPr>
            </w:pPr>
            <w:r>
              <w:rPr>
                <w:color w:val="000000"/>
              </w:rPr>
              <w:t>macro avg</w:t>
            </w:r>
          </w:p>
        </w:tc>
        <w:tc>
          <w:tcPr>
            <w:tcW w:w="1300" w:type="dxa"/>
            <w:tcBorders>
              <w:top w:val="nil"/>
              <w:left w:val="nil"/>
              <w:bottom w:val="single" w:color="auto" w:sz="4" w:space="0"/>
              <w:right w:val="single" w:color="auto" w:sz="4" w:space="0"/>
            </w:tcBorders>
            <w:shd w:val="clear" w:color="auto" w:fill="auto"/>
            <w:noWrap/>
            <w:vAlign w:val="center"/>
          </w:tcPr>
          <w:p w14:paraId="5C3AA584">
            <w:pPr>
              <w:jc w:val="center"/>
              <w:rPr>
                <w:color w:val="000000"/>
              </w:rPr>
            </w:pPr>
            <w:r>
              <w:rPr>
                <w:color w:val="000000"/>
              </w:rPr>
              <w:t>0.88422792</w:t>
            </w:r>
          </w:p>
        </w:tc>
        <w:tc>
          <w:tcPr>
            <w:tcW w:w="1300" w:type="dxa"/>
            <w:tcBorders>
              <w:top w:val="nil"/>
              <w:left w:val="nil"/>
              <w:bottom w:val="single" w:color="auto" w:sz="4" w:space="0"/>
              <w:right w:val="single" w:color="auto" w:sz="4" w:space="0"/>
            </w:tcBorders>
            <w:shd w:val="clear" w:color="auto" w:fill="auto"/>
            <w:noWrap/>
            <w:vAlign w:val="center"/>
          </w:tcPr>
          <w:p w14:paraId="50EC9963">
            <w:pPr>
              <w:jc w:val="center"/>
              <w:rPr>
                <w:color w:val="000000"/>
              </w:rPr>
            </w:pPr>
            <w:r>
              <w:rPr>
                <w:color w:val="000000"/>
              </w:rPr>
              <w:t>0.88423573</w:t>
            </w:r>
          </w:p>
        </w:tc>
        <w:tc>
          <w:tcPr>
            <w:tcW w:w="1300" w:type="dxa"/>
            <w:tcBorders>
              <w:top w:val="nil"/>
              <w:left w:val="nil"/>
              <w:bottom w:val="single" w:color="auto" w:sz="4" w:space="0"/>
              <w:right w:val="single" w:color="auto" w:sz="4" w:space="0"/>
            </w:tcBorders>
            <w:shd w:val="clear" w:color="auto" w:fill="auto"/>
            <w:noWrap/>
            <w:vAlign w:val="center"/>
          </w:tcPr>
          <w:p w14:paraId="1FC53C0A">
            <w:pPr>
              <w:jc w:val="center"/>
              <w:rPr>
                <w:color w:val="000000"/>
              </w:rPr>
            </w:pPr>
            <w:r>
              <w:rPr>
                <w:color w:val="000000"/>
              </w:rPr>
              <w:t>0.88404514</w:t>
            </w:r>
          </w:p>
        </w:tc>
      </w:tr>
      <w:tr w14:paraId="348E0E09">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61074368">
            <w:pPr>
              <w:jc w:val="center"/>
              <w:rPr>
                <w:color w:val="000000"/>
              </w:rPr>
            </w:pPr>
            <w:r>
              <w:rPr>
                <w:color w:val="000000"/>
              </w:rPr>
              <w:t>weighted avg</w:t>
            </w:r>
          </w:p>
        </w:tc>
        <w:tc>
          <w:tcPr>
            <w:tcW w:w="1300" w:type="dxa"/>
            <w:tcBorders>
              <w:top w:val="nil"/>
              <w:left w:val="nil"/>
              <w:bottom w:val="single" w:color="auto" w:sz="4" w:space="0"/>
              <w:right w:val="single" w:color="auto" w:sz="4" w:space="0"/>
            </w:tcBorders>
            <w:shd w:val="clear" w:color="auto" w:fill="auto"/>
            <w:noWrap/>
            <w:vAlign w:val="center"/>
          </w:tcPr>
          <w:p w14:paraId="6EB1DBE6">
            <w:pPr>
              <w:jc w:val="center"/>
              <w:rPr>
                <w:color w:val="000000"/>
              </w:rPr>
            </w:pPr>
            <w:r>
              <w:rPr>
                <w:color w:val="000000"/>
              </w:rPr>
              <w:t>0.88472792</w:t>
            </w:r>
          </w:p>
        </w:tc>
        <w:tc>
          <w:tcPr>
            <w:tcW w:w="1300" w:type="dxa"/>
            <w:tcBorders>
              <w:top w:val="nil"/>
              <w:left w:val="nil"/>
              <w:bottom w:val="single" w:color="auto" w:sz="4" w:space="0"/>
              <w:right w:val="single" w:color="auto" w:sz="4" w:space="0"/>
            </w:tcBorders>
            <w:shd w:val="clear" w:color="auto" w:fill="auto"/>
            <w:noWrap/>
            <w:vAlign w:val="center"/>
          </w:tcPr>
          <w:p w14:paraId="384DEEB5">
            <w:pPr>
              <w:jc w:val="center"/>
              <w:rPr>
                <w:color w:val="000000"/>
              </w:rPr>
            </w:pPr>
            <w:r>
              <w:rPr>
                <w:color w:val="000000"/>
              </w:rPr>
              <w:t>0.88460747</w:t>
            </w:r>
          </w:p>
        </w:tc>
        <w:tc>
          <w:tcPr>
            <w:tcW w:w="1300" w:type="dxa"/>
            <w:tcBorders>
              <w:top w:val="nil"/>
              <w:left w:val="nil"/>
              <w:bottom w:val="single" w:color="auto" w:sz="4" w:space="0"/>
              <w:right w:val="single" w:color="auto" w:sz="4" w:space="0"/>
            </w:tcBorders>
            <w:shd w:val="clear" w:color="auto" w:fill="auto"/>
            <w:noWrap/>
            <w:vAlign w:val="center"/>
          </w:tcPr>
          <w:p w14:paraId="20CB5BD0">
            <w:pPr>
              <w:jc w:val="center"/>
              <w:rPr>
                <w:color w:val="000000"/>
              </w:rPr>
            </w:pPr>
            <w:r>
              <w:rPr>
                <w:color w:val="000000"/>
              </w:rPr>
              <w:t>0.88448596</w:t>
            </w:r>
          </w:p>
        </w:tc>
      </w:tr>
    </w:tbl>
    <w:p w14:paraId="3C2F9F83">
      <w:pPr>
        <w:spacing w:before="120" w:after="120" w:line="360" w:lineRule="auto"/>
        <w:ind w:firstLine="720"/>
        <w:jc w:val="center"/>
        <w:rPr>
          <w:sz w:val="26"/>
          <w:szCs w:val="26"/>
        </w:rPr>
      </w:pPr>
    </w:p>
    <w:p w14:paraId="0E0DBD33">
      <w:pPr>
        <w:spacing w:before="120" w:after="120" w:line="360" w:lineRule="auto"/>
        <w:jc w:val="both"/>
        <w:rPr>
          <w:sz w:val="26"/>
          <w:szCs w:val="26"/>
        </w:rPr>
      </w:pPr>
      <w:r>
        <w:rPr>
          <w:sz w:val="26"/>
          <w:szCs w:val="26"/>
        </w:rPr>
        <w:t xml:space="preserve">Nhận xét: </w:t>
      </w:r>
    </w:p>
    <w:p w14:paraId="554760DF">
      <w:pPr>
        <w:pStyle w:val="32"/>
        <w:numPr>
          <w:ilvl w:val="0"/>
          <w:numId w:val="55"/>
        </w:numPr>
        <w:spacing w:before="120" w:after="120" w:line="360" w:lineRule="auto"/>
        <w:jc w:val="both"/>
        <w:rPr>
          <w:sz w:val="26"/>
          <w:szCs w:val="26"/>
        </w:rPr>
      </w:pPr>
      <w:r>
        <w:rPr>
          <w:sz w:val="26"/>
          <w:szCs w:val="26"/>
        </w:rPr>
        <w:t>Hiệu suất chung của mô hình khá tốt, với độ chính xác (accuracy) lên tới 88.46%.</w:t>
      </w:r>
    </w:p>
    <w:p w14:paraId="2E5C1DCF">
      <w:pPr>
        <w:pStyle w:val="32"/>
        <w:numPr>
          <w:ilvl w:val="0"/>
          <w:numId w:val="55"/>
        </w:numPr>
        <w:spacing w:before="120" w:after="120" w:line="360" w:lineRule="auto"/>
        <w:jc w:val="both"/>
        <w:rPr>
          <w:sz w:val="26"/>
          <w:szCs w:val="26"/>
        </w:rPr>
      </w:pPr>
      <w:r>
        <w:rPr>
          <w:sz w:val="26"/>
          <w:szCs w:val="26"/>
        </w:rPr>
        <w:t>Mô hình có hiệu suất rất tốt trên một số nhóm như “Công nghệ”, “Giải trí”, “Thể thao” và “Xe cộ”, với độ chính xác (precision), độ nhạy (recall) và F1-score cao, trên 90%.</w:t>
      </w:r>
    </w:p>
    <w:p w14:paraId="1EF05D07">
      <w:pPr>
        <w:pStyle w:val="32"/>
        <w:numPr>
          <w:ilvl w:val="0"/>
          <w:numId w:val="55"/>
        </w:numPr>
        <w:spacing w:before="120" w:after="120" w:line="360" w:lineRule="auto"/>
        <w:jc w:val="both"/>
        <w:rPr>
          <w:sz w:val="26"/>
          <w:szCs w:val="26"/>
        </w:rPr>
      </w:pPr>
      <w:r>
        <w:rPr>
          <w:sz w:val="26"/>
          <w:szCs w:val="26"/>
        </w:rPr>
        <w:t>Tuy nhiên, vẫn có một số nhóm có hiệu suất không ấn tượng bằng, như “Đời sống”, “Văn hóa” và “Xã hội”, với F1-score dưới 85%.</w:t>
      </w:r>
    </w:p>
    <w:p w14:paraId="062D8C52">
      <w:pPr>
        <w:pStyle w:val="32"/>
        <w:numPr>
          <w:ilvl w:val="0"/>
          <w:numId w:val="55"/>
        </w:numPr>
        <w:spacing w:before="120" w:after="120" w:line="360" w:lineRule="auto"/>
        <w:jc w:val="both"/>
        <w:rPr>
          <w:sz w:val="26"/>
          <w:szCs w:val="26"/>
        </w:rPr>
      </w:pPr>
      <w:r>
        <w:rPr>
          <w:sz w:val="26"/>
          <w:szCs w:val="26"/>
        </w:rPr>
        <w:t>Phân tích ma trận nhầm lẫn cho thấy có một số nhầm lẫn đáng kể giữa các nhóm gần nhau như “Khoa học” và “Giáo dục”, “Kinh tế” và “Xã hội”. Điều này cho thấy mô hình vẫn gặp khó khăn trong việc phân biệt những nhóm dữ liệu tương tự.</w:t>
      </w:r>
    </w:p>
    <w:p w14:paraId="00ABF1FE">
      <w:pPr>
        <w:spacing w:before="120" w:after="120" w:line="360" w:lineRule="auto"/>
        <w:jc w:val="both"/>
        <w:outlineLvl w:val="3"/>
        <w:rPr>
          <w:i/>
          <w:iCs/>
          <w:sz w:val="26"/>
          <w:szCs w:val="26"/>
        </w:rPr>
      </w:pPr>
      <w:r>
        <w:rPr>
          <w:i/>
          <w:iCs/>
          <w:sz w:val="26"/>
          <w:szCs w:val="26"/>
        </w:rPr>
        <w:t>3.2.4.2 PhoBERT</w:t>
      </w:r>
    </w:p>
    <w:p w14:paraId="2EB73E2F">
      <w:pPr>
        <w:spacing w:before="120" w:after="120" w:line="360" w:lineRule="auto"/>
        <w:jc w:val="center"/>
        <w:rPr>
          <w:sz w:val="26"/>
          <w:szCs w:val="26"/>
        </w:rPr>
      </w:pPr>
      <w:r>
        <w:rPr>
          <w:sz w:val="26"/>
          <w:szCs w:val="26"/>
          <w14:ligatures w14:val="standardContextual"/>
        </w:rPr>
        <w:drawing>
          <wp:inline distT="0" distB="0" distL="0" distR="0">
            <wp:extent cx="4857750" cy="3886200"/>
            <wp:effectExtent l="0" t="0" r="0" b="0"/>
            <wp:docPr id="1392447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7052" name="Picture 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57750" cy="3886200"/>
                    </a:xfrm>
                    <a:prstGeom prst="rect">
                      <a:avLst/>
                    </a:prstGeom>
                  </pic:spPr>
                </pic:pic>
              </a:graphicData>
            </a:graphic>
          </wp:inline>
        </w:drawing>
      </w:r>
    </w:p>
    <w:p w14:paraId="64B48C52">
      <w:pPr>
        <w:pStyle w:val="44"/>
      </w:pPr>
      <w:bookmarkStart w:id="172" w:name="_Toc171232587"/>
      <w:bookmarkStart w:id="173" w:name="_Toc171231836"/>
      <w:r>
        <w:t>Hình 3.13: Confusion matrix PhoBERT</w:t>
      </w:r>
      <w:bookmarkEnd w:id="172"/>
      <w:bookmarkEnd w:id="173"/>
    </w:p>
    <w:p w14:paraId="0577EC65">
      <w:pPr>
        <w:spacing w:before="120" w:after="120" w:line="360" w:lineRule="auto"/>
        <w:jc w:val="center"/>
        <w:rPr>
          <w:sz w:val="26"/>
          <w:szCs w:val="26"/>
        </w:rPr>
      </w:pPr>
    </w:p>
    <w:p w14:paraId="756404BB">
      <w:pPr>
        <w:spacing w:before="120" w:after="120" w:line="360" w:lineRule="auto"/>
        <w:jc w:val="center"/>
        <w:rPr>
          <w:sz w:val="26"/>
          <w:szCs w:val="26"/>
        </w:rPr>
      </w:pPr>
    </w:p>
    <w:p w14:paraId="36CE7EA4">
      <w:pPr>
        <w:pStyle w:val="48"/>
        <w:rPr>
          <w:i/>
        </w:rPr>
      </w:pPr>
      <w:bookmarkStart w:id="174" w:name="_Toc171232820"/>
      <w:r>
        <w:t>Bảng 3.</w:t>
      </w:r>
      <w:r>
        <w:rPr>
          <w:iCs/>
        </w:rPr>
        <w:t>4</w:t>
      </w:r>
      <w:r>
        <w:t>: Kết quả đánh giá trên từng nhãn PhoBERT</w:t>
      </w:r>
      <w:bookmarkEnd w:id="174"/>
    </w:p>
    <w:tbl>
      <w:tblPr>
        <w:tblStyle w:val="8"/>
        <w:tblW w:w="5217" w:type="dxa"/>
        <w:jc w:val="center"/>
        <w:tblLayout w:type="autofit"/>
        <w:tblCellMar>
          <w:top w:w="0" w:type="dxa"/>
          <w:left w:w="108" w:type="dxa"/>
          <w:bottom w:w="0" w:type="dxa"/>
          <w:right w:w="108" w:type="dxa"/>
        </w:tblCellMar>
      </w:tblPr>
      <w:tblGrid>
        <w:gridCol w:w="1317"/>
        <w:gridCol w:w="1451"/>
        <w:gridCol w:w="1451"/>
        <w:gridCol w:w="1451"/>
      </w:tblGrid>
      <w:tr w14:paraId="7383A56B">
        <w:tblPrEx>
          <w:tblCellMar>
            <w:top w:w="0" w:type="dxa"/>
            <w:left w:w="108" w:type="dxa"/>
            <w:bottom w:w="0" w:type="dxa"/>
            <w:right w:w="108" w:type="dxa"/>
          </w:tblCellMar>
        </w:tblPrEx>
        <w:trPr>
          <w:trHeight w:val="312" w:hRule="atLeast"/>
          <w:jc w:val="center"/>
        </w:trPr>
        <w:tc>
          <w:tcPr>
            <w:tcW w:w="131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F86AAFE">
            <w:pPr>
              <w:jc w:val="center"/>
              <w:rPr>
                <w:color w:val="000000"/>
              </w:rPr>
            </w:pPr>
            <w:r>
              <w:rPr>
                <w:color w:val="000000"/>
              </w:rPr>
              <w:t> </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0C5AA825">
            <w:pPr>
              <w:jc w:val="center"/>
              <w:rPr>
                <w:color w:val="000000"/>
              </w:rPr>
            </w:pPr>
            <w:r>
              <w:rPr>
                <w:color w:val="000000"/>
              </w:rPr>
              <w:t>Precision</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0CF14D11">
            <w:pPr>
              <w:jc w:val="center"/>
              <w:rPr>
                <w:color w:val="000000"/>
              </w:rPr>
            </w:pPr>
            <w:r>
              <w:rPr>
                <w:color w:val="000000"/>
              </w:rPr>
              <w:t>Recall</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20262C71">
            <w:pPr>
              <w:jc w:val="center"/>
              <w:rPr>
                <w:color w:val="000000"/>
              </w:rPr>
            </w:pPr>
            <w:r>
              <w:rPr>
                <w:color w:val="000000"/>
              </w:rPr>
              <w:t>F1-score</w:t>
            </w:r>
          </w:p>
        </w:tc>
      </w:tr>
      <w:tr w14:paraId="08BB87C9">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C6DE6D2">
            <w:pPr>
              <w:jc w:val="center"/>
              <w:rPr>
                <w:color w:val="000000"/>
              </w:rPr>
            </w:pPr>
            <w:r>
              <w:rPr>
                <w:color w:val="000000"/>
              </w:rPr>
              <w:t>Cong nghe</w:t>
            </w:r>
          </w:p>
        </w:tc>
        <w:tc>
          <w:tcPr>
            <w:tcW w:w="1300" w:type="dxa"/>
            <w:tcBorders>
              <w:top w:val="nil"/>
              <w:left w:val="nil"/>
              <w:bottom w:val="single" w:color="auto" w:sz="4" w:space="0"/>
              <w:right w:val="single" w:color="auto" w:sz="4" w:space="0"/>
            </w:tcBorders>
            <w:shd w:val="clear" w:color="auto" w:fill="auto"/>
            <w:noWrap/>
            <w:vAlign w:val="center"/>
          </w:tcPr>
          <w:p w14:paraId="3F3CBDF6">
            <w:pPr>
              <w:jc w:val="center"/>
              <w:rPr>
                <w:color w:val="000000"/>
              </w:rPr>
            </w:pPr>
            <w:r>
              <w:rPr>
                <w:color w:val="000000"/>
              </w:rPr>
              <w:t>0.93753827</w:t>
            </w:r>
          </w:p>
        </w:tc>
        <w:tc>
          <w:tcPr>
            <w:tcW w:w="1300" w:type="dxa"/>
            <w:tcBorders>
              <w:top w:val="nil"/>
              <w:left w:val="nil"/>
              <w:bottom w:val="single" w:color="auto" w:sz="4" w:space="0"/>
              <w:right w:val="single" w:color="auto" w:sz="4" w:space="0"/>
            </w:tcBorders>
            <w:shd w:val="clear" w:color="auto" w:fill="auto"/>
            <w:noWrap/>
            <w:vAlign w:val="center"/>
          </w:tcPr>
          <w:p w14:paraId="18505EA3">
            <w:pPr>
              <w:jc w:val="center"/>
              <w:rPr>
                <w:color w:val="000000"/>
              </w:rPr>
            </w:pPr>
            <w:r>
              <w:rPr>
                <w:color w:val="000000"/>
              </w:rPr>
              <w:t>0.93410616</w:t>
            </w:r>
          </w:p>
        </w:tc>
        <w:tc>
          <w:tcPr>
            <w:tcW w:w="1300" w:type="dxa"/>
            <w:tcBorders>
              <w:top w:val="nil"/>
              <w:left w:val="nil"/>
              <w:bottom w:val="single" w:color="auto" w:sz="4" w:space="0"/>
              <w:right w:val="single" w:color="auto" w:sz="4" w:space="0"/>
            </w:tcBorders>
            <w:shd w:val="clear" w:color="auto" w:fill="auto"/>
            <w:noWrap/>
            <w:vAlign w:val="center"/>
          </w:tcPr>
          <w:p w14:paraId="5E4B45A4">
            <w:pPr>
              <w:jc w:val="center"/>
              <w:rPr>
                <w:color w:val="000000"/>
              </w:rPr>
            </w:pPr>
            <w:r>
              <w:rPr>
                <w:color w:val="000000"/>
              </w:rPr>
              <w:t>0.93581907</w:t>
            </w:r>
          </w:p>
        </w:tc>
      </w:tr>
      <w:tr w14:paraId="156F3D5F">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D54F061">
            <w:pPr>
              <w:jc w:val="center"/>
              <w:rPr>
                <w:color w:val="000000"/>
              </w:rPr>
            </w:pPr>
            <w:r>
              <w:rPr>
                <w:color w:val="000000"/>
              </w:rPr>
              <w:t>Doi song</w:t>
            </w:r>
          </w:p>
        </w:tc>
        <w:tc>
          <w:tcPr>
            <w:tcW w:w="1300" w:type="dxa"/>
            <w:tcBorders>
              <w:top w:val="nil"/>
              <w:left w:val="nil"/>
              <w:bottom w:val="single" w:color="auto" w:sz="4" w:space="0"/>
              <w:right w:val="single" w:color="auto" w:sz="4" w:space="0"/>
            </w:tcBorders>
            <w:shd w:val="clear" w:color="auto" w:fill="auto"/>
            <w:noWrap/>
            <w:vAlign w:val="center"/>
          </w:tcPr>
          <w:p w14:paraId="5E968238">
            <w:pPr>
              <w:jc w:val="center"/>
              <w:rPr>
                <w:color w:val="000000"/>
              </w:rPr>
            </w:pPr>
            <w:r>
              <w:rPr>
                <w:color w:val="000000"/>
              </w:rPr>
              <w:t>0.871764</w:t>
            </w:r>
          </w:p>
        </w:tc>
        <w:tc>
          <w:tcPr>
            <w:tcW w:w="1300" w:type="dxa"/>
            <w:tcBorders>
              <w:top w:val="nil"/>
              <w:left w:val="nil"/>
              <w:bottom w:val="single" w:color="auto" w:sz="4" w:space="0"/>
              <w:right w:val="single" w:color="auto" w:sz="4" w:space="0"/>
            </w:tcBorders>
            <w:shd w:val="clear" w:color="auto" w:fill="auto"/>
            <w:noWrap/>
            <w:vAlign w:val="center"/>
          </w:tcPr>
          <w:p w14:paraId="4F0E7509">
            <w:pPr>
              <w:jc w:val="center"/>
              <w:rPr>
                <w:color w:val="000000"/>
              </w:rPr>
            </w:pPr>
            <w:r>
              <w:rPr>
                <w:color w:val="000000"/>
              </w:rPr>
              <w:t>0.87281495</w:t>
            </w:r>
          </w:p>
        </w:tc>
        <w:tc>
          <w:tcPr>
            <w:tcW w:w="1300" w:type="dxa"/>
            <w:tcBorders>
              <w:top w:val="nil"/>
              <w:left w:val="nil"/>
              <w:bottom w:val="single" w:color="auto" w:sz="4" w:space="0"/>
              <w:right w:val="single" w:color="auto" w:sz="4" w:space="0"/>
            </w:tcBorders>
            <w:shd w:val="clear" w:color="auto" w:fill="auto"/>
            <w:noWrap/>
            <w:vAlign w:val="center"/>
          </w:tcPr>
          <w:p w14:paraId="78ACBA2D">
            <w:pPr>
              <w:jc w:val="center"/>
              <w:rPr>
                <w:color w:val="000000"/>
              </w:rPr>
            </w:pPr>
            <w:r>
              <w:rPr>
                <w:color w:val="000000"/>
              </w:rPr>
              <w:t>0.87228916</w:t>
            </w:r>
          </w:p>
        </w:tc>
      </w:tr>
      <w:tr w14:paraId="21C7E2BC">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67922413">
            <w:pPr>
              <w:jc w:val="center"/>
              <w:rPr>
                <w:color w:val="000000"/>
              </w:rPr>
            </w:pPr>
            <w:r>
              <w:rPr>
                <w:color w:val="000000"/>
              </w:rPr>
              <w:t>Giai tri</w:t>
            </w:r>
          </w:p>
        </w:tc>
        <w:tc>
          <w:tcPr>
            <w:tcW w:w="1300" w:type="dxa"/>
            <w:tcBorders>
              <w:top w:val="nil"/>
              <w:left w:val="nil"/>
              <w:bottom w:val="single" w:color="auto" w:sz="4" w:space="0"/>
              <w:right w:val="single" w:color="auto" w:sz="4" w:space="0"/>
            </w:tcBorders>
            <w:shd w:val="clear" w:color="auto" w:fill="auto"/>
            <w:noWrap/>
            <w:vAlign w:val="center"/>
          </w:tcPr>
          <w:p w14:paraId="6C7EE070">
            <w:pPr>
              <w:jc w:val="center"/>
              <w:rPr>
                <w:color w:val="000000"/>
              </w:rPr>
            </w:pPr>
            <w:r>
              <w:rPr>
                <w:color w:val="000000"/>
              </w:rPr>
              <w:t>0.92233503</w:t>
            </w:r>
          </w:p>
        </w:tc>
        <w:tc>
          <w:tcPr>
            <w:tcW w:w="1300" w:type="dxa"/>
            <w:tcBorders>
              <w:top w:val="nil"/>
              <w:left w:val="nil"/>
              <w:bottom w:val="single" w:color="auto" w:sz="4" w:space="0"/>
              <w:right w:val="single" w:color="auto" w:sz="4" w:space="0"/>
            </w:tcBorders>
            <w:shd w:val="clear" w:color="auto" w:fill="auto"/>
            <w:noWrap/>
            <w:vAlign w:val="center"/>
          </w:tcPr>
          <w:p w14:paraId="5A752C56">
            <w:pPr>
              <w:jc w:val="center"/>
              <w:rPr>
                <w:color w:val="000000"/>
              </w:rPr>
            </w:pPr>
            <w:r>
              <w:rPr>
                <w:color w:val="000000"/>
              </w:rPr>
              <w:t>0.92893661</w:t>
            </w:r>
          </w:p>
        </w:tc>
        <w:tc>
          <w:tcPr>
            <w:tcW w:w="1300" w:type="dxa"/>
            <w:tcBorders>
              <w:top w:val="nil"/>
              <w:left w:val="nil"/>
              <w:bottom w:val="single" w:color="auto" w:sz="4" w:space="0"/>
              <w:right w:val="single" w:color="auto" w:sz="4" w:space="0"/>
            </w:tcBorders>
            <w:shd w:val="clear" w:color="auto" w:fill="auto"/>
            <w:noWrap/>
            <w:vAlign w:val="center"/>
          </w:tcPr>
          <w:p w14:paraId="5C32BEA0">
            <w:pPr>
              <w:jc w:val="center"/>
              <w:rPr>
                <w:color w:val="000000"/>
              </w:rPr>
            </w:pPr>
            <w:r>
              <w:rPr>
                <w:color w:val="000000"/>
              </w:rPr>
              <w:t>0.92562404</w:t>
            </w:r>
          </w:p>
        </w:tc>
      </w:tr>
      <w:tr w14:paraId="5B10B6BA">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0C51FB46">
            <w:pPr>
              <w:jc w:val="center"/>
              <w:rPr>
                <w:color w:val="000000"/>
              </w:rPr>
            </w:pPr>
            <w:r>
              <w:rPr>
                <w:color w:val="000000"/>
              </w:rPr>
              <w:t>Giao duc</w:t>
            </w:r>
          </w:p>
        </w:tc>
        <w:tc>
          <w:tcPr>
            <w:tcW w:w="1300" w:type="dxa"/>
            <w:tcBorders>
              <w:top w:val="nil"/>
              <w:left w:val="nil"/>
              <w:bottom w:val="single" w:color="auto" w:sz="4" w:space="0"/>
              <w:right w:val="single" w:color="auto" w:sz="4" w:space="0"/>
            </w:tcBorders>
            <w:shd w:val="clear" w:color="auto" w:fill="auto"/>
            <w:noWrap/>
            <w:vAlign w:val="center"/>
          </w:tcPr>
          <w:p w14:paraId="40217004">
            <w:pPr>
              <w:jc w:val="center"/>
              <w:rPr>
                <w:color w:val="000000"/>
              </w:rPr>
            </w:pPr>
            <w:r>
              <w:rPr>
                <w:color w:val="000000"/>
              </w:rPr>
              <w:t>0.91731266</w:t>
            </w:r>
          </w:p>
        </w:tc>
        <w:tc>
          <w:tcPr>
            <w:tcW w:w="1300" w:type="dxa"/>
            <w:tcBorders>
              <w:top w:val="nil"/>
              <w:left w:val="nil"/>
              <w:bottom w:val="single" w:color="auto" w:sz="4" w:space="0"/>
              <w:right w:val="single" w:color="auto" w:sz="4" w:space="0"/>
            </w:tcBorders>
            <w:shd w:val="clear" w:color="auto" w:fill="auto"/>
            <w:noWrap/>
            <w:vAlign w:val="center"/>
          </w:tcPr>
          <w:p w14:paraId="5DD31D26">
            <w:pPr>
              <w:jc w:val="center"/>
              <w:rPr>
                <w:color w:val="000000"/>
              </w:rPr>
            </w:pPr>
            <w:r>
              <w:rPr>
                <w:color w:val="000000"/>
              </w:rPr>
              <w:t>0.93618143</w:t>
            </w:r>
          </w:p>
        </w:tc>
        <w:tc>
          <w:tcPr>
            <w:tcW w:w="1300" w:type="dxa"/>
            <w:tcBorders>
              <w:top w:val="nil"/>
              <w:left w:val="nil"/>
              <w:bottom w:val="single" w:color="auto" w:sz="4" w:space="0"/>
              <w:right w:val="single" w:color="auto" w:sz="4" w:space="0"/>
            </w:tcBorders>
            <w:shd w:val="clear" w:color="auto" w:fill="auto"/>
            <w:noWrap/>
            <w:vAlign w:val="center"/>
          </w:tcPr>
          <w:p w14:paraId="07121087">
            <w:pPr>
              <w:jc w:val="center"/>
              <w:rPr>
                <w:color w:val="000000"/>
              </w:rPr>
            </w:pPr>
            <w:r>
              <w:rPr>
                <w:color w:val="000000"/>
              </w:rPr>
              <w:t>0.926651</w:t>
            </w:r>
          </w:p>
        </w:tc>
      </w:tr>
      <w:tr w14:paraId="51A0D3DD">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2B3ED371">
            <w:pPr>
              <w:jc w:val="center"/>
              <w:rPr>
                <w:color w:val="000000"/>
              </w:rPr>
            </w:pPr>
            <w:r>
              <w:rPr>
                <w:color w:val="000000"/>
              </w:rPr>
              <w:t>Khoa hoc</w:t>
            </w:r>
          </w:p>
        </w:tc>
        <w:tc>
          <w:tcPr>
            <w:tcW w:w="1300" w:type="dxa"/>
            <w:tcBorders>
              <w:top w:val="nil"/>
              <w:left w:val="nil"/>
              <w:bottom w:val="single" w:color="auto" w:sz="4" w:space="0"/>
              <w:right w:val="single" w:color="auto" w:sz="4" w:space="0"/>
            </w:tcBorders>
            <w:shd w:val="clear" w:color="auto" w:fill="auto"/>
            <w:noWrap/>
            <w:vAlign w:val="center"/>
          </w:tcPr>
          <w:p w14:paraId="24424FAC">
            <w:pPr>
              <w:jc w:val="center"/>
              <w:rPr>
                <w:color w:val="000000"/>
              </w:rPr>
            </w:pPr>
            <w:r>
              <w:rPr>
                <w:color w:val="000000"/>
              </w:rPr>
              <w:t>0.90243902</w:t>
            </w:r>
          </w:p>
        </w:tc>
        <w:tc>
          <w:tcPr>
            <w:tcW w:w="1300" w:type="dxa"/>
            <w:tcBorders>
              <w:top w:val="nil"/>
              <w:left w:val="nil"/>
              <w:bottom w:val="single" w:color="auto" w:sz="4" w:space="0"/>
              <w:right w:val="single" w:color="auto" w:sz="4" w:space="0"/>
            </w:tcBorders>
            <w:shd w:val="clear" w:color="auto" w:fill="auto"/>
            <w:noWrap/>
            <w:vAlign w:val="center"/>
          </w:tcPr>
          <w:p w14:paraId="1EF7471D">
            <w:pPr>
              <w:jc w:val="center"/>
              <w:rPr>
                <w:color w:val="000000"/>
              </w:rPr>
            </w:pPr>
            <w:r>
              <w:rPr>
                <w:color w:val="000000"/>
              </w:rPr>
              <w:t>0.89643705</w:t>
            </w:r>
          </w:p>
        </w:tc>
        <w:tc>
          <w:tcPr>
            <w:tcW w:w="1300" w:type="dxa"/>
            <w:tcBorders>
              <w:top w:val="nil"/>
              <w:left w:val="nil"/>
              <w:bottom w:val="single" w:color="auto" w:sz="4" w:space="0"/>
              <w:right w:val="single" w:color="auto" w:sz="4" w:space="0"/>
            </w:tcBorders>
            <w:shd w:val="clear" w:color="auto" w:fill="auto"/>
            <w:noWrap/>
            <w:vAlign w:val="center"/>
          </w:tcPr>
          <w:p w14:paraId="0F6FDDE8">
            <w:pPr>
              <w:jc w:val="center"/>
              <w:rPr>
                <w:color w:val="000000"/>
              </w:rPr>
            </w:pPr>
            <w:r>
              <w:rPr>
                <w:color w:val="000000"/>
              </w:rPr>
              <w:t>0.89942803</w:t>
            </w:r>
          </w:p>
        </w:tc>
      </w:tr>
      <w:tr w14:paraId="607585BF">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21ECA32C">
            <w:pPr>
              <w:jc w:val="center"/>
              <w:rPr>
                <w:color w:val="000000"/>
              </w:rPr>
            </w:pPr>
            <w:r>
              <w:rPr>
                <w:color w:val="000000"/>
              </w:rPr>
              <w:t>Kinh te</w:t>
            </w:r>
          </w:p>
        </w:tc>
        <w:tc>
          <w:tcPr>
            <w:tcW w:w="1300" w:type="dxa"/>
            <w:tcBorders>
              <w:top w:val="nil"/>
              <w:left w:val="nil"/>
              <w:bottom w:val="single" w:color="auto" w:sz="4" w:space="0"/>
              <w:right w:val="single" w:color="auto" w:sz="4" w:space="0"/>
            </w:tcBorders>
            <w:shd w:val="clear" w:color="auto" w:fill="auto"/>
            <w:noWrap/>
            <w:vAlign w:val="center"/>
          </w:tcPr>
          <w:p w14:paraId="0E3C9951">
            <w:pPr>
              <w:jc w:val="center"/>
              <w:rPr>
                <w:color w:val="000000"/>
              </w:rPr>
            </w:pPr>
            <w:r>
              <w:rPr>
                <w:color w:val="000000"/>
              </w:rPr>
              <w:t>0.90540541</w:t>
            </w:r>
          </w:p>
        </w:tc>
        <w:tc>
          <w:tcPr>
            <w:tcW w:w="1300" w:type="dxa"/>
            <w:tcBorders>
              <w:top w:val="nil"/>
              <w:left w:val="nil"/>
              <w:bottom w:val="single" w:color="auto" w:sz="4" w:space="0"/>
              <w:right w:val="single" w:color="auto" w:sz="4" w:space="0"/>
            </w:tcBorders>
            <w:shd w:val="clear" w:color="auto" w:fill="auto"/>
            <w:noWrap/>
            <w:vAlign w:val="center"/>
          </w:tcPr>
          <w:p w14:paraId="45D27318">
            <w:pPr>
              <w:jc w:val="center"/>
              <w:rPr>
                <w:color w:val="000000"/>
              </w:rPr>
            </w:pPr>
            <w:r>
              <w:rPr>
                <w:color w:val="000000"/>
              </w:rPr>
              <w:t>0.85559921</w:t>
            </w:r>
          </w:p>
        </w:tc>
        <w:tc>
          <w:tcPr>
            <w:tcW w:w="1300" w:type="dxa"/>
            <w:tcBorders>
              <w:top w:val="nil"/>
              <w:left w:val="nil"/>
              <w:bottom w:val="single" w:color="auto" w:sz="4" w:space="0"/>
              <w:right w:val="single" w:color="auto" w:sz="4" w:space="0"/>
            </w:tcBorders>
            <w:shd w:val="clear" w:color="auto" w:fill="auto"/>
            <w:noWrap/>
            <w:vAlign w:val="center"/>
          </w:tcPr>
          <w:p w14:paraId="3596422D">
            <w:pPr>
              <w:jc w:val="center"/>
              <w:rPr>
                <w:color w:val="000000"/>
              </w:rPr>
            </w:pPr>
            <w:r>
              <w:rPr>
                <w:color w:val="000000"/>
              </w:rPr>
              <w:t>0.87979798</w:t>
            </w:r>
          </w:p>
        </w:tc>
      </w:tr>
      <w:tr w14:paraId="1BE028FA">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798E295">
            <w:pPr>
              <w:jc w:val="center"/>
              <w:rPr>
                <w:color w:val="000000"/>
              </w:rPr>
            </w:pPr>
            <w:r>
              <w:rPr>
                <w:color w:val="000000"/>
              </w:rPr>
              <w:t>Nha dat</w:t>
            </w:r>
          </w:p>
        </w:tc>
        <w:tc>
          <w:tcPr>
            <w:tcW w:w="1300" w:type="dxa"/>
            <w:tcBorders>
              <w:top w:val="nil"/>
              <w:left w:val="nil"/>
              <w:bottom w:val="single" w:color="auto" w:sz="4" w:space="0"/>
              <w:right w:val="single" w:color="auto" w:sz="4" w:space="0"/>
            </w:tcBorders>
            <w:shd w:val="clear" w:color="auto" w:fill="auto"/>
            <w:noWrap/>
            <w:vAlign w:val="center"/>
          </w:tcPr>
          <w:p w14:paraId="5F391AB6">
            <w:pPr>
              <w:jc w:val="center"/>
              <w:rPr>
                <w:color w:val="000000"/>
              </w:rPr>
            </w:pPr>
            <w:r>
              <w:rPr>
                <w:color w:val="000000"/>
              </w:rPr>
              <w:t>0.88692098</w:t>
            </w:r>
          </w:p>
        </w:tc>
        <w:tc>
          <w:tcPr>
            <w:tcW w:w="1300" w:type="dxa"/>
            <w:tcBorders>
              <w:top w:val="nil"/>
              <w:left w:val="nil"/>
              <w:bottom w:val="single" w:color="auto" w:sz="4" w:space="0"/>
              <w:right w:val="single" w:color="auto" w:sz="4" w:space="0"/>
            </w:tcBorders>
            <w:shd w:val="clear" w:color="auto" w:fill="auto"/>
            <w:noWrap/>
            <w:vAlign w:val="center"/>
          </w:tcPr>
          <w:p w14:paraId="2CC294E1">
            <w:pPr>
              <w:jc w:val="center"/>
              <w:rPr>
                <w:color w:val="000000"/>
              </w:rPr>
            </w:pPr>
            <w:r>
              <w:rPr>
                <w:color w:val="000000"/>
              </w:rPr>
              <w:t>0.91304348</w:t>
            </w:r>
          </w:p>
        </w:tc>
        <w:tc>
          <w:tcPr>
            <w:tcW w:w="1300" w:type="dxa"/>
            <w:tcBorders>
              <w:top w:val="nil"/>
              <w:left w:val="nil"/>
              <w:bottom w:val="single" w:color="auto" w:sz="4" w:space="0"/>
              <w:right w:val="single" w:color="auto" w:sz="4" w:space="0"/>
            </w:tcBorders>
            <w:shd w:val="clear" w:color="auto" w:fill="auto"/>
            <w:noWrap/>
            <w:vAlign w:val="center"/>
          </w:tcPr>
          <w:p w14:paraId="3FD650A2">
            <w:pPr>
              <w:jc w:val="center"/>
              <w:rPr>
                <w:color w:val="000000"/>
              </w:rPr>
            </w:pPr>
            <w:r>
              <w:rPr>
                <w:color w:val="000000"/>
              </w:rPr>
              <w:t>0.89979267</w:t>
            </w:r>
          </w:p>
        </w:tc>
      </w:tr>
      <w:tr w14:paraId="398D55A7">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0190B54C">
            <w:pPr>
              <w:jc w:val="center"/>
              <w:rPr>
                <w:color w:val="000000"/>
              </w:rPr>
            </w:pPr>
            <w:r>
              <w:rPr>
                <w:color w:val="000000"/>
              </w:rPr>
              <w:t>Phap luat</w:t>
            </w:r>
          </w:p>
        </w:tc>
        <w:tc>
          <w:tcPr>
            <w:tcW w:w="1300" w:type="dxa"/>
            <w:tcBorders>
              <w:top w:val="nil"/>
              <w:left w:val="nil"/>
              <w:bottom w:val="single" w:color="auto" w:sz="4" w:space="0"/>
              <w:right w:val="single" w:color="auto" w:sz="4" w:space="0"/>
            </w:tcBorders>
            <w:shd w:val="clear" w:color="auto" w:fill="auto"/>
            <w:noWrap/>
            <w:vAlign w:val="center"/>
          </w:tcPr>
          <w:p w14:paraId="2787DA1C">
            <w:pPr>
              <w:jc w:val="center"/>
              <w:rPr>
                <w:color w:val="000000"/>
              </w:rPr>
            </w:pPr>
            <w:r>
              <w:rPr>
                <w:color w:val="000000"/>
              </w:rPr>
              <w:t>0.89254257</w:t>
            </w:r>
          </w:p>
        </w:tc>
        <w:tc>
          <w:tcPr>
            <w:tcW w:w="1300" w:type="dxa"/>
            <w:tcBorders>
              <w:top w:val="nil"/>
              <w:left w:val="nil"/>
              <w:bottom w:val="single" w:color="auto" w:sz="4" w:space="0"/>
              <w:right w:val="single" w:color="auto" w:sz="4" w:space="0"/>
            </w:tcBorders>
            <w:shd w:val="clear" w:color="auto" w:fill="auto"/>
            <w:noWrap/>
            <w:vAlign w:val="center"/>
          </w:tcPr>
          <w:p w14:paraId="21C7322D">
            <w:pPr>
              <w:jc w:val="center"/>
              <w:rPr>
                <w:color w:val="000000"/>
              </w:rPr>
            </w:pPr>
            <w:r>
              <w:rPr>
                <w:color w:val="000000"/>
              </w:rPr>
              <w:t>0.87507196</w:t>
            </w:r>
          </w:p>
        </w:tc>
        <w:tc>
          <w:tcPr>
            <w:tcW w:w="1300" w:type="dxa"/>
            <w:tcBorders>
              <w:top w:val="nil"/>
              <w:left w:val="nil"/>
              <w:bottom w:val="single" w:color="auto" w:sz="4" w:space="0"/>
              <w:right w:val="single" w:color="auto" w:sz="4" w:space="0"/>
            </w:tcBorders>
            <w:shd w:val="clear" w:color="auto" w:fill="auto"/>
            <w:noWrap/>
            <w:vAlign w:val="center"/>
          </w:tcPr>
          <w:p w14:paraId="71DCAAB2">
            <w:pPr>
              <w:jc w:val="center"/>
              <w:rPr>
                <w:color w:val="000000"/>
              </w:rPr>
            </w:pPr>
            <w:r>
              <w:rPr>
                <w:color w:val="000000"/>
              </w:rPr>
              <w:t>0.88372093</w:t>
            </w:r>
          </w:p>
        </w:tc>
      </w:tr>
      <w:tr w14:paraId="1B20F191">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7E1BC7F3">
            <w:pPr>
              <w:jc w:val="center"/>
              <w:rPr>
                <w:color w:val="000000"/>
              </w:rPr>
            </w:pPr>
            <w:r>
              <w:rPr>
                <w:color w:val="000000"/>
              </w:rPr>
              <w:t>The gioi</w:t>
            </w:r>
          </w:p>
        </w:tc>
        <w:tc>
          <w:tcPr>
            <w:tcW w:w="1300" w:type="dxa"/>
            <w:tcBorders>
              <w:top w:val="nil"/>
              <w:left w:val="nil"/>
              <w:bottom w:val="single" w:color="auto" w:sz="4" w:space="0"/>
              <w:right w:val="single" w:color="auto" w:sz="4" w:space="0"/>
            </w:tcBorders>
            <w:shd w:val="clear" w:color="auto" w:fill="auto"/>
            <w:noWrap/>
            <w:vAlign w:val="center"/>
          </w:tcPr>
          <w:p w14:paraId="0AD29EC8">
            <w:pPr>
              <w:jc w:val="center"/>
              <w:rPr>
                <w:color w:val="000000"/>
              </w:rPr>
            </w:pPr>
            <w:r>
              <w:rPr>
                <w:color w:val="000000"/>
              </w:rPr>
              <w:t>0.92156863</w:t>
            </w:r>
          </w:p>
        </w:tc>
        <w:tc>
          <w:tcPr>
            <w:tcW w:w="1300" w:type="dxa"/>
            <w:tcBorders>
              <w:top w:val="nil"/>
              <w:left w:val="nil"/>
              <w:bottom w:val="single" w:color="auto" w:sz="4" w:space="0"/>
              <w:right w:val="single" w:color="auto" w:sz="4" w:space="0"/>
            </w:tcBorders>
            <w:shd w:val="clear" w:color="auto" w:fill="auto"/>
            <w:noWrap/>
            <w:vAlign w:val="center"/>
          </w:tcPr>
          <w:p w14:paraId="4D22088A">
            <w:pPr>
              <w:jc w:val="center"/>
              <w:rPr>
                <w:color w:val="000000"/>
              </w:rPr>
            </w:pPr>
            <w:r>
              <w:rPr>
                <w:color w:val="000000"/>
              </w:rPr>
              <w:t>0.93253968</w:t>
            </w:r>
          </w:p>
        </w:tc>
        <w:tc>
          <w:tcPr>
            <w:tcW w:w="1300" w:type="dxa"/>
            <w:tcBorders>
              <w:top w:val="nil"/>
              <w:left w:val="nil"/>
              <w:bottom w:val="single" w:color="auto" w:sz="4" w:space="0"/>
              <w:right w:val="single" w:color="auto" w:sz="4" w:space="0"/>
            </w:tcBorders>
            <w:shd w:val="clear" w:color="auto" w:fill="auto"/>
            <w:noWrap/>
            <w:vAlign w:val="center"/>
          </w:tcPr>
          <w:p w14:paraId="2DAE8494">
            <w:pPr>
              <w:jc w:val="center"/>
              <w:rPr>
                <w:color w:val="000000"/>
              </w:rPr>
            </w:pPr>
            <w:r>
              <w:rPr>
                <w:color w:val="000000"/>
              </w:rPr>
              <w:t>0.9270217</w:t>
            </w:r>
          </w:p>
        </w:tc>
      </w:tr>
      <w:tr w14:paraId="2C7DC908">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59E00C4F">
            <w:pPr>
              <w:jc w:val="center"/>
              <w:rPr>
                <w:color w:val="000000"/>
              </w:rPr>
            </w:pPr>
            <w:r>
              <w:rPr>
                <w:color w:val="000000"/>
              </w:rPr>
              <w:t>The thao</w:t>
            </w:r>
          </w:p>
        </w:tc>
        <w:tc>
          <w:tcPr>
            <w:tcW w:w="1300" w:type="dxa"/>
            <w:tcBorders>
              <w:top w:val="nil"/>
              <w:left w:val="nil"/>
              <w:bottom w:val="single" w:color="auto" w:sz="4" w:space="0"/>
              <w:right w:val="single" w:color="auto" w:sz="4" w:space="0"/>
            </w:tcBorders>
            <w:shd w:val="clear" w:color="auto" w:fill="auto"/>
            <w:noWrap/>
            <w:vAlign w:val="center"/>
          </w:tcPr>
          <w:p w14:paraId="03451B3A">
            <w:pPr>
              <w:jc w:val="center"/>
              <w:rPr>
                <w:color w:val="000000"/>
              </w:rPr>
            </w:pPr>
            <w:r>
              <w:rPr>
                <w:color w:val="000000"/>
              </w:rPr>
              <w:t>0.96131968</w:t>
            </w:r>
          </w:p>
        </w:tc>
        <w:tc>
          <w:tcPr>
            <w:tcW w:w="1300" w:type="dxa"/>
            <w:tcBorders>
              <w:top w:val="nil"/>
              <w:left w:val="nil"/>
              <w:bottom w:val="single" w:color="auto" w:sz="4" w:space="0"/>
              <w:right w:val="single" w:color="auto" w:sz="4" w:space="0"/>
            </w:tcBorders>
            <w:shd w:val="clear" w:color="auto" w:fill="auto"/>
            <w:noWrap/>
            <w:vAlign w:val="center"/>
          </w:tcPr>
          <w:p w14:paraId="0D324276">
            <w:pPr>
              <w:jc w:val="center"/>
              <w:rPr>
                <w:color w:val="000000"/>
              </w:rPr>
            </w:pPr>
            <w:r>
              <w:rPr>
                <w:color w:val="000000"/>
              </w:rPr>
              <w:t>0.97914253</w:t>
            </w:r>
          </w:p>
        </w:tc>
        <w:tc>
          <w:tcPr>
            <w:tcW w:w="1300" w:type="dxa"/>
            <w:tcBorders>
              <w:top w:val="nil"/>
              <w:left w:val="nil"/>
              <w:bottom w:val="single" w:color="auto" w:sz="4" w:space="0"/>
              <w:right w:val="single" w:color="auto" w:sz="4" w:space="0"/>
            </w:tcBorders>
            <w:shd w:val="clear" w:color="auto" w:fill="auto"/>
            <w:noWrap/>
            <w:vAlign w:val="center"/>
          </w:tcPr>
          <w:p w14:paraId="5C2C59CC">
            <w:pPr>
              <w:jc w:val="center"/>
              <w:rPr>
                <w:color w:val="000000"/>
              </w:rPr>
            </w:pPr>
            <w:r>
              <w:rPr>
                <w:color w:val="000000"/>
              </w:rPr>
              <w:t>0.97014925</w:t>
            </w:r>
          </w:p>
        </w:tc>
      </w:tr>
      <w:tr w14:paraId="6D8594A0">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709611F8">
            <w:pPr>
              <w:jc w:val="center"/>
              <w:rPr>
                <w:color w:val="000000"/>
              </w:rPr>
            </w:pPr>
            <w:r>
              <w:rPr>
                <w:color w:val="000000"/>
              </w:rPr>
              <w:t>Van hoa</w:t>
            </w:r>
          </w:p>
        </w:tc>
        <w:tc>
          <w:tcPr>
            <w:tcW w:w="1300" w:type="dxa"/>
            <w:tcBorders>
              <w:top w:val="nil"/>
              <w:left w:val="nil"/>
              <w:bottom w:val="single" w:color="auto" w:sz="4" w:space="0"/>
              <w:right w:val="single" w:color="auto" w:sz="4" w:space="0"/>
            </w:tcBorders>
            <w:shd w:val="clear" w:color="auto" w:fill="auto"/>
            <w:noWrap/>
            <w:vAlign w:val="center"/>
          </w:tcPr>
          <w:p w14:paraId="483C3DAC">
            <w:pPr>
              <w:jc w:val="center"/>
              <w:rPr>
                <w:color w:val="000000"/>
              </w:rPr>
            </w:pPr>
            <w:r>
              <w:rPr>
                <w:color w:val="000000"/>
              </w:rPr>
              <w:t>0.85156679</w:t>
            </w:r>
          </w:p>
        </w:tc>
        <w:tc>
          <w:tcPr>
            <w:tcW w:w="1300" w:type="dxa"/>
            <w:tcBorders>
              <w:top w:val="nil"/>
              <w:left w:val="nil"/>
              <w:bottom w:val="single" w:color="auto" w:sz="4" w:space="0"/>
              <w:right w:val="single" w:color="auto" w:sz="4" w:space="0"/>
            </w:tcBorders>
            <w:shd w:val="clear" w:color="auto" w:fill="auto"/>
            <w:noWrap/>
            <w:vAlign w:val="center"/>
          </w:tcPr>
          <w:p w14:paraId="4A16BC96">
            <w:pPr>
              <w:jc w:val="center"/>
              <w:rPr>
                <w:color w:val="000000"/>
              </w:rPr>
            </w:pPr>
            <w:r>
              <w:rPr>
                <w:color w:val="000000"/>
              </w:rPr>
              <w:t>0.84047748</w:t>
            </w:r>
          </w:p>
        </w:tc>
        <w:tc>
          <w:tcPr>
            <w:tcW w:w="1300" w:type="dxa"/>
            <w:tcBorders>
              <w:top w:val="nil"/>
              <w:left w:val="nil"/>
              <w:bottom w:val="single" w:color="auto" w:sz="4" w:space="0"/>
              <w:right w:val="single" w:color="auto" w:sz="4" w:space="0"/>
            </w:tcBorders>
            <w:shd w:val="clear" w:color="auto" w:fill="auto"/>
            <w:noWrap/>
            <w:vAlign w:val="center"/>
          </w:tcPr>
          <w:p w14:paraId="654D9CCF">
            <w:pPr>
              <w:jc w:val="center"/>
              <w:rPr>
                <w:color w:val="000000"/>
              </w:rPr>
            </w:pPr>
            <w:r>
              <w:rPr>
                <w:color w:val="000000"/>
              </w:rPr>
              <w:t>0.8459858</w:t>
            </w:r>
          </w:p>
        </w:tc>
      </w:tr>
      <w:tr w14:paraId="18A4D970">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38A3BFC0">
            <w:pPr>
              <w:jc w:val="center"/>
              <w:rPr>
                <w:color w:val="000000"/>
              </w:rPr>
            </w:pPr>
            <w:r>
              <w:rPr>
                <w:color w:val="000000"/>
              </w:rPr>
              <w:t>Xa hoi</w:t>
            </w:r>
          </w:p>
        </w:tc>
        <w:tc>
          <w:tcPr>
            <w:tcW w:w="1300" w:type="dxa"/>
            <w:tcBorders>
              <w:top w:val="nil"/>
              <w:left w:val="nil"/>
              <w:bottom w:val="single" w:color="auto" w:sz="4" w:space="0"/>
              <w:right w:val="single" w:color="auto" w:sz="4" w:space="0"/>
            </w:tcBorders>
            <w:shd w:val="clear" w:color="auto" w:fill="auto"/>
            <w:noWrap/>
            <w:vAlign w:val="center"/>
          </w:tcPr>
          <w:p w14:paraId="7D000BE0">
            <w:pPr>
              <w:jc w:val="center"/>
              <w:rPr>
                <w:color w:val="000000"/>
              </w:rPr>
            </w:pPr>
            <w:r>
              <w:rPr>
                <w:color w:val="000000"/>
              </w:rPr>
              <w:t>0.82696629</w:t>
            </w:r>
          </w:p>
        </w:tc>
        <w:tc>
          <w:tcPr>
            <w:tcW w:w="1300" w:type="dxa"/>
            <w:tcBorders>
              <w:top w:val="nil"/>
              <w:left w:val="nil"/>
              <w:bottom w:val="single" w:color="auto" w:sz="4" w:space="0"/>
              <w:right w:val="single" w:color="auto" w:sz="4" w:space="0"/>
            </w:tcBorders>
            <w:shd w:val="clear" w:color="auto" w:fill="auto"/>
            <w:noWrap/>
            <w:vAlign w:val="center"/>
          </w:tcPr>
          <w:p w14:paraId="05D49C7F">
            <w:pPr>
              <w:jc w:val="center"/>
              <w:rPr>
                <w:color w:val="000000"/>
              </w:rPr>
            </w:pPr>
            <w:r>
              <w:rPr>
                <w:color w:val="000000"/>
              </w:rPr>
              <w:t>0.83399433</w:t>
            </w:r>
          </w:p>
        </w:tc>
        <w:tc>
          <w:tcPr>
            <w:tcW w:w="1300" w:type="dxa"/>
            <w:tcBorders>
              <w:top w:val="nil"/>
              <w:left w:val="nil"/>
              <w:bottom w:val="single" w:color="auto" w:sz="4" w:space="0"/>
              <w:right w:val="single" w:color="auto" w:sz="4" w:space="0"/>
            </w:tcBorders>
            <w:shd w:val="clear" w:color="auto" w:fill="auto"/>
            <w:noWrap/>
            <w:vAlign w:val="center"/>
          </w:tcPr>
          <w:p w14:paraId="48845B06">
            <w:pPr>
              <w:jc w:val="center"/>
              <w:rPr>
                <w:color w:val="000000"/>
              </w:rPr>
            </w:pPr>
            <w:r>
              <w:rPr>
                <w:color w:val="000000"/>
              </w:rPr>
              <w:t>0.83046544</w:t>
            </w:r>
          </w:p>
        </w:tc>
      </w:tr>
      <w:tr w14:paraId="7FE39CA0">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07365284">
            <w:pPr>
              <w:jc w:val="center"/>
              <w:rPr>
                <w:color w:val="000000"/>
              </w:rPr>
            </w:pPr>
            <w:r>
              <w:rPr>
                <w:color w:val="000000"/>
              </w:rPr>
              <w:t>Xe co</w:t>
            </w:r>
          </w:p>
        </w:tc>
        <w:tc>
          <w:tcPr>
            <w:tcW w:w="1300" w:type="dxa"/>
            <w:tcBorders>
              <w:top w:val="nil"/>
              <w:left w:val="nil"/>
              <w:bottom w:val="single" w:color="auto" w:sz="4" w:space="0"/>
              <w:right w:val="single" w:color="auto" w:sz="4" w:space="0"/>
            </w:tcBorders>
            <w:shd w:val="clear" w:color="auto" w:fill="auto"/>
            <w:noWrap/>
            <w:vAlign w:val="center"/>
          </w:tcPr>
          <w:p w14:paraId="4A08479A">
            <w:pPr>
              <w:jc w:val="center"/>
              <w:rPr>
                <w:color w:val="000000"/>
              </w:rPr>
            </w:pPr>
            <w:r>
              <w:rPr>
                <w:color w:val="000000"/>
              </w:rPr>
              <w:t>0.96367925</w:t>
            </w:r>
          </w:p>
        </w:tc>
        <w:tc>
          <w:tcPr>
            <w:tcW w:w="1300" w:type="dxa"/>
            <w:tcBorders>
              <w:top w:val="nil"/>
              <w:left w:val="nil"/>
              <w:bottom w:val="single" w:color="auto" w:sz="4" w:space="0"/>
              <w:right w:val="single" w:color="auto" w:sz="4" w:space="0"/>
            </w:tcBorders>
            <w:shd w:val="clear" w:color="auto" w:fill="auto"/>
            <w:noWrap/>
            <w:vAlign w:val="center"/>
          </w:tcPr>
          <w:p w14:paraId="3AAFBAE2">
            <w:pPr>
              <w:jc w:val="center"/>
              <w:rPr>
                <w:color w:val="000000"/>
              </w:rPr>
            </w:pPr>
            <w:r>
              <w:rPr>
                <w:color w:val="000000"/>
              </w:rPr>
              <w:t>0.96687175</w:t>
            </w:r>
          </w:p>
        </w:tc>
        <w:tc>
          <w:tcPr>
            <w:tcW w:w="1300" w:type="dxa"/>
            <w:tcBorders>
              <w:top w:val="nil"/>
              <w:left w:val="nil"/>
              <w:bottom w:val="single" w:color="auto" w:sz="4" w:space="0"/>
              <w:right w:val="single" w:color="auto" w:sz="4" w:space="0"/>
            </w:tcBorders>
            <w:shd w:val="clear" w:color="auto" w:fill="auto"/>
            <w:noWrap/>
            <w:vAlign w:val="center"/>
          </w:tcPr>
          <w:p w14:paraId="02A14513">
            <w:pPr>
              <w:jc w:val="center"/>
              <w:rPr>
                <w:color w:val="000000"/>
              </w:rPr>
            </w:pPr>
            <w:r>
              <w:rPr>
                <w:color w:val="000000"/>
              </w:rPr>
              <w:t>0.96527286</w:t>
            </w:r>
          </w:p>
        </w:tc>
      </w:tr>
      <w:tr w14:paraId="2767C532">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59FCA534">
            <w:pPr>
              <w:jc w:val="center"/>
              <w:rPr>
                <w:color w:val="000000"/>
              </w:rPr>
            </w:pPr>
            <w:r>
              <w:rPr>
                <w:color w:val="000000"/>
              </w:rPr>
              <w:t>accuracy</w:t>
            </w:r>
          </w:p>
        </w:tc>
        <w:tc>
          <w:tcPr>
            <w:tcW w:w="1300" w:type="dxa"/>
            <w:tcBorders>
              <w:top w:val="nil"/>
              <w:left w:val="nil"/>
              <w:bottom w:val="single" w:color="auto" w:sz="4" w:space="0"/>
              <w:right w:val="single" w:color="auto" w:sz="4" w:space="0"/>
            </w:tcBorders>
            <w:shd w:val="clear" w:color="auto" w:fill="auto"/>
            <w:noWrap/>
            <w:vAlign w:val="center"/>
          </w:tcPr>
          <w:p w14:paraId="4C5AAF34">
            <w:pPr>
              <w:jc w:val="center"/>
              <w:rPr>
                <w:color w:val="000000"/>
              </w:rPr>
            </w:pPr>
            <w:r>
              <w:rPr>
                <w:color w:val="000000"/>
              </w:rPr>
              <w:t>0.9051231</w:t>
            </w:r>
          </w:p>
        </w:tc>
        <w:tc>
          <w:tcPr>
            <w:tcW w:w="1300" w:type="dxa"/>
            <w:tcBorders>
              <w:top w:val="nil"/>
              <w:left w:val="nil"/>
              <w:bottom w:val="single" w:color="auto" w:sz="4" w:space="0"/>
              <w:right w:val="single" w:color="auto" w:sz="4" w:space="0"/>
            </w:tcBorders>
            <w:shd w:val="clear" w:color="auto" w:fill="auto"/>
            <w:noWrap/>
            <w:vAlign w:val="center"/>
          </w:tcPr>
          <w:p w14:paraId="4E004CA2">
            <w:pPr>
              <w:jc w:val="center"/>
              <w:rPr>
                <w:color w:val="000000"/>
              </w:rPr>
            </w:pPr>
            <w:r>
              <w:rPr>
                <w:color w:val="000000"/>
              </w:rPr>
              <w:t>0.9051231</w:t>
            </w:r>
          </w:p>
        </w:tc>
        <w:tc>
          <w:tcPr>
            <w:tcW w:w="1300" w:type="dxa"/>
            <w:tcBorders>
              <w:top w:val="nil"/>
              <w:left w:val="nil"/>
              <w:bottom w:val="single" w:color="auto" w:sz="4" w:space="0"/>
              <w:right w:val="single" w:color="auto" w:sz="4" w:space="0"/>
            </w:tcBorders>
            <w:shd w:val="clear" w:color="auto" w:fill="auto"/>
            <w:noWrap/>
            <w:vAlign w:val="center"/>
          </w:tcPr>
          <w:p w14:paraId="7C88CE85">
            <w:pPr>
              <w:jc w:val="center"/>
              <w:rPr>
                <w:color w:val="000000"/>
              </w:rPr>
            </w:pPr>
            <w:r>
              <w:rPr>
                <w:color w:val="000000"/>
              </w:rPr>
              <w:t>0.9051231</w:t>
            </w:r>
          </w:p>
        </w:tc>
      </w:tr>
      <w:tr w14:paraId="6FBFCA29">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5304D2D3">
            <w:pPr>
              <w:jc w:val="center"/>
              <w:rPr>
                <w:color w:val="000000"/>
              </w:rPr>
            </w:pPr>
            <w:r>
              <w:rPr>
                <w:color w:val="000000"/>
              </w:rPr>
              <w:t>macro avg</w:t>
            </w:r>
          </w:p>
        </w:tc>
        <w:tc>
          <w:tcPr>
            <w:tcW w:w="1300" w:type="dxa"/>
            <w:tcBorders>
              <w:top w:val="nil"/>
              <w:left w:val="nil"/>
              <w:bottom w:val="single" w:color="auto" w:sz="4" w:space="0"/>
              <w:right w:val="single" w:color="auto" w:sz="4" w:space="0"/>
            </w:tcBorders>
            <w:shd w:val="clear" w:color="auto" w:fill="auto"/>
            <w:noWrap/>
            <w:vAlign w:val="center"/>
          </w:tcPr>
          <w:p w14:paraId="7B18C350">
            <w:pPr>
              <w:jc w:val="center"/>
              <w:rPr>
                <w:color w:val="000000"/>
              </w:rPr>
            </w:pPr>
            <w:r>
              <w:rPr>
                <w:color w:val="000000"/>
              </w:rPr>
              <w:t>0.90471989</w:t>
            </w:r>
          </w:p>
        </w:tc>
        <w:tc>
          <w:tcPr>
            <w:tcW w:w="1300" w:type="dxa"/>
            <w:tcBorders>
              <w:top w:val="nil"/>
              <w:left w:val="nil"/>
              <w:bottom w:val="single" w:color="auto" w:sz="4" w:space="0"/>
              <w:right w:val="single" w:color="auto" w:sz="4" w:space="0"/>
            </w:tcBorders>
            <w:shd w:val="clear" w:color="auto" w:fill="auto"/>
            <w:noWrap/>
            <w:vAlign w:val="center"/>
          </w:tcPr>
          <w:p w14:paraId="0009CC07">
            <w:pPr>
              <w:jc w:val="center"/>
              <w:rPr>
                <w:color w:val="000000"/>
              </w:rPr>
            </w:pPr>
            <w:r>
              <w:rPr>
                <w:color w:val="000000"/>
              </w:rPr>
              <w:t>0.90501666</w:t>
            </w:r>
          </w:p>
        </w:tc>
        <w:tc>
          <w:tcPr>
            <w:tcW w:w="1300" w:type="dxa"/>
            <w:tcBorders>
              <w:top w:val="nil"/>
              <w:left w:val="nil"/>
              <w:bottom w:val="single" w:color="auto" w:sz="4" w:space="0"/>
              <w:right w:val="single" w:color="auto" w:sz="4" w:space="0"/>
            </w:tcBorders>
            <w:shd w:val="clear" w:color="auto" w:fill="auto"/>
            <w:noWrap/>
            <w:vAlign w:val="center"/>
          </w:tcPr>
          <w:p w14:paraId="12E4D4AE">
            <w:pPr>
              <w:jc w:val="center"/>
              <w:rPr>
                <w:color w:val="000000"/>
              </w:rPr>
            </w:pPr>
            <w:r>
              <w:rPr>
                <w:color w:val="000000"/>
              </w:rPr>
              <w:t>0.90477061</w:t>
            </w:r>
          </w:p>
        </w:tc>
      </w:tr>
      <w:tr w14:paraId="015EE4F5">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2BBB822C">
            <w:pPr>
              <w:jc w:val="center"/>
              <w:rPr>
                <w:color w:val="000000"/>
              </w:rPr>
            </w:pPr>
            <w:r>
              <w:rPr>
                <w:color w:val="000000"/>
              </w:rPr>
              <w:t>weighted avg</w:t>
            </w:r>
          </w:p>
        </w:tc>
        <w:tc>
          <w:tcPr>
            <w:tcW w:w="1300" w:type="dxa"/>
            <w:tcBorders>
              <w:top w:val="nil"/>
              <w:left w:val="nil"/>
              <w:bottom w:val="single" w:color="auto" w:sz="4" w:space="0"/>
              <w:right w:val="single" w:color="auto" w:sz="4" w:space="0"/>
            </w:tcBorders>
            <w:shd w:val="clear" w:color="auto" w:fill="auto"/>
            <w:noWrap/>
            <w:vAlign w:val="center"/>
          </w:tcPr>
          <w:p w14:paraId="537D9C63">
            <w:pPr>
              <w:jc w:val="center"/>
              <w:rPr>
                <w:color w:val="000000"/>
              </w:rPr>
            </w:pPr>
            <w:r>
              <w:rPr>
                <w:color w:val="000000"/>
              </w:rPr>
              <w:t>0.90502531</w:t>
            </w:r>
          </w:p>
        </w:tc>
        <w:tc>
          <w:tcPr>
            <w:tcW w:w="1300" w:type="dxa"/>
            <w:tcBorders>
              <w:top w:val="nil"/>
              <w:left w:val="nil"/>
              <w:bottom w:val="single" w:color="auto" w:sz="4" w:space="0"/>
              <w:right w:val="single" w:color="auto" w:sz="4" w:space="0"/>
            </w:tcBorders>
            <w:shd w:val="clear" w:color="auto" w:fill="auto"/>
            <w:noWrap/>
            <w:vAlign w:val="center"/>
          </w:tcPr>
          <w:p w14:paraId="14E569F8">
            <w:pPr>
              <w:jc w:val="center"/>
              <w:rPr>
                <w:color w:val="000000"/>
              </w:rPr>
            </w:pPr>
            <w:r>
              <w:rPr>
                <w:color w:val="000000"/>
              </w:rPr>
              <w:t>0.9051231</w:t>
            </w:r>
          </w:p>
        </w:tc>
        <w:tc>
          <w:tcPr>
            <w:tcW w:w="1300" w:type="dxa"/>
            <w:tcBorders>
              <w:top w:val="nil"/>
              <w:left w:val="nil"/>
              <w:bottom w:val="single" w:color="auto" w:sz="4" w:space="0"/>
              <w:right w:val="single" w:color="auto" w:sz="4" w:space="0"/>
            </w:tcBorders>
            <w:shd w:val="clear" w:color="auto" w:fill="auto"/>
            <w:noWrap/>
            <w:vAlign w:val="center"/>
          </w:tcPr>
          <w:p w14:paraId="401F0711">
            <w:pPr>
              <w:jc w:val="center"/>
              <w:rPr>
                <w:color w:val="000000"/>
              </w:rPr>
            </w:pPr>
            <w:r>
              <w:rPr>
                <w:color w:val="000000"/>
              </w:rPr>
              <w:t>0.90497015</w:t>
            </w:r>
          </w:p>
        </w:tc>
      </w:tr>
    </w:tbl>
    <w:p w14:paraId="0D920B77">
      <w:pPr>
        <w:spacing w:before="120" w:after="120" w:line="360" w:lineRule="auto"/>
        <w:jc w:val="center"/>
        <w:rPr>
          <w:sz w:val="26"/>
          <w:szCs w:val="26"/>
        </w:rPr>
      </w:pPr>
    </w:p>
    <w:p w14:paraId="7FD0741D">
      <w:pPr>
        <w:spacing w:before="120" w:after="120" w:line="360" w:lineRule="auto"/>
        <w:jc w:val="both"/>
        <w:rPr>
          <w:sz w:val="26"/>
          <w:szCs w:val="26"/>
        </w:rPr>
      </w:pPr>
      <w:r>
        <w:rPr>
          <w:sz w:val="26"/>
          <w:szCs w:val="26"/>
        </w:rPr>
        <w:t>Dựa vào ma trận nhầm lẫn và kết quả đánh giá trên từng nhãn, có thể rút ra các nhận xét sau:</w:t>
      </w:r>
    </w:p>
    <w:p w14:paraId="7B036EA6">
      <w:pPr>
        <w:pStyle w:val="32"/>
        <w:numPr>
          <w:ilvl w:val="0"/>
          <w:numId w:val="56"/>
        </w:numPr>
        <w:spacing w:before="120" w:after="120" w:line="360" w:lineRule="auto"/>
        <w:jc w:val="both"/>
        <w:rPr>
          <w:sz w:val="26"/>
          <w:szCs w:val="26"/>
        </w:rPr>
      </w:pPr>
      <w:r>
        <w:rPr>
          <w:sz w:val="26"/>
          <w:szCs w:val="26"/>
        </w:rPr>
        <w:t>Mô hình đạt được độ chính xác (accuracy) cao, lên tới 90.51%, cho thấy hiệu suất chung của mô hình khá tốt.</w:t>
      </w:r>
    </w:p>
    <w:p w14:paraId="4DB8C8B8">
      <w:pPr>
        <w:pStyle w:val="32"/>
        <w:numPr>
          <w:ilvl w:val="0"/>
          <w:numId w:val="56"/>
        </w:numPr>
        <w:spacing w:before="120" w:after="120" w:line="360" w:lineRule="auto"/>
        <w:jc w:val="both"/>
        <w:rPr>
          <w:sz w:val="26"/>
          <w:szCs w:val="26"/>
        </w:rPr>
      </w:pPr>
      <w:r>
        <w:rPr>
          <w:sz w:val="26"/>
          <w:szCs w:val="26"/>
        </w:rPr>
        <w:t>Có một số nhóm dữ liệu mà mô hình thể hiện hiệu suất rất cao, như “Công nghệ”, “Giải trí”, “Giáo dục”, “Thể thao” và “Xe cộ”, với độ chính xác (precision), độ nhạy (recall) và F1-score đều trên 90%.</w:t>
      </w:r>
    </w:p>
    <w:p w14:paraId="44F922C5">
      <w:pPr>
        <w:pStyle w:val="32"/>
        <w:numPr>
          <w:ilvl w:val="0"/>
          <w:numId w:val="56"/>
        </w:numPr>
        <w:spacing w:before="120" w:after="120" w:line="360" w:lineRule="auto"/>
        <w:jc w:val="both"/>
        <w:rPr>
          <w:sz w:val="26"/>
          <w:szCs w:val="26"/>
        </w:rPr>
      </w:pPr>
      <w:r>
        <w:rPr>
          <w:sz w:val="26"/>
          <w:szCs w:val="26"/>
        </w:rPr>
        <w:t>Tuy nhiên, vẫn có một số nhóm dữ liệu mà mô hình còn gặp một số khó khăn, như “Đời sống”, “Kinh tế”, “Văn hóa” và “Xã hội”, với F1-score dưới 88%.</w:t>
      </w:r>
    </w:p>
    <w:p w14:paraId="24B7B6EF">
      <w:pPr>
        <w:pStyle w:val="32"/>
        <w:numPr>
          <w:ilvl w:val="0"/>
          <w:numId w:val="56"/>
        </w:numPr>
        <w:spacing w:before="120" w:after="120" w:line="360" w:lineRule="auto"/>
        <w:jc w:val="both"/>
        <w:rPr>
          <w:sz w:val="26"/>
          <w:szCs w:val="26"/>
        </w:rPr>
      </w:pPr>
      <w:r>
        <w:rPr>
          <w:sz w:val="26"/>
          <w:szCs w:val="26"/>
        </w:rPr>
        <w:t>Phân tích ma trận nhầm lẫn cho thấy vẫn còn một số nhầm lẫn đáng kể giữa các nhóm dữ liệu tương tự</w:t>
      </w:r>
    </w:p>
    <w:p w14:paraId="08FCB560">
      <w:pPr>
        <w:spacing w:before="120" w:after="120" w:line="360" w:lineRule="auto"/>
        <w:jc w:val="both"/>
        <w:rPr>
          <w:sz w:val="26"/>
          <w:szCs w:val="26"/>
        </w:rPr>
      </w:pPr>
    </w:p>
    <w:p w14:paraId="4020092C">
      <w:pPr>
        <w:spacing w:before="120" w:after="120" w:line="360" w:lineRule="auto"/>
        <w:ind w:firstLine="720"/>
        <w:jc w:val="both"/>
        <w:rPr>
          <w:sz w:val="26"/>
          <w:szCs w:val="26"/>
        </w:rPr>
      </w:pPr>
    </w:p>
    <w:p w14:paraId="4345ED22">
      <w:pPr>
        <w:spacing w:before="120" w:after="120" w:line="360" w:lineRule="auto"/>
        <w:jc w:val="both"/>
        <w:outlineLvl w:val="3"/>
        <w:rPr>
          <w:i/>
          <w:iCs/>
          <w:sz w:val="26"/>
          <w:szCs w:val="26"/>
        </w:rPr>
      </w:pPr>
      <w:r>
        <w:rPr>
          <w:i/>
          <w:iCs/>
          <w:sz w:val="26"/>
          <w:szCs w:val="26"/>
        </w:rPr>
        <w:t>3.2.4.3 Longformer PhoBERT</w:t>
      </w:r>
    </w:p>
    <w:p w14:paraId="280CA6F1">
      <w:pPr>
        <w:spacing w:before="120" w:after="120" w:line="360" w:lineRule="auto"/>
        <w:jc w:val="center"/>
        <w:rPr>
          <w:sz w:val="26"/>
          <w:szCs w:val="26"/>
        </w:rPr>
      </w:pPr>
      <w:r>
        <w:rPr>
          <w:sz w:val="26"/>
          <w:szCs w:val="26"/>
          <w14:ligatures w14:val="standardContextual"/>
        </w:rPr>
        <w:drawing>
          <wp:inline distT="0" distB="0" distL="0" distR="0">
            <wp:extent cx="4572000" cy="3657600"/>
            <wp:effectExtent l="0" t="0" r="0" b="0"/>
            <wp:docPr id="595873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73110" name="Picture 1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0AD0532">
      <w:pPr>
        <w:pStyle w:val="44"/>
      </w:pPr>
      <w:bookmarkStart w:id="175" w:name="_Toc171232588"/>
      <w:bookmarkStart w:id="176" w:name="_Toc171231837"/>
      <w:r>
        <w:t>Hình 3.14: Confusion matrix Longformer PhoBERT</w:t>
      </w:r>
      <w:bookmarkEnd w:id="175"/>
      <w:bookmarkEnd w:id="176"/>
    </w:p>
    <w:p w14:paraId="6906A038">
      <w:pPr>
        <w:pStyle w:val="48"/>
        <w:rPr>
          <w:i/>
        </w:rPr>
      </w:pPr>
      <w:bookmarkStart w:id="177" w:name="_Toc171232821"/>
      <w:r>
        <w:t>Bảng 3.</w:t>
      </w:r>
      <w:r>
        <w:rPr>
          <w:iCs/>
        </w:rPr>
        <w:t>5</w:t>
      </w:r>
      <w:r>
        <w:t>: Kết quả đánh giá trên từng nhãn Longformer PhoBERT</w:t>
      </w:r>
      <w:bookmarkEnd w:id="177"/>
    </w:p>
    <w:tbl>
      <w:tblPr>
        <w:tblStyle w:val="8"/>
        <w:tblW w:w="5217" w:type="dxa"/>
        <w:jc w:val="center"/>
        <w:tblLayout w:type="autofit"/>
        <w:tblCellMar>
          <w:top w:w="0" w:type="dxa"/>
          <w:left w:w="108" w:type="dxa"/>
          <w:bottom w:w="0" w:type="dxa"/>
          <w:right w:w="108" w:type="dxa"/>
        </w:tblCellMar>
      </w:tblPr>
      <w:tblGrid>
        <w:gridCol w:w="1317"/>
        <w:gridCol w:w="1451"/>
        <w:gridCol w:w="1451"/>
        <w:gridCol w:w="1451"/>
      </w:tblGrid>
      <w:tr w14:paraId="23266CA8">
        <w:tblPrEx>
          <w:tblCellMar>
            <w:top w:w="0" w:type="dxa"/>
            <w:left w:w="108" w:type="dxa"/>
            <w:bottom w:w="0" w:type="dxa"/>
            <w:right w:w="108" w:type="dxa"/>
          </w:tblCellMar>
        </w:tblPrEx>
        <w:trPr>
          <w:trHeight w:val="312" w:hRule="atLeast"/>
          <w:jc w:val="center"/>
        </w:trPr>
        <w:tc>
          <w:tcPr>
            <w:tcW w:w="1317"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65216A4">
            <w:pPr>
              <w:jc w:val="center"/>
              <w:rPr>
                <w:color w:val="000000"/>
              </w:rPr>
            </w:pPr>
            <w:r>
              <w:rPr>
                <w:color w:val="000000"/>
              </w:rPr>
              <w:t> </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163B47E7">
            <w:pPr>
              <w:jc w:val="center"/>
              <w:rPr>
                <w:color w:val="000000"/>
              </w:rPr>
            </w:pPr>
            <w:r>
              <w:rPr>
                <w:color w:val="000000"/>
              </w:rPr>
              <w:t>Precision</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7B4236D7">
            <w:pPr>
              <w:jc w:val="center"/>
              <w:rPr>
                <w:color w:val="000000"/>
              </w:rPr>
            </w:pPr>
            <w:r>
              <w:rPr>
                <w:color w:val="000000"/>
              </w:rPr>
              <w:t>Recall</w:t>
            </w:r>
          </w:p>
        </w:tc>
        <w:tc>
          <w:tcPr>
            <w:tcW w:w="1300" w:type="dxa"/>
            <w:tcBorders>
              <w:top w:val="single" w:color="auto" w:sz="4" w:space="0"/>
              <w:left w:val="nil"/>
              <w:bottom w:val="single" w:color="auto" w:sz="4" w:space="0"/>
              <w:right w:val="single" w:color="auto" w:sz="4" w:space="0"/>
            </w:tcBorders>
            <w:shd w:val="clear" w:color="auto" w:fill="auto"/>
            <w:noWrap/>
            <w:vAlign w:val="center"/>
          </w:tcPr>
          <w:p w14:paraId="363ED2B6">
            <w:pPr>
              <w:jc w:val="center"/>
              <w:rPr>
                <w:color w:val="000000"/>
              </w:rPr>
            </w:pPr>
            <w:r>
              <w:rPr>
                <w:color w:val="000000"/>
              </w:rPr>
              <w:t>F1-score</w:t>
            </w:r>
          </w:p>
        </w:tc>
      </w:tr>
      <w:tr w14:paraId="05A36175">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4232906">
            <w:pPr>
              <w:jc w:val="center"/>
              <w:rPr>
                <w:color w:val="000000"/>
              </w:rPr>
            </w:pPr>
            <w:r>
              <w:rPr>
                <w:color w:val="000000"/>
              </w:rPr>
              <w:t>Cong nghe</w:t>
            </w:r>
          </w:p>
        </w:tc>
        <w:tc>
          <w:tcPr>
            <w:tcW w:w="1300" w:type="dxa"/>
            <w:tcBorders>
              <w:top w:val="nil"/>
              <w:left w:val="nil"/>
              <w:bottom w:val="single" w:color="auto" w:sz="4" w:space="0"/>
              <w:right w:val="single" w:color="auto" w:sz="4" w:space="0"/>
            </w:tcBorders>
            <w:shd w:val="clear" w:color="auto" w:fill="auto"/>
            <w:noWrap/>
            <w:vAlign w:val="center"/>
          </w:tcPr>
          <w:p w14:paraId="23E9834E">
            <w:pPr>
              <w:jc w:val="center"/>
              <w:rPr>
                <w:color w:val="000000"/>
              </w:rPr>
            </w:pPr>
            <w:r>
              <w:rPr>
                <w:color w:val="000000"/>
              </w:rPr>
              <w:t>0.94322344</w:t>
            </w:r>
          </w:p>
        </w:tc>
        <w:tc>
          <w:tcPr>
            <w:tcW w:w="1300" w:type="dxa"/>
            <w:tcBorders>
              <w:top w:val="nil"/>
              <w:left w:val="nil"/>
              <w:bottom w:val="single" w:color="auto" w:sz="4" w:space="0"/>
              <w:right w:val="single" w:color="auto" w:sz="4" w:space="0"/>
            </w:tcBorders>
            <w:shd w:val="clear" w:color="auto" w:fill="auto"/>
            <w:noWrap/>
            <w:vAlign w:val="center"/>
          </w:tcPr>
          <w:p w14:paraId="505EFCAF">
            <w:pPr>
              <w:jc w:val="center"/>
              <w:rPr>
                <w:color w:val="000000"/>
              </w:rPr>
            </w:pPr>
            <w:r>
              <w:rPr>
                <w:color w:val="000000"/>
              </w:rPr>
              <w:t>0.94264796</w:t>
            </w:r>
          </w:p>
        </w:tc>
        <w:tc>
          <w:tcPr>
            <w:tcW w:w="1300" w:type="dxa"/>
            <w:tcBorders>
              <w:top w:val="nil"/>
              <w:left w:val="nil"/>
              <w:bottom w:val="single" w:color="auto" w:sz="4" w:space="0"/>
              <w:right w:val="single" w:color="auto" w:sz="4" w:space="0"/>
            </w:tcBorders>
            <w:shd w:val="clear" w:color="auto" w:fill="auto"/>
            <w:noWrap/>
            <w:vAlign w:val="center"/>
          </w:tcPr>
          <w:p w14:paraId="6710AC00">
            <w:pPr>
              <w:jc w:val="center"/>
              <w:rPr>
                <w:color w:val="000000"/>
              </w:rPr>
            </w:pPr>
            <w:r>
              <w:rPr>
                <w:color w:val="000000"/>
              </w:rPr>
              <w:t>0.94293561</w:t>
            </w:r>
          </w:p>
        </w:tc>
      </w:tr>
      <w:tr w14:paraId="4DA8D38C">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67DE76BB">
            <w:pPr>
              <w:jc w:val="center"/>
              <w:rPr>
                <w:color w:val="000000"/>
              </w:rPr>
            </w:pPr>
            <w:r>
              <w:rPr>
                <w:color w:val="000000"/>
              </w:rPr>
              <w:t>Doi song</w:t>
            </w:r>
          </w:p>
        </w:tc>
        <w:tc>
          <w:tcPr>
            <w:tcW w:w="1300" w:type="dxa"/>
            <w:tcBorders>
              <w:top w:val="nil"/>
              <w:left w:val="nil"/>
              <w:bottom w:val="single" w:color="auto" w:sz="4" w:space="0"/>
              <w:right w:val="single" w:color="auto" w:sz="4" w:space="0"/>
            </w:tcBorders>
            <w:shd w:val="clear" w:color="auto" w:fill="auto"/>
            <w:noWrap/>
            <w:vAlign w:val="center"/>
          </w:tcPr>
          <w:p w14:paraId="5C7DCABC">
            <w:pPr>
              <w:jc w:val="center"/>
              <w:rPr>
                <w:color w:val="000000"/>
              </w:rPr>
            </w:pPr>
            <w:r>
              <w:rPr>
                <w:color w:val="000000"/>
              </w:rPr>
              <w:t>0.89159562</w:t>
            </w:r>
          </w:p>
        </w:tc>
        <w:tc>
          <w:tcPr>
            <w:tcW w:w="1300" w:type="dxa"/>
            <w:tcBorders>
              <w:top w:val="nil"/>
              <w:left w:val="nil"/>
              <w:bottom w:val="single" w:color="auto" w:sz="4" w:space="0"/>
              <w:right w:val="single" w:color="auto" w:sz="4" w:space="0"/>
            </w:tcBorders>
            <w:shd w:val="clear" w:color="auto" w:fill="auto"/>
            <w:noWrap/>
            <w:vAlign w:val="center"/>
          </w:tcPr>
          <w:p w14:paraId="60D7703A">
            <w:pPr>
              <w:jc w:val="center"/>
              <w:rPr>
                <w:color w:val="000000"/>
              </w:rPr>
            </w:pPr>
            <w:r>
              <w:rPr>
                <w:color w:val="000000"/>
              </w:rPr>
              <w:t>0.88245931</w:t>
            </w:r>
          </w:p>
        </w:tc>
        <w:tc>
          <w:tcPr>
            <w:tcW w:w="1300" w:type="dxa"/>
            <w:tcBorders>
              <w:top w:val="nil"/>
              <w:left w:val="nil"/>
              <w:bottom w:val="single" w:color="auto" w:sz="4" w:space="0"/>
              <w:right w:val="single" w:color="auto" w:sz="4" w:space="0"/>
            </w:tcBorders>
            <w:shd w:val="clear" w:color="auto" w:fill="auto"/>
            <w:noWrap/>
            <w:vAlign w:val="center"/>
          </w:tcPr>
          <w:p w14:paraId="43F94A6B">
            <w:pPr>
              <w:jc w:val="center"/>
              <w:rPr>
                <w:color w:val="000000"/>
              </w:rPr>
            </w:pPr>
            <w:r>
              <w:rPr>
                <w:color w:val="000000"/>
              </w:rPr>
              <w:t>0.88700394</w:t>
            </w:r>
          </w:p>
        </w:tc>
      </w:tr>
      <w:tr w14:paraId="1BDB790D">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60C8722E">
            <w:pPr>
              <w:jc w:val="center"/>
              <w:rPr>
                <w:color w:val="000000"/>
              </w:rPr>
            </w:pPr>
            <w:r>
              <w:rPr>
                <w:color w:val="000000"/>
              </w:rPr>
              <w:t>Giai tri</w:t>
            </w:r>
          </w:p>
        </w:tc>
        <w:tc>
          <w:tcPr>
            <w:tcW w:w="1300" w:type="dxa"/>
            <w:tcBorders>
              <w:top w:val="nil"/>
              <w:left w:val="nil"/>
              <w:bottom w:val="single" w:color="auto" w:sz="4" w:space="0"/>
              <w:right w:val="single" w:color="auto" w:sz="4" w:space="0"/>
            </w:tcBorders>
            <w:shd w:val="clear" w:color="auto" w:fill="auto"/>
            <w:noWrap/>
            <w:vAlign w:val="center"/>
          </w:tcPr>
          <w:p w14:paraId="04D14421">
            <w:pPr>
              <w:jc w:val="center"/>
              <w:rPr>
                <w:color w:val="000000"/>
              </w:rPr>
            </w:pPr>
            <w:r>
              <w:rPr>
                <w:color w:val="000000"/>
              </w:rPr>
              <w:t>0.93244626</w:t>
            </w:r>
          </w:p>
        </w:tc>
        <w:tc>
          <w:tcPr>
            <w:tcW w:w="1300" w:type="dxa"/>
            <w:tcBorders>
              <w:top w:val="nil"/>
              <w:left w:val="nil"/>
              <w:bottom w:val="single" w:color="auto" w:sz="4" w:space="0"/>
              <w:right w:val="single" w:color="auto" w:sz="4" w:space="0"/>
            </w:tcBorders>
            <w:shd w:val="clear" w:color="auto" w:fill="auto"/>
            <w:noWrap/>
            <w:vAlign w:val="center"/>
          </w:tcPr>
          <w:p w14:paraId="6B2F4B4D">
            <w:pPr>
              <w:jc w:val="center"/>
              <w:rPr>
                <w:color w:val="000000"/>
              </w:rPr>
            </w:pPr>
            <w:r>
              <w:rPr>
                <w:color w:val="000000"/>
              </w:rPr>
              <w:t>0.93149284</w:t>
            </w:r>
          </w:p>
        </w:tc>
        <w:tc>
          <w:tcPr>
            <w:tcW w:w="1300" w:type="dxa"/>
            <w:tcBorders>
              <w:top w:val="nil"/>
              <w:left w:val="nil"/>
              <w:bottom w:val="single" w:color="auto" w:sz="4" w:space="0"/>
              <w:right w:val="single" w:color="auto" w:sz="4" w:space="0"/>
            </w:tcBorders>
            <w:shd w:val="clear" w:color="auto" w:fill="auto"/>
            <w:noWrap/>
            <w:vAlign w:val="center"/>
          </w:tcPr>
          <w:p w14:paraId="1068B459">
            <w:pPr>
              <w:jc w:val="center"/>
              <w:rPr>
                <w:color w:val="000000"/>
              </w:rPr>
            </w:pPr>
            <w:r>
              <w:rPr>
                <w:color w:val="000000"/>
              </w:rPr>
              <w:t>0.93196931</w:t>
            </w:r>
          </w:p>
        </w:tc>
      </w:tr>
      <w:tr w14:paraId="69C1D5AE">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4DBF9C79">
            <w:pPr>
              <w:jc w:val="center"/>
              <w:rPr>
                <w:color w:val="000000"/>
              </w:rPr>
            </w:pPr>
            <w:r>
              <w:rPr>
                <w:color w:val="000000"/>
              </w:rPr>
              <w:t>Giao duc</w:t>
            </w:r>
          </w:p>
        </w:tc>
        <w:tc>
          <w:tcPr>
            <w:tcW w:w="1300" w:type="dxa"/>
            <w:tcBorders>
              <w:top w:val="nil"/>
              <w:left w:val="nil"/>
              <w:bottom w:val="single" w:color="auto" w:sz="4" w:space="0"/>
              <w:right w:val="single" w:color="auto" w:sz="4" w:space="0"/>
            </w:tcBorders>
            <w:shd w:val="clear" w:color="auto" w:fill="auto"/>
            <w:noWrap/>
            <w:vAlign w:val="center"/>
          </w:tcPr>
          <w:p w14:paraId="4AE2A300">
            <w:pPr>
              <w:jc w:val="center"/>
              <w:rPr>
                <w:color w:val="000000"/>
              </w:rPr>
            </w:pPr>
            <w:r>
              <w:rPr>
                <w:color w:val="000000"/>
              </w:rPr>
              <w:t>0.92705639</w:t>
            </w:r>
          </w:p>
        </w:tc>
        <w:tc>
          <w:tcPr>
            <w:tcW w:w="1300" w:type="dxa"/>
            <w:tcBorders>
              <w:top w:val="nil"/>
              <w:left w:val="nil"/>
              <w:bottom w:val="single" w:color="auto" w:sz="4" w:space="0"/>
              <w:right w:val="single" w:color="auto" w:sz="4" w:space="0"/>
            </w:tcBorders>
            <w:shd w:val="clear" w:color="auto" w:fill="auto"/>
            <w:noWrap/>
            <w:vAlign w:val="center"/>
          </w:tcPr>
          <w:p w14:paraId="7394170E">
            <w:pPr>
              <w:jc w:val="center"/>
              <w:rPr>
                <w:color w:val="000000"/>
              </w:rPr>
            </w:pPr>
            <w:r>
              <w:rPr>
                <w:color w:val="000000"/>
              </w:rPr>
              <w:t>0.94514768</w:t>
            </w:r>
          </w:p>
        </w:tc>
        <w:tc>
          <w:tcPr>
            <w:tcW w:w="1300" w:type="dxa"/>
            <w:tcBorders>
              <w:top w:val="nil"/>
              <w:left w:val="nil"/>
              <w:bottom w:val="single" w:color="auto" w:sz="4" w:space="0"/>
              <w:right w:val="single" w:color="auto" w:sz="4" w:space="0"/>
            </w:tcBorders>
            <w:shd w:val="clear" w:color="auto" w:fill="auto"/>
            <w:noWrap/>
            <w:vAlign w:val="center"/>
          </w:tcPr>
          <w:p w14:paraId="13456F0C">
            <w:pPr>
              <w:jc w:val="center"/>
              <w:rPr>
                <w:color w:val="000000"/>
              </w:rPr>
            </w:pPr>
            <w:r>
              <w:rPr>
                <w:color w:val="000000"/>
              </w:rPr>
              <w:t>0.93601463</w:t>
            </w:r>
          </w:p>
        </w:tc>
      </w:tr>
      <w:tr w14:paraId="7F433B90">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4C2F6880">
            <w:pPr>
              <w:jc w:val="center"/>
              <w:rPr>
                <w:color w:val="000000"/>
              </w:rPr>
            </w:pPr>
            <w:r>
              <w:rPr>
                <w:color w:val="000000"/>
              </w:rPr>
              <w:t>Khoa hoc</w:t>
            </w:r>
          </w:p>
        </w:tc>
        <w:tc>
          <w:tcPr>
            <w:tcW w:w="1300" w:type="dxa"/>
            <w:tcBorders>
              <w:top w:val="nil"/>
              <w:left w:val="nil"/>
              <w:bottom w:val="single" w:color="auto" w:sz="4" w:space="0"/>
              <w:right w:val="single" w:color="auto" w:sz="4" w:space="0"/>
            </w:tcBorders>
            <w:shd w:val="clear" w:color="auto" w:fill="auto"/>
            <w:noWrap/>
            <w:vAlign w:val="center"/>
          </w:tcPr>
          <w:p w14:paraId="51C8CCBE">
            <w:pPr>
              <w:jc w:val="center"/>
              <w:rPr>
                <w:color w:val="000000"/>
              </w:rPr>
            </w:pPr>
            <w:r>
              <w:rPr>
                <w:color w:val="000000"/>
              </w:rPr>
              <w:t>0.90033066</w:t>
            </w:r>
          </w:p>
        </w:tc>
        <w:tc>
          <w:tcPr>
            <w:tcW w:w="1300" w:type="dxa"/>
            <w:tcBorders>
              <w:top w:val="nil"/>
              <w:left w:val="nil"/>
              <w:bottom w:val="single" w:color="auto" w:sz="4" w:space="0"/>
              <w:right w:val="single" w:color="auto" w:sz="4" w:space="0"/>
            </w:tcBorders>
            <w:shd w:val="clear" w:color="auto" w:fill="auto"/>
            <w:noWrap/>
            <w:vAlign w:val="center"/>
          </w:tcPr>
          <w:p w14:paraId="1F63717D">
            <w:pPr>
              <w:jc w:val="center"/>
              <w:rPr>
                <w:color w:val="000000"/>
              </w:rPr>
            </w:pPr>
            <w:r>
              <w:rPr>
                <w:color w:val="000000"/>
              </w:rPr>
              <w:t>0.90546318</w:t>
            </w:r>
          </w:p>
        </w:tc>
        <w:tc>
          <w:tcPr>
            <w:tcW w:w="1300" w:type="dxa"/>
            <w:tcBorders>
              <w:top w:val="nil"/>
              <w:left w:val="nil"/>
              <w:bottom w:val="single" w:color="auto" w:sz="4" w:space="0"/>
              <w:right w:val="single" w:color="auto" w:sz="4" w:space="0"/>
            </w:tcBorders>
            <w:shd w:val="clear" w:color="auto" w:fill="auto"/>
            <w:noWrap/>
            <w:vAlign w:val="center"/>
          </w:tcPr>
          <w:p w14:paraId="4505816E">
            <w:pPr>
              <w:jc w:val="center"/>
              <w:rPr>
                <w:color w:val="000000"/>
              </w:rPr>
            </w:pPr>
            <w:r>
              <w:rPr>
                <w:color w:val="000000"/>
              </w:rPr>
              <w:t>0.90288963</w:t>
            </w:r>
          </w:p>
        </w:tc>
      </w:tr>
      <w:tr w14:paraId="363F6D0C">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51510503">
            <w:pPr>
              <w:jc w:val="center"/>
              <w:rPr>
                <w:color w:val="000000"/>
              </w:rPr>
            </w:pPr>
            <w:r>
              <w:rPr>
                <w:color w:val="000000"/>
              </w:rPr>
              <w:t>Kinh te</w:t>
            </w:r>
          </w:p>
        </w:tc>
        <w:tc>
          <w:tcPr>
            <w:tcW w:w="1300" w:type="dxa"/>
            <w:tcBorders>
              <w:top w:val="nil"/>
              <w:left w:val="nil"/>
              <w:bottom w:val="single" w:color="auto" w:sz="4" w:space="0"/>
              <w:right w:val="single" w:color="auto" w:sz="4" w:space="0"/>
            </w:tcBorders>
            <w:shd w:val="clear" w:color="auto" w:fill="auto"/>
            <w:noWrap/>
            <w:vAlign w:val="center"/>
          </w:tcPr>
          <w:p w14:paraId="2C3A2E1D">
            <w:pPr>
              <w:jc w:val="center"/>
              <w:rPr>
                <w:color w:val="000000"/>
              </w:rPr>
            </w:pPr>
            <w:r>
              <w:rPr>
                <w:color w:val="000000"/>
              </w:rPr>
              <w:t>0.91393443</w:t>
            </w:r>
          </w:p>
        </w:tc>
        <w:tc>
          <w:tcPr>
            <w:tcW w:w="1300" w:type="dxa"/>
            <w:tcBorders>
              <w:top w:val="nil"/>
              <w:left w:val="nil"/>
              <w:bottom w:val="single" w:color="auto" w:sz="4" w:space="0"/>
              <w:right w:val="single" w:color="auto" w:sz="4" w:space="0"/>
            </w:tcBorders>
            <w:shd w:val="clear" w:color="auto" w:fill="auto"/>
            <w:noWrap/>
            <w:vAlign w:val="center"/>
          </w:tcPr>
          <w:p w14:paraId="4F07E933">
            <w:pPr>
              <w:jc w:val="center"/>
              <w:rPr>
                <w:color w:val="000000"/>
              </w:rPr>
            </w:pPr>
            <w:r>
              <w:rPr>
                <w:color w:val="000000"/>
              </w:rPr>
              <w:t>0.8762279</w:t>
            </w:r>
          </w:p>
        </w:tc>
        <w:tc>
          <w:tcPr>
            <w:tcW w:w="1300" w:type="dxa"/>
            <w:tcBorders>
              <w:top w:val="nil"/>
              <w:left w:val="nil"/>
              <w:bottom w:val="single" w:color="auto" w:sz="4" w:space="0"/>
              <w:right w:val="single" w:color="auto" w:sz="4" w:space="0"/>
            </w:tcBorders>
            <w:shd w:val="clear" w:color="auto" w:fill="auto"/>
            <w:noWrap/>
            <w:vAlign w:val="center"/>
          </w:tcPr>
          <w:p w14:paraId="7D8A1B1F">
            <w:pPr>
              <w:jc w:val="center"/>
              <w:rPr>
                <w:color w:val="000000"/>
              </w:rPr>
            </w:pPr>
            <w:r>
              <w:rPr>
                <w:color w:val="000000"/>
              </w:rPr>
              <w:t>0.89468405</w:t>
            </w:r>
          </w:p>
        </w:tc>
      </w:tr>
      <w:tr w14:paraId="0FF84B70">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3A4737B5">
            <w:pPr>
              <w:jc w:val="center"/>
              <w:rPr>
                <w:color w:val="000000"/>
              </w:rPr>
            </w:pPr>
            <w:r>
              <w:rPr>
                <w:color w:val="000000"/>
              </w:rPr>
              <w:t>Nha dat</w:t>
            </w:r>
          </w:p>
        </w:tc>
        <w:tc>
          <w:tcPr>
            <w:tcW w:w="1300" w:type="dxa"/>
            <w:tcBorders>
              <w:top w:val="nil"/>
              <w:left w:val="nil"/>
              <w:bottom w:val="single" w:color="auto" w:sz="4" w:space="0"/>
              <w:right w:val="single" w:color="auto" w:sz="4" w:space="0"/>
            </w:tcBorders>
            <w:shd w:val="clear" w:color="auto" w:fill="auto"/>
            <w:noWrap/>
            <w:vAlign w:val="center"/>
          </w:tcPr>
          <w:p w14:paraId="5930E621">
            <w:pPr>
              <w:jc w:val="center"/>
              <w:rPr>
                <w:color w:val="000000"/>
              </w:rPr>
            </w:pPr>
            <w:r>
              <w:rPr>
                <w:color w:val="000000"/>
              </w:rPr>
              <w:t>0.91001384</w:t>
            </w:r>
          </w:p>
        </w:tc>
        <w:tc>
          <w:tcPr>
            <w:tcW w:w="1300" w:type="dxa"/>
            <w:tcBorders>
              <w:top w:val="nil"/>
              <w:left w:val="nil"/>
              <w:bottom w:val="single" w:color="auto" w:sz="4" w:space="0"/>
              <w:right w:val="single" w:color="auto" w:sz="4" w:space="0"/>
            </w:tcBorders>
            <w:shd w:val="clear" w:color="auto" w:fill="auto"/>
            <w:noWrap/>
            <w:vAlign w:val="center"/>
          </w:tcPr>
          <w:p w14:paraId="43F975DA">
            <w:pPr>
              <w:jc w:val="center"/>
              <w:rPr>
                <w:color w:val="000000"/>
              </w:rPr>
            </w:pPr>
            <w:r>
              <w:rPr>
                <w:color w:val="000000"/>
              </w:rPr>
              <w:t>0.92192613</w:t>
            </w:r>
          </w:p>
        </w:tc>
        <w:tc>
          <w:tcPr>
            <w:tcW w:w="1300" w:type="dxa"/>
            <w:tcBorders>
              <w:top w:val="nil"/>
              <w:left w:val="nil"/>
              <w:bottom w:val="single" w:color="auto" w:sz="4" w:space="0"/>
              <w:right w:val="single" w:color="auto" w:sz="4" w:space="0"/>
            </w:tcBorders>
            <w:shd w:val="clear" w:color="auto" w:fill="auto"/>
            <w:noWrap/>
            <w:vAlign w:val="center"/>
          </w:tcPr>
          <w:p w14:paraId="542AFB52">
            <w:pPr>
              <w:jc w:val="center"/>
              <w:rPr>
                <w:color w:val="000000"/>
              </w:rPr>
            </w:pPr>
            <w:r>
              <w:rPr>
                <w:color w:val="000000"/>
              </w:rPr>
              <w:t>0.91593126</w:t>
            </w:r>
          </w:p>
        </w:tc>
      </w:tr>
      <w:tr w14:paraId="67039909">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4372C893">
            <w:pPr>
              <w:jc w:val="center"/>
              <w:rPr>
                <w:color w:val="000000"/>
              </w:rPr>
            </w:pPr>
            <w:r>
              <w:rPr>
                <w:color w:val="000000"/>
              </w:rPr>
              <w:t>Phap luat</w:t>
            </w:r>
          </w:p>
        </w:tc>
        <w:tc>
          <w:tcPr>
            <w:tcW w:w="1300" w:type="dxa"/>
            <w:tcBorders>
              <w:top w:val="nil"/>
              <w:left w:val="nil"/>
              <w:bottom w:val="single" w:color="auto" w:sz="4" w:space="0"/>
              <w:right w:val="single" w:color="auto" w:sz="4" w:space="0"/>
            </w:tcBorders>
            <w:shd w:val="clear" w:color="auto" w:fill="auto"/>
            <w:noWrap/>
            <w:vAlign w:val="center"/>
          </w:tcPr>
          <w:p w14:paraId="258594C8">
            <w:pPr>
              <w:jc w:val="center"/>
              <w:rPr>
                <w:color w:val="000000"/>
              </w:rPr>
            </w:pPr>
            <w:r>
              <w:rPr>
                <w:color w:val="000000"/>
              </w:rPr>
              <w:t>0.90348837</w:t>
            </w:r>
          </w:p>
        </w:tc>
        <w:tc>
          <w:tcPr>
            <w:tcW w:w="1300" w:type="dxa"/>
            <w:tcBorders>
              <w:top w:val="nil"/>
              <w:left w:val="nil"/>
              <w:bottom w:val="single" w:color="auto" w:sz="4" w:space="0"/>
              <w:right w:val="single" w:color="auto" w:sz="4" w:space="0"/>
            </w:tcBorders>
            <w:shd w:val="clear" w:color="auto" w:fill="auto"/>
            <w:noWrap/>
            <w:vAlign w:val="center"/>
          </w:tcPr>
          <w:p w14:paraId="10A98D48">
            <w:pPr>
              <w:jc w:val="center"/>
              <w:rPr>
                <w:color w:val="000000"/>
              </w:rPr>
            </w:pPr>
            <w:r>
              <w:rPr>
                <w:color w:val="000000"/>
              </w:rPr>
              <w:t>0.89464594</w:t>
            </w:r>
          </w:p>
        </w:tc>
        <w:tc>
          <w:tcPr>
            <w:tcW w:w="1300" w:type="dxa"/>
            <w:tcBorders>
              <w:top w:val="nil"/>
              <w:left w:val="nil"/>
              <w:bottom w:val="single" w:color="auto" w:sz="4" w:space="0"/>
              <w:right w:val="single" w:color="auto" w:sz="4" w:space="0"/>
            </w:tcBorders>
            <w:shd w:val="clear" w:color="auto" w:fill="auto"/>
            <w:noWrap/>
            <w:vAlign w:val="center"/>
          </w:tcPr>
          <w:p w14:paraId="539DC7B7">
            <w:pPr>
              <w:jc w:val="center"/>
              <w:rPr>
                <w:color w:val="000000"/>
              </w:rPr>
            </w:pPr>
            <w:r>
              <w:rPr>
                <w:color w:val="000000"/>
              </w:rPr>
              <w:t>0.89904542</w:t>
            </w:r>
          </w:p>
        </w:tc>
      </w:tr>
      <w:tr w14:paraId="1342A149">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012DB25">
            <w:pPr>
              <w:jc w:val="center"/>
              <w:rPr>
                <w:color w:val="000000"/>
              </w:rPr>
            </w:pPr>
            <w:r>
              <w:rPr>
                <w:color w:val="000000"/>
              </w:rPr>
              <w:t>The gioi</w:t>
            </w:r>
          </w:p>
        </w:tc>
        <w:tc>
          <w:tcPr>
            <w:tcW w:w="1300" w:type="dxa"/>
            <w:tcBorders>
              <w:top w:val="nil"/>
              <w:left w:val="nil"/>
              <w:bottom w:val="single" w:color="auto" w:sz="4" w:space="0"/>
              <w:right w:val="single" w:color="auto" w:sz="4" w:space="0"/>
            </w:tcBorders>
            <w:shd w:val="clear" w:color="auto" w:fill="auto"/>
            <w:noWrap/>
            <w:vAlign w:val="center"/>
          </w:tcPr>
          <w:p w14:paraId="3E6DCAFF">
            <w:pPr>
              <w:jc w:val="center"/>
              <w:rPr>
                <w:color w:val="000000"/>
              </w:rPr>
            </w:pPr>
            <w:r>
              <w:rPr>
                <w:color w:val="000000"/>
              </w:rPr>
              <w:t>0.93276203</w:t>
            </w:r>
          </w:p>
        </w:tc>
        <w:tc>
          <w:tcPr>
            <w:tcW w:w="1300" w:type="dxa"/>
            <w:tcBorders>
              <w:top w:val="nil"/>
              <w:left w:val="nil"/>
              <w:bottom w:val="single" w:color="auto" w:sz="4" w:space="0"/>
              <w:right w:val="single" w:color="auto" w:sz="4" w:space="0"/>
            </w:tcBorders>
            <w:shd w:val="clear" w:color="auto" w:fill="auto"/>
            <w:noWrap/>
            <w:vAlign w:val="center"/>
          </w:tcPr>
          <w:p w14:paraId="15116717">
            <w:pPr>
              <w:jc w:val="center"/>
              <w:rPr>
                <w:color w:val="000000"/>
              </w:rPr>
            </w:pPr>
            <w:r>
              <w:rPr>
                <w:color w:val="000000"/>
              </w:rPr>
              <w:t>0.93584656</w:t>
            </w:r>
          </w:p>
        </w:tc>
        <w:tc>
          <w:tcPr>
            <w:tcW w:w="1300" w:type="dxa"/>
            <w:tcBorders>
              <w:top w:val="nil"/>
              <w:left w:val="nil"/>
              <w:bottom w:val="single" w:color="auto" w:sz="4" w:space="0"/>
              <w:right w:val="single" w:color="auto" w:sz="4" w:space="0"/>
            </w:tcBorders>
            <w:shd w:val="clear" w:color="auto" w:fill="auto"/>
            <w:noWrap/>
            <w:vAlign w:val="center"/>
          </w:tcPr>
          <w:p w14:paraId="57AC97A6">
            <w:pPr>
              <w:jc w:val="center"/>
              <w:rPr>
                <w:color w:val="000000"/>
              </w:rPr>
            </w:pPr>
            <w:r>
              <w:rPr>
                <w:color w:val="000000"/>
              </w:rPr>
              <w:t>0.93430175</w:t>
            </w:r>
          </w:p>
        </w:tc>
      </w:tr>
      <w:tr w14:paraId="1AA9F525">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7E322929">
            <w:pPr>
              <w:jc w:val="center"/>
              <w:rPr>
                <w:color w:val="000000"/>
              </w:rPr>
            </w:pPr>
            <w:r>
              <w:rPr>
                <w:color w:val="000000"/>
              </w:rPr>
              <w:t>The thao</w:t>
            </w:r>
          </w:p>
        </w:tc>
        <w:tc>
          <w:tcPr>
            <w:tcW w:w="1300" w:type="dxa"/>
            <w:tcBorders>
              <w:top w:val="nil"/>
              <w:left w:val="nil"/>
              <w:bottom w:val="single" w:color="auto" w:sz="4" w:space="0"/>
              <w:right w:val="single" w:color="auto" w:sz="4" w:space="0"/>
            </w:tcBorders>
            <w:shd w:val="clear" w:color="auto" w:fill="auto"/>
            <w:noWrap/>
            <w:vAlign w:val="center"/>
          </w:tcPr>
          <w:p w14:paraId="6561FA36">
            <w:pPr>
              <w:jc w:val="center"/>
              <w:rPr>
                <w:color w:val="000000"/>
              </w:rPr>
            </w:pPr>
            <w:r>
              <w:rPr>
                <w:color w:val="000000"/>
              </w:rPr>
              <w:t>0.96583144</w:t>
            </w:r>
          </w:p>
        </w:tc>
        <w:tc>
          <w:tcPr>
            <w:tcW w:w="1300" w:type="dxa"/>
            <w:tcBorders>
              <w:top w:val="nil"/>
              <w:left w:val="nil"/>
              <w:bottom w:val="single" w:color="auto" w:sz="4" w:space="0"/>
              <w:right w:val="single" w:color="auto" w:sz="4" w:space="0"/>
            </w:tcBorders>
            <w:shd w:val="clear" w:color="auto" w:fill="auto"/>
            <w:noWrap/>
            <w:vAlign w:val="center"/>
          </w:tcPr>
          <w:p w14:paraId="7AC8CE3E">
            <w:pPr>
              <w:jc w:val="center"/>
              <w:rPr>
                <w:color w:val="000000"/>
              </w:rPr>
            </w:pPr>
            <w:r>
              <w:rPr>
                <w:color w:val="000000"/>
              </w:rPr>
              <w:t>0.98261877</w:t>
            </w:r>
          </w:p>
        </w:tc>
        <w:tc>
          <w:tcPr>
            <w:tcW w:w="1300" w:type="dxa"/>
            <w:tcBorders>
              <w:top w:val="nil"/>
              <w:left w:val="nil"/>
              <w:bottom w:val="single" w:color="auto" w:sz="4" w:space="0"/>
              <w:right w:val="single" w:color="auto" w:sz="4" w:space="0"/>
            </w:tcBorders>
            <w:shd w:val="clear" w:color="auto" w:fill="auto"/>
            <w:noWrap/>
            <w:vAlign w:val="center"/>
          </w:tcPr>
          <w:p w14:paraId="049D1E8F">
            <w:pPr>
              <w:jc w:val="center"/>
              <w:rPr>
                <w:color w:val="000000"/>
              </w:rPr>
            </w:pPr>
            <w:r>
              <w:rPr>
                <w:color w:val="000000"/>
              </w:rPr>
              <w:t>0.97415279</w:t>
            </w:r>
          </w:p>
        </w:tc>
      </w:tr>
      <w:tr w14:paraId="21D71BBF">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052E51D4">
            <w:pPr>
              <w:jc w:val="center"/>
              <w:rPr>
                <w:color w:val="000000"/>
              </w:rPr>
            </w:pPr>
            <w:r>
              <w:rPr>
                <w:color w:val="000000"/>
              </w:rPr>
              <w:t>Van hoa</w:t>
            </w:r>
          </w:p>
        </w:tc>
        <w:tc>
          <w:tcPr>
            <w:tcW w:w="1300" w:type="dxa"/>
            <w:tcBorders>
              <w:top w:val="nil"/>
              <w:left w:val="nil"/>
              <w:bottom w:val="single" w:color="auto" w:sz="4" w:space="0"/>
              <w:right w:val="single" w:color="auto" w:sz="4" w:space="0"/>
            </w:tcBorders>
            <w:shd w:val="clear" w:color="auto" w:fill="auto"/>
            <w:noWrap/>
            <w:vAlign w:val="center"/>
          </w:tcPr>
          <w:p w14:paraId="5D05ED22">
            <w:pPr>
              <w:jc w:val="center"/>
              <w:rPr>
                <w:color w:val="000000"/>
              </w:rPr>
            </w:pPr>
            <w:r>
              <w:rPr>
                <w:color w:val="000000"/>
              </w:rPr>
              <w:t>0.87273725</w:t>
            </w:r>
          </w:p>
        </w:tc>
        <w:tc>
          <w:tcPr>
            <w:tcW w:w="1300" w:type="dxa"/>
            <w:tcBorders>
              <w:top w:val="nil"/>
              <w:left w:val="nil"/>
              <w:bottom w:val="single" w:color="auto" w:sz="4" w:space="0"/>
              <w:right w:val="single" w:color="auto" w:sz="4" w:space="0"/>
            </w:tcBorders>
            <w:shd w:val="clear" w:color="auto" w:fill="auto"/>
            <w:noWrap/>
            <w:vAlign w:val="center"/>
          </w:tcPr>
          <w:p w14:paraId="47671741">
            <w:pPr>
              <w:jc w:val="center"/>
              <w:rPr>
                <w:color w:val="000000"/>
              </w:rPr>
            </w:pPr>
            <w:r>
              <w:rPr>
                <w:color w:val="000000"/>
              </w:rPr>
              <w:t>0.86326641</w:t>
            </w:r>
          </w:p>
        </w:tc>
        <w:tc>
          <w:tcPr>
            <w:tcW w:w="1300" w:type="dxa"/>
            <w:tcBorders>
              <w:top w:val="nil"/>
              <w:left w:val="nil"/>
              <w:bottom w:val="single" w:color="auto" w:sz="4" w:space="0"/>
              <w:right w:val="single" w:color="auto" w:sz="4" w:space="0"/>
            </w:tcBorders>
            <w:shd w:val="clear" w:color="auto" w:fill="auto"/>
            <w:noWrap/>
            <w:vAlign w:val="center"/>
          </w:tcPr>
          <w:p w14:paraId="58F3F3A6">
            <w:pPr>
              <w:jc w:val="center"/>
              <w:rPr>
                <w:color w:val="000000"/>
              </w:rPr>
            </w:pPr>
            <w:r>
              <w:rPr>
                <w:color w:val="000000"/>
              </w:rPr>
              <w:t>0.867976</w:t>
            </w:r>
          </w:p>
        </w:tc>
      </w:tr>
      <w:tr w14:paraId="2833F80C">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54502C34">
            <w:pPr>
              <w:jc w:val="center"/>
              <w:rPr>
                <w:color w:val="000000"/>
              </w:rPr>
            </w:pPr>
            <w:r>
              <w:rPr>
                <w:color w:val="000000"/>
              </w:rPr>
              <w:t>Xa hoi</w:t>
            </w:r>
          </w:p>
        </w:tc>
        <w:tc>
          <w:tcPr>
            <w:tcW w:w="1300" w:type="dxa"/>
            <w:tcBorders>
              <w:top w:val="nil"/>
              <w:left w:val="nil"/>
              <w:bottom w:val="single" w:color="auto" w:sz="4" w:space="0"/>
              <w:right w:val="single" w:color="auto" w:sz="4" w:space="0"/>
            </w:tcBorders>
            <w:shd w:val="clear" w:color="auto" w:fill="auto"/>
            <w:noWrap/>
            <w:vAlign w:val="center"/>
          </w:tcPr>
          <w:p w14:paraId="22BC9B1D">
            <w:pPr>
              <w:jc w:val="center"/>
              <w:rPr>
                <w:color w:val="000000"/>
              </w:rPr>
            </w:pPr>
            <w:r>
              <w:rPr>
                <w:color w:val="000000"/>
              </w:rPr>
              <w:t>0.84576556</w:t>
            </w:r>
          </w:p>
        </w:tc>
        <w:tc>
          <w:tcPr>
            <w:tcW w:w="1300" w:type="dxa"/>
            <w:tcBorders>
              <w:top w:val="nil"/>
              <w:left w:val="nil"/>
              <w:bottom w:val="single" w:color="auto" w:sz="4" w:space="0"/>
              <w:right w:val="single" w:color="auto" w:sz="4" w:space="0"/>
            </w:tcBorders>
            <w:shd w:val="clear" w:color="auto" w:fill="auto"/>
            <w:noWrap/>
            <w:vAlign w:val="center"/>
          </w:tcPr>
          <w:p w14:paraId="3897614E">
            <w:pPr>
              <w:jc w:val="center"/>
              <w:rPr>
                <w:color w:val="000000"/>
              </w:rPr>
            </w:pPr>
            <w:r>
              <w:rPr>
                <w:color w:val="000000"/>
              </w:rPr>
              <w:t>0.85439093</w:t>
            </w:r>
          </w:p>
        </w:tc>
        <w:tc>
          <w:tcPr>
            <w:tcW w:w="1300" w:type="dxa"/>
            <w:tcBorders>
              <w:top w:val="nil"/>
              <w:left w:val="nil"/>
              <w:bottom w:val="single" w:color="auto" w:sz="4" w:space="0"/>
              <w:right w:val="single" w:color="auto" w:sz="4" w:space="0"/>
            </w:tcBorders>
            <w:shd w:val="clear" w:color="auto" w:fill="auto"/>
            <w:noWrap/>
            <w:vAlign w:val="center"/>
          </w:tcPr>
          <w:p w14:paraId="227CC8E7">
            <w:pPr>
              <w:jc w:val="center"/>
              <w:rPr>
                <w:color w:val="000000"/>
              </w:rPr>
            </w:pPr>
            <w:r>
              <w:rPr>
                <w:color w:val="000000"/>
              </w:rPr>
              <w:t>0.85005637</w:t>
            </w:r>
          </w:p>
        </w:tc>
      </w:tr>
      <w:tr w14:paraId="3F5BB915">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6CBFABB0">
            <w:pPr>
              <w:jc w:val="center"/>
              <w:rPr>
                <w:color w:val="000000"/>
              </w:rPr>
            </w:pPr>
            <w:r>
              <w:rPr>
                <w:color w:val="000000"/>
              </w:rPr>
              <w:t>Xe co</w:t>
            </w:r>
          </w:p>
        </w:tc>
        <w:tc>
          <w:tcPr>
            <w:tcW w:w="1300" w:type="dxa"/>
            <w:tcBorders>
              <w:top w:val="nil"/>
              <w:left w:val="nil"/>
              <w:bottom w:val="single" w:color="auto" w:sz="4" w:space="0"/>
              <w:right w:val="single" w:color="auto" w:sz="4" w:space="0"/>
            </w:tcBorders>
            <w:shd w:val="clear" w:color="auto" w:fill="auto"/>
            <w:noWrap/>
            <w:vAlign w:val="center"/>
          </w:tcPr>
          <w:p w14:paraId="102A7C25">
            <w:pPr>
              <w:jc w:val="center"/>
              <w:rPr>
                <w:color w:val="000000"/>
              </w:rPr>
            </w:pPr>
            <w:r>
              <w:rPr>
                <w:color w:val="000000"/>
              </w:rPr>
              <w:t>0.96986817</w:t>
            </w:r>
          </w:p>
        </w:tc>
        <w:tc>
          <w:tcPr>
            <w:tcW w:w="1300" w:type="dxa"/>
            <w:tcBorders>
              <w:top w:val="nil"/>
              <w:left w:val="nil"/>
              <w:bottom w:val="single" w:color="auto" w:sz="4" w:space="0"/>
              <w:right w:val="single" w:color="auto" w:sz="4" w:space="0"/>
            </w:tcBorders>
            <w:shd w:val="clear" w:color="auto" w:fill="auto"/>
            <w:noWrap/>
            <w:vAlign w:val="center"/>
          </w:tcPr>
          <w:p w14:paraId="48E95EFF">
            <w:pPr>
              <w:jc w:val="center"/>
              <w:rPr>
                <w:color w:val="000000"/>
              </w:rPr>
            </w:pPr>
            <w:r>
              <w:rPr>
                <w:color w:val="000000"/>
              </w:rPr>
              <w:t>0.97491718</w:t>
            </w:r>
          </w:p>
        </w:tc>
        <w:tc>
          <w:tcPr>
            <w:tcW w:w="1300" w:type="dxa"/>
            <w:tcBorders>
              <w:top w:val="nil"/>
              <w:left w:val="nil"/>
              <w:bottom w:val="single" w:color="auto" w:sz="4" w:space="0"/>
              <w:right w:val="single" w:color="auto" w:sz="4" w:space="0"/>
            </w:tcBorders>
            <w:shd w:val="clear" w:color="auto" w:fill="auto"/>
            <w:noWrap/>
            <w:vAlign w:val="center"/>
          </w:tcPr>
          <w:p w14:paraId="3BEE4862">
            <w:pPr>
              <w:jc w:val="center"/>
              <w:rPr>
                <w:color w:val="000000"/>
              </w:rPr>
            </w:pPr>
            <w:r>
              <w:rPr>
                <w:color w:val="000000"/>
              </w:rPr>
              <w:t>0.97238612</w:t>
            </w:r>
          </w:p>
        </w:tc>
      </w:tr>
      <w:tr w14:paraId="001ADF14">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3CD84088">
            <w:pPr>
              <w:jc w:val="center"/>
              <w:rPr>
                <w:color w:val="000000"/>
              </w:rPr>
            </w:pPr>
            <w:r>
              <w:rPr>
                <w:color w:val="000000"/>
              </w:rPr>
              <w:t>accuracy</w:t>
            </w:r>
          </w:p>
        </w:tc>
        <w:tc>
          <w:tcPr>
            <w:tcW w:w="1300" w:type="dxa"/>
            <w:tcBorders>
              <w:top w:val="nil"/>
              <w:left w:val="nil"/>
              <w:bottom w:val="single" w:color="auto" w:sz="4" w:space="0"/>
              <w:right w:val="single" w:color="auto" w:sz="4" w:space="0"/>
            </w:tcBorders>
            <w:shd w:val="clear" w:color="auto" w:fill="auto"/>
            <w:noWrap/>
            <w:vAlign w:val="center"/>
          </w:tcPr>
          <w:p w14:paraId="4F307C72">
            <w:pPr>
              <w:jc w:val="center"/>
              <w:rPr>
                <w:color w:val="000000"/>
              </w:rPr>
            </w:pPr>
            <w:r>
              <w:rPr>
                <w:color w:val="000000"/>
              </w:rPr>
              <w:t>0.91639725</w:t>
            </w:r>
          </w:p>
        </w:tc>
        <w:tc>
          <w:tcPr>
            <w:tcW w:w="1300" w:type="dxa"/>
            <w:tcBorders>
              <w:top w:val="nil"/>
              <w:left w:val="nil"/>
              <w:bottom w:val="single" w:color="auto" w:sz="4" w:space="0"/>
              <w:right w:val="single" w:color="auto" w:sz="4" w:space="0"/>
            </w:tcBorders>
            <w:shd w:val="clear" w:color="auto" w:fill="auto"/>
            <w:noWrap/>
            <w:vAlign w:val="center"/>
          </w:tcPr>
          <w:p w14:paraId="1222EF7E">
            <w:pPr>
              <w:jc w:val="center"/>
              <w:rPr>
                <w:color w:val="000000"/>
              </w:rPr>
            </w:pPr>
            <w:r>
              <w:rPr>
                <w:color w:val="000000"/>
              </w:rPr>
              <w:t>0.91639725</w:t>
            </w:r>
          </w:p>
        </w:tc>
        <w:tc>
          <w:tcPr>
            <w:tcW w:w="1300" w:type="dxa"/>
            <w:tcBorders>
              <w:top w:val="nil"/>
              <w:left w:val="nil"/>
              <w:bottom w:val="single" w:color="auto" w:sz="4" w:space="0"/>
              <w:right w:val="single" w:color="auto" w:sz="4" w:space="0"/>
            </w:tcBorders>
            <w:shd w:val="clear" w:color="auto" w:fill="auto"/>
            <w:noWrap/>
            <w:vAlign w:val="center"/>
          </w:tcPr>
          <w:p w14:paraId="614A7296">
            <w:pPr>
              <w:jc w:val="center"/>
              <w:rPr>
                <w:color w:val="000000"/>
              </w:rPr>
            </w:pPr>
            <w:r>
              <w:rPr>
                <w:color w:val="000000"/>
              </w:rPr>
              <w:t>0.91639725</w:t>
            </w:r>
          </w:p>
        </w:tc>
      </w:tr>
      <w:tr w14:paraId="580A36D1">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21ECBC0A">
            <w:pPr>
              <w:jc w:val="center"/>
              <w:rPr>
                <w:color w:val="000000"/>
              </w:rPr>
            </w:pPr>
            <w:r>
              <w:rPr>
                <w:color w:val="000000"/>
              </w:rPr>
              <w:t>macro avg</w:t>
            </w:r>
          </w:p>
        </w:tc>
        <w:tc>
          <w:tcPr>
            <w:tcW w:w="1300" w:type="dxa"/>
            <w:tcBorders>
              <w:top w:val="nil"/>
              <w:left w:val="nil"/>
              <w:bottom w:val="single" w:color="auto" w:sz="4" w:space="0"/>
              <w:right w:val="single" w:color="auto" w:sz="4" w:space="0"/>
            </w:tcBorders>
            <w:shd w:val="clear" w:color="auto" w:fill="auto"/>
            <w:noWrap/>
            <w:vAlign w:val="center"/>
          </w:tcPr>
          <w:p w14:paraId="11F680D6">
            <w:pPr>
              <w:jc w:val="center"/>
              <w:rPr>
                <w:color w:val="000000"/>
              </w:rPr>
            </w:pPr>
            <w:r>
              <w:rPr>
                <w:color w:val="000000"/>
              </w:rPr>
              <w:t>0.91608104</w:t>
            </w:r>
          </w:p>
        </w:tc>
        <w:tc>
          <w:tcPr>
            <w:tcW w:w="1300" w:type="dxa"/>
            <w:tcBorders>
              <w:top w:val="nil"/>
              <w:left w:val="nil"/>
              <w:bottom w:val="single" w:color="auto" w:sz="4" w:space="0"/>
              <w:right w:val="single" w:color="auto" w:sz="4" w:space="0"/>
            </w:tcBorders>
            <w:shd w:val="clear" w:color="auto" w:fill="auto"/>
            <w:noWrap/>
            <w:vAlign w:val="center"/>
          </w:tcPr>
          <w:p w14:paraId="38B95242">
            <w:pPr>
              <w:jc w:val="center"/>
              <w:rPr>
                <w:color w:val="000000"/>
              </w:rPr>
            </w:pPr>
            <w:r>
              <w:rPr>
                <w:color w:val="000000"/>
              </w:rPr>
              <w:t>0.91623468</w:t>
            </w:r>
          </w:p>
        </w:tc>
        <w:tc>
          <w:tcPr>
            <w:tcW w:w="1300" w:type="dxa"/>
            <w:tcBorders>
              <w:top w:val="nil"/>
              <w:left w:val="nil"/>
              <w:bottom w:val="single" w:color="auto" w:sz="4" w:space="0"/>
              <w:right w:val="single" w:color="auto" w:sz="4" w:space="0"/>
            </w:tcBorders>
            <w:shd w:val="clear" w:color="auto" w:fill="auto"/>
            <w:noWrap/>
            <w:vAlign w:val="center"/>
          </w:tcPr>
          <w:p w14:paraId="38957083">
            <w:pPr>
              <w:jc w:val="center"/>
              <w:rPr>
                <w:color w:val="000000"/>
              </w:rPr>
            </w:pPr>
            <w:r>
              <w:rPr>
                <w:color w:val="000000"/>
              </w:rPr>
              <w:t>0.9161036</w:t>
            </w:r>
          </w:p>
        </w:tc>
      </w:tr>
      <w:tr w14:paraId="4626AB9F">
        <w:tblPrEx>
          <w:tblCellMar>
            <w:top w:w="0" w:type="dxa"/>
            <w:left w:w="108" w:type="dxa"/>
            <w:bottom w:w="0" w:type="dxa"/>
            <w:right w:w="108" w:type="dxa"/>
          </w:tblCellMar>
        </w:tblPrEx>
        <w:trPr>
          <w:trHeight w:val="312" w:hRule="atLeast"/>
          <w:jc w:val="center"/>
        </w:trPr>
        <w:tc>
          <w:tcPr>
            <w:tcW w:w="1317" w:type="dxa"/>
            <w:tcBorders>
              <w:top w:val="nil"/>
              <w:left w:val="single" w:color="auto" w:sz="4" w:space="0"/>
              <w:bottom w:val="single" w:color="auto" w:sz="4" w:space="0"/>
              <w:right w:val="single" w:color="auto" w:sz="4" w:space="0"/>
            </w:tcBorders>
            <w:shd w:val="clear" w:color="auto" w:fill="auto"/>
            <w:noWrap/>
            <w:vAlign w:val="center"/>
          </w:tcPr>
          <w:p w14:paraId="1AE5D8FA">
            <w:pPr>
              <w:jc w:val="center"/>
              <w:rPr>
                <w:color w:val="000000"/>
              </w:rPr>
            </w:pPr>
            <w:r>
              <w:rPr>
                <w:color w:val="000000"/>
              </w:rPr>
              <w:t>weighted avg</w:t>
            </w:r>
          </w:p>
        </w:tc>
        <w:tc>
          <w:tcPr>
            <w:tcW w:w="1300" w:type="dxa"/>
            <w:tcBorders>
              <w:top w:val="nil"/>
              <w:left w:val="nil"/>
              <w:bottom w:val="single" w:color="auto" w:sz="4" w:space="0"/>
              <w:right w:val="single" w:color="auto" w:sz="4" w:space="0"/>
            </w:tcBorders>
            <w:shd w:val="clear" w:color="auto" w:fill="auto"/>
            <w:noWrap/>
            <w:vAlign w:val="center"/>
          </w:tcPr>
          <w:p w14:paraId="7EC1BB9E">
            <w:pPr>
              <w:jc w:val="center"/>
              <w:rPr>
                <w:color w:val="000000"/>
              </w:rPr>
            </w:pPr>
            <w:r>
              <w:rPr>
                <w:color w:val="000000"/>
              </w:rPr>
              <w:t>0.91629086</w:t>
            </w:r>
          </w:p>
        </w:tc>
        <w:tc>
          <w:tcPr>
            <w:tcW w:w="1300" w:type="dxa"/>
            <w:tcBorders>
              <w:top w:val="nil"/>
              <w:left w:val="nil"/>
              <w:bottom w:val="single" w:color="auto" w:sz="4" w:space="0"/>
              <w:right w:val="single" w:color="auto" w:sz="4" w:space="0"/>
            </w:tcBorders>
            <w:shd w:val="clear" w:color="auto" w:fill="auto"/>
            <w:noWrap/>
            <w:vAlign w:val="center"/>
          </w:tcPr>
          <w:p w14:paraId="6947A391">
            <w:pPr>
              <w:jc w:val="center"/>
              <w:rPr>
                <w:color w:val="000000"/>
              </w:rPr>
            </w:pPr>
            <w:r>
              <w:rPr>
                <w:color w:val="000000"/>
              </w:rPr>
              <w:t>0.91639725</w:t>
            </w:r>
          </w:p>
        </w:tc>
        <w:tc>
          <w:tcPr>
            <w:tcW w:w="1300" w:type="dxa"/>
            <w:tcBorders>
              <w:top w:val="nil"/>
              <w:left w:val="nil"/>
              <w:bottom w:val="single" w:color="auto" w:sz="4" w:space="0"/>
              <w:right w:val="single" w:color="auto" w:sz="4" w:space="0"/>
            </w:tcBorders>
            <w:shd w:val="clear" w:color="auto" w:fill="auto"/>
            <w:noWrap/>
            <w:vAlign w:val="center"/>
          </w:tcPr>
          <w:p w14:paraId="7C5AE596">
            <w:pPr>
              <w:jc w:val="center"/>
              <w:rPr>
                <w:color w:val="000000"/>
              </w:rPr>
            </w:pPr>
            <w:r>
              <w:rPr>
                <w:color w:val="000000"/>
              </w:rPr>
              <w:t>0.91628691</w:t>
            </w:r>
          </w:p>
        </w:tc>
      </w:tr>
    </w:tbl>
    <w:p w14:paraId="5B8F39E6">
      <w:pPr>
        <w:spacing w:before="120" w:after="120" w:line="360" w:lineRule="auto"/>
        <w:jc w:val="both"/>
        <w:rPr>
          <w:sz w:val="26"/>
          <w:szCs w:val="26"/>
        </w:rPr>
      </w:pPr>
      <w:r>
        <w:rPr>
          <w:sz w:val="26"/>
          <w:szCs w:val="26"/>
        </w:rPr>
        <w:t>Nhận xét:</w:t>
      </w:r>
    </w:p>
    <w:p w14:paraId="34C4FC0C">
      <w:pPr>
        <w:pStyle w:val="32"/>
        <w:numPr>
          <w:ilvl w:val="0"/>
          <w:numId w:val="57"/>
        </w:numPr>
        <w:spacing w:before="120" w:after="120" w:line="360" w:lineRule="auto"/>
        <w:jc w:val="both"/>
        <w:rPr>
          <w:sz w:val="26"/>
          <w:szCs w:val="26"/>
        </w:rPr>
      </w:pPr>
      <w:r>
        <w:rPr>
          <w:sz w:val="26"/>
          <w:szCs w:val="26"/>
        </w:rPr>
        <w:t>Mô hình Long former-PhoBERT đạt được độ chính xác (accuracy) khá cao, lên tới 91.64%, cho thấy hiệu suất chung của mô hình tương đối tốt.</w:t>
      </w:r>
    </w:p>
    <w:p w14:paraId="0406283D">
      <w:pPr>
        <w:pStyle w:val="32"/>
        <w:numPr>
          <w:ilvl w:val="0"/>
          <w:numId w:val="57"/>
        </w:numPr>
        <w:spacing w:before="120" w:after="120" w:line="360" w:lineRule="auto"/>
        <w:jc w:val="both"/>
        <w:rPr>
          <w:sz w:val="26"/>
          <w:szCs w:val="26"/>
        </w:rPr>
      </w:pPr>
      <w:r>
        <w:rPr>
          <w:sz w:val="26"/>
          <w:szCs w:val="26"/>
        </w:rPr>
        <w:t>Có một số lĩnh vực mà mô hình thể hiện hiệu suất rất cao, như "Công nghệ", "Giải trí", "Giáo dục", "Thể thao" và "Xe cộ", với độ chính xác (precision), độ nhạy (recall) và F1-score đều trên 93%.</w:t>
      </w:r>
    </w:p>
    <w:p w14:paraId="7B425165">
      <w:pPr>
        <w:pStyle w:val="32"/>
        <w:numPr>
          <w:ilvl w:val="0"/>
          <w:numId w:val="57"/>
        </w:numPr>
        <w:spacing w:before="120" w:after="120" w:line="360" w:lineRule="auto"/>
        <w:jc w:val="both"/>
        <w:rPr>
          <w:sz w:val="26"/>
          <w:szCs w:val="26"/>
        </w:rPr>
      </w:pPr>
      <w:r>
        <w:rPr>
          <w:sz w:val="26"/>
          <w:szCs w:val="26"/>
        </w:rPr>
        <w:t>Tuy nhiên, vẫn còn một số lĩnh vực mà mô hình có độ chính xác thấp hơn, như "Đời sống", "Kinh tế", "Văn hóa" và "Xã hội", với F1-score dưới 88%.</w:t>
      </w:r>
    </w:p>
    <w:p w14:paraId="07CFEECB">
      <w:pPr>
        <w:spacing w:before="120" w:after="120" w:line="360" w:lineRule="auto"/>
        <w:jc w:val="both"/>
        <w:outlineLvl w:val="1"/>
        <w:rPr>
          <w:b/>
          <w:bCs/>
          <w:sz w:val="26"/>
          <w:szCs w:val="26"/>
        </w:rPr>
      </w:pPr>
      <w:bookmarkStart w:id="178" w:name="_Toc28637"/>
      <w:r>
        <w:rPr>
          <w:b/>
          <w:bCs/>
          <w:sz w:val="26"/>
          <w:szCs w:val="26"/>
        </w:rPr>
        <w:t>3.3 SO SÁNH CÁC MÔ HÌNH</w:t>
      </w:r>
      <w:bookmarkEnd w:id="178"/>
    </w:p>
    <w:p w14:paraId="75517AF3">
      <w:pPr>
        <w:spacing w:before="120" w:after="120" w:line="360" w:lineRule="auto"/>
        <w:jc w:val="both"/>
        <w:rPr>
          <w:sz w:val="26"/>
          <w:szCs w:val="26"/>
        </w:rPr>
      </w:pPr>
      <w:r>
        <w:rPr>
          <w:sz w:val="26"/>
          <w:szCs w:val="26"/>
        </w:rPr>
        <w:t>Dưới đây là kết quả huấn luyện tổng thể của ba mô hình</w:t>
      </w:r>
    </w:p>
    <w:p w14:paraId="3F254797">
      <w:pPr>
        <w:pStyle w:val="48"/>
        <w:rPr>
          <w:i/>
        </w:rPr>
      </w:pPr>
      <w:bookmarkStart w:id="179" w:name="_Toc171232822"/>
      <w:r>
        <w:t>Bảng 3.</w:t>
      </w:r>
      <w:r>
        <w:rPr>
          <w:iCs/>
        </w:rPr>
        <w:t>6</w:t>
      </w:r>
      <w:r>
        <w:t>: Kết quả đánh giá tổng thể các mô hình</w:t>
      </w:r>
      <w:bookmarkEnd w:id="179"/>
    </w:p>
    <w:tbl>
      <w:tblPr>
        <w:tblStyle w:val="8"/>
        <w:tblW w:w="9395" w:type="dxa"/>
        <w:tblInd w:w="0" w:type="dxa"/>
        <w:tblLayout w:type="autofit"/>
        <w:tblCellMar>
          <w:top w:w="0" w:type="dxa"/>
          <w:left w:w="108" w:type="dxa"/>
          <w:bottom w:w="0" w:type="dxa"/>
          <w:right w:w="108" w:type="dxa"/>
        </w:tblCellMar>
      </w:tblPr>
      <w:tblGrid>
        <w:gridCol w:w="2371"/>
        <w:gridCol w:w="1184"/>
        <w:gridCol w:w="1018"/>
        <w:gridCol w:w="1018"/>
        <w:gridCol w:w="1261"/>
        <w:gridCol w:w="2768"/>
      </w:tblGrid>
      <w:tr w14:paraId="2E90F152">
        <w:tblPrEx>
          <w:tblCellMar>
            <w:top w:w="0" w:type="dxa"/>
            <w:left w:w="108" w:type="dxa"/>
            <w:bottom w:w="0" w:type="dxa"/>
            <w:right w:w="108" w:type="dxa"/>
          </w:tblCellMar>
        </w:tblPrEx>
        <w:trPr>
          <w:trHeight w:val="255" w:hRule="atLeast"/>
        </w:trPr>
        <w:tc>
          <w:tcPr>
            <w:tcW w:w="223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AE24160">
            <w:pPr>
              <w:jc w:val="center"/>
              <w:rPr>
                <w:color w:val="000000"/>
              </w:rPr>
            </w:pPr>
            <w:r>
              <w:rPr>
                <w:color w:val="000000"/>
              </w:rPr>
              <w:t>Model</w:t>
            </w:r>
          </w:p>
        </w:tc>
        <w:tc>
          <w:tcPr>
            <w:tcW w:w="1166" w:type="dxa"/>
            <w:tcBorders>
              <w:top w:val="single" w:color="auto" w:sz="4" w:space="0"/>
              <w:left w:val="nil"/>
              <w:bottom w:val="single" w:color="auto" w:sz="4" w:space="0"/>
              <w:right w:val="single" w:color="auto" w:sz="4" w:space="0"/>
            </w:tcBorders>
            <w:shd w:val="clear" w:color="auto" w:fill="auto"/>
            <w:noWrap/>
            <w:vAlign w:val="center"/>
          </w:tcPr>
          <w:p w14:paraId="04F2FA76">
            <w:pPr>
              <w:jc w:val="center"/>
              <w:rPr>
                <w:color w:val="000000"/>
              </w:rPr>
            </w:pPr>
            <w:r>
              <w:rPr>
                <w:color w:val="000000"/>
              </w:rPr>
              <w:t>Precision</w:t>
            </w:r>
          </w:p>
        </w:tc>
        <w:tc>
          <w:tcPr>
            <w:tcW w:w="989" w:type="dxa"/>
            <w:tcBorders>
              <w:top w:val="single" w:color="auto" w:sz="4" w:space="0"/>
              <w:left w:val="nil"/>
              <w:bottom w:val="single" w:color="auto" w:sz="4" w:space="0"/>
              <w:right w:val="single" w:color="auto" w:sz="4" w:space="0"/>
            </w:tcBorders>
            <w:shd w:val="clear" w:color="auto" w:fill="auto"/>
            <w:noWrap/>
            <w:vAlign w:val="center"/>
          </w:tcPr>
          <w:p w14:paraId="787F3AA2">
            <w:pPr>
              <w:jc w:val="center"/>
              <w:rPr>
                <w:color w:val="000000"/>
              </w:rPr>
            </w:pPr>
            <w:r>
              <w:rPr>
                <w:color w:val="000000"/>
              </w:rPr>
              <w:t>Recall</w:t>
            </w:r>
          </w:p>
        </w:tc>
        <w:tc>
          <w:tcPr>
            <w:tcW w:w="980" w:type="dxa"/>
            <w:tcBorders>
              <w:top w:val="single" w:color="auto" w:sz="4" w:space="0"/>
              <w:left w:val="nil"/>
              <w:bottom w:val="single" w:color="auto" w:sz="4" w:space="0"/>
              <w:right w:val="single" w:color="auto" w:sz="4" w:space="0"/>
            </w:tcBorders>
            <w:shd w:val="clear" w:color="auto" w:fill="auto"/>
            <w:noWrap/>
            <w:vAlign w:val="center"/>
          </w:tcPr>
          <w:p w14:paraId="43F95AC7">
            <w:pPr>
              <w:jc w:val="center"/>
              <w:rPr>
                <w:color w:val="000000"/>
              </w:rPr>
            </w:pPr>
            <w:r>
              <w:rPr>
                <w:color w:val="000000"/>
              </w:rPr>
              <w:t>F1-Score</w:t>
            </w:r>
          </w:p>
        </w:tc>
        <w:tc>
          <w:tcPr>
            <w:tcW w:w="1261" w:type="dxa"/>
            <w:tcBorders>
              <w:top w:val="single" w:color="auto" w:sz="4" w:space="0"/>
              <w:left w:val="nil"/>
              <w:bottom w:val="single" w:color="auto" w:sz="4" w:space="0"/>
              <w:right w:val="single" w:color="auto" w:sz="4" w:space="0"/>
            </w:tcBorders>
            <w:shd w:val="clear" w:color="auto" w:fill="auto"/>
            <w:noWrap/>
            <w:vAlign w:val="center"/>
          </w:tcPr>
          <w:p w14:paraId="501C5CEF">
            <w:pPr>
              <w:jc w:val="center"/>
              <w:rPr>
                <w:color w:val="000000"/>
              </w:rPr>
            </w:pPr>
            <w:r>
              <w:rPr>
                <w:color w:val="000000"/>
              </w:rPr>
              <w:t>Accuracy</w:t>
            </w:r>
          </w:p>
        </w:tc>
        <w:tc>
          <w:tcPr>
            <w:tcW w:w="2768" w:type="dxa"/>
            <w:tcBorders>
              <w:top w:val="single" w:color="auto" w:sz="4" w:space="0"/>
              <w:left w:val="nil"/>
              <w:bottom w:val="single" w:color="auto" w:sz="4" w:space="0"/>
              <w:right w:val="single" w:color="auto" w:sz="4" w:space="0"/>
            </w:tcBorders>
            <w:shd w:val="clear" w:color="auto" w:fill="auto"/>
            <w:noWrap/>
            <w:vAlign w:val="center"/>
          </w:tcPr>
          <w:p w14:paraId="6B261217">
            <w:pPr>
              <w:jc w:val="center"/>
              <w:rPr>
                <w:color w:val="000000"/>
              </w:rPr>
            </w:pPr>
            <w:r>
              <w:rPr>
                <w:color w:val="000000"/>
              </w:rPr>
              <w:t>Training Time</w:t>
            </w:r>
          </w:p>
        </w:tc>
      </w:tr>
      <w:tr w14:paraId="182A73D4">
        <w:tblPrEx>
          <w:tblCellMar>
            <w:top w:w="0" w:type="dxa"/>
            <w:left w:w="108" w:type="dxa"/>
            <w:bottom w:w="0" w:type="dxa"/>
            <w:right w:w="108" w:type="dxa"/>
          </w:tblCellMar>
        </w:tblPrEx>
        <w:trPr>
          <w:trHeight w:val="255" w:hRule="atLeast"/>
        </w:trPr>
        <w:tc>
          <w:tcPr>
            <w:tcW w:w="2231" w:type="dxa"/>
            <w:tcBorders>
              <w:top w:val="nil"/>
              <w:left w:val="single" w:color="auto" w:sz="4" w:space="0"/>
              <w:bottom w:val="single" w:color="auto" w:sz="4" w:space="0"/>
              <w:right w:val="single" w:color="auto" w:sz="4" w:space="0"/>
            </w:tcBorders>
            <w:shd w:val="clear" w:color="auto" w:fill="auto"/>
            <w:noWrap/>
            <w:vAlign w:val="center"/>
          </w:tcPr>
          <w:p w14:paraId="09869F19">
            <w:pPr>
              <w:jc w:val="center"/>
              <w:rPr>
                <w:color w:val="000000"/>
              </w:rPr>
            </w:pPr>
            <w:r>
              <w:rPr>
                <w:color w:val="000000"/>
              </w:rPr>
              <w:t>BiLSTM+PhoBERT</w:t>
            </w:r>
          </w:p>
        </w:tc>
        <w:tc>
          <w:tcPr>
            <w:tcW w:w="1166" w:type="dxa"/>
            <w:tcBorders>
              <w:top w:val="nil"/>
              <w:left w:val="nil"/>
              <w:bottom w:val="single" w:color="auto" w:sz="4" w:space="0"/>
              <w:right w:val="single" w:color="auto" w:sz="4" w:space="0"/>
            </w:tcBorders>
            <w:shd w:val="clear" w:color="auto" w:fill="auto"/>
            <w:noWrap/>
            <w:vAlign w:val="center"/>
          </w:tcPr>
          <w:p w14:paraId="0C92406D">
            <w:pPr>
              <w:jc w:val="center"/>
              <w:rPr>
                <w:color w:val="000000"/>
              </w:rPr>
            </w:pPr>
            <w:r>
              <w:rPr>
                <w:color w:val="000000"/>
              </w:rPr>
              <w:t>88.47%</w:t>
            </w:r>
          </w:p>
        </w:tc>
        <w:tc>
          <w:tcPr>
            <w:tcW w:w="989" w:type="dxa"/>
            <w:tcBorders>
              <w:top w:val="nil"/>
              <w:left w:val="nil"/>
              <w:bottom w:val="single" w:color="auto" w:sz="4" w:space="0"/>
              <w:right w:val="single" w:color="auto" w:sz="4" w:space="0"/>
            </w:tcBorders>
            <w:shd w:val="clear" w:color="auto" w:fill="auto"/>
            <w:noWrap/>
            <w:vAlign w:val="center"/>
          </w:tcPr>
          <w:p w14:paraId="61BE4DDE">
            <w:pPr>
              <w:jc w:val="center"/>
              <w:rPr>
                <w:color w:val="000000"/>
              </w:rPr>
            </w:pPr>
            <w:r>
              <w:rPr>
                <w:color w:val="000000"/>
              </w:rPr>
              <w:t>88.46%</w:t>
            </w:r>
          </w:p>
        </w:tc>
        <w:tc>
          <w:tcPr>
            <w:tcW w:w="980" w:type="dxa"/>
            <w:tcBorders>
              <w:top w:val="nil"/>
              <w:left w:val="nil"/>
              <w:bottom w:val="single" w:color="auto" w:sz="4" w:space="0"/>
              <w:right w:val="single" w:color="auto" w:sz="4" w:space="0"/>
            </w:tcBorders>
            <w:shd w:val="clear" w:color="auto" w:fill="auto"/>
            <w:noWrap/>
            <w:vAlign w:val="center"/>
          </w:tcPr>
          <w:p w14:paraId="5CBE274C">
            <w:pPr>
              <w:jc w:val="center"/>
              <w:rPr>
                <w:color w:val="000000"/>
              </w:rPr>
            </w:pPr>
            <w:r>
              <w:rPr>
                <w:color w:val="000000"/>
              </w:rPr>
              <w:t>88.44%</w:t>
            </w:r>
          </w:p>
        </w:tc>
        <w:tc>
          <w:tcPr>
            <w:tcW w:w="1261" w:type="dxa"/>
            <w:tcBorders>
              <w:top w:val="nil"/>
              <w:left w:val="nil"/>
              <w:bottom w:val="single" w:color="auto" w:sz="4" w:space="0"/>
              <w:right w:val="single" w:color="auto" w:sz="4" w:space="0"/>
            </w:tcBorders>
            <w:shd w:val="clear" w:color="auto" w:fill="auto"/>
            <w:noWrap/>
            <w:vAlign w:val="center"/>
          </w:tcPr>
          <w:p w14:paraId="05F66CCC">
            <w:pPr>
              <w:jc w:val="center"/>
              <w:rPr>
                <w:color w:val="000000"/>
              </w:rPr>
            </w:pPr>
            <w:r>
              <w:rPr>
                <w:color w:val="000000"/>
              </w:rPr>
              <w:t>88.46%</w:t>
            </w:r>
          </w:p>
        </w:tc>
        <w:tc>
          <w:tcPr>
            <w:tcW w:w="2768" w:type="dxa"/>
            <w:tcBorders>
              <w:top w:val="nil"/>
              <w:left w:val="nil"/>
              <w:bottom w:val="single" w:color="auto" w:sz="4" w:space="0"/>
              <w:right w:val="single" w:color="auto" w:sz="4" w:space="0"/>
            </w:tcBorders>
            <w:shd w:val="clear" w:color="auto" w:fill="auto"/>
            <w:noWrap/>
            <w:vAlign w:val="center"/>
          </w:tcPr>
          <w:p w14:paraId="59B88DF2">
            <w:pPr>
              <w:jc w:val="center"/>
              <w:rPr>
                <w:color w:val="000000"/>
              </w:rPr>
            </w:pPr>
            <w:r>
              <w:rPr>
                <w:color w:val="000000"/>
              </w:rPr>
              <w:t>192.62 seconds + 8057.01 seconds (feature extraction)</w:t>
            </w:r>
          </w:p>
        </w:tc>
      </w:tr>
      <w:tr w14:paraId="61B75A4A">
        <w:tblPrEx>
          <w:tblCellMar>
            <w:top w:w="0" w:type="dxa"/>
            <w:left w:w="108" w:type="dxa"/>
            <w:bottom w:w="0" w:type="dxa"/>
            <w:right w:w="108" w:type="dxa"/>
          </w:tblCellMar>
        </w:tblPrEx>
        <w:trPr>
          <w:trHeight w:val="255" w:hRule="atLeast"/>
        </w:trPr>
        <w:tc>
          <w:tcPr>
            <w:tcW w:w="2231" w:type="dxa"/>
            <w:tcBorders>
              <w:top w:val="nil"/>
              <w:left w:val="single" w:color="auto" w:sz="4" w:space="0"/>
              <w:bottom w:val="single" w:color="auto" w:sz="4" w:space="0"/>
              <w:right w:val="single" w:color="auto" w:sz="4" w:space="0"/>
            </w:tcBorders>
            <w:shd w:val="clear" w:color="auto" w:fill="auto"/>
            <w:noWrap/>
            <w:vAlign w:val="center"/>
          </w:tcPr>
          <w:p w14:paraId="2FAA499C">
            <w:pPr>
              <w:jc w:val="center"/>
              <w:rPr>
                <w:color w:val="000000"/>
              </w:rPr>
            </w:pPr>
            <w:r>
              <w:rPr>
                <w:color w:val="000000"/>
              </w:rPr>
              <w:t>Longformer-PhoBERT</w:t>
            </w:r>
          </w:p>
        </w:tc>
        <w:tc>
          <w:tcPr>
            <w:tcW w:w="1166" w:type="dxa"/>
            <w:tcBorders>
              <w:top w:val="nil"/>
              <w:left w:val="nil"/>
              <w:bottom w:val="single" w:color="auto" w:sz="4" w:space="0"/>
              <w:right w:val="single" w:color="auto" w:sz="4" w:space="0"/>
            </w:tcBorders>
            <w:shd w:val="clear" w:color="auto" w:fill="auto"/>
            <w:noWrap/>
            <w:vAlign w:val="center"/>
          </w:tcPr>
          <w:p w14:paraId="32D6A4FD">
            <w:pPr>
              <w:jc w:val="center"/>
              <w:rPr>
                <w:color w:val="000000"/>
              </w:rPr>
            </w:pPr>
            <w:r>
              <w:rPr>
                <w:color w:val="000000"/>
              </w:rPr>
              <w:t>91.63%</w:t>
            </w:r>
          </w:p>
        </w:tc>
        <w:tc>
          <w:tcPr>
            <w:tcW w:w="989" w:type="dxa"/>
            <w:tcBorders>
              <w:top w:val="nil"/>
              <w:left w:val="nil"/>
              <w:bottom w:val="single" w:color="auto" w:sz="4" w:space="0"/>
              <w:right w:val="single" w:color="auto" w:sz="4" w:space="0"/>
            </w:tcBorders>
            <w:shd w:val="clear" w:color="auto" w:fill="auto"/>
            <w:noWrap/>
            <w:vAlign w:val="center"/>
          </w:tcPr>
          <w:p w14:paraId="6F84440A">
            <w:pPr>
              <w:jc w:val="center"/>
              <w:rPr>
                <w:color w:val="000000"/>
              </w:rPr>
            </w:pPr>
            <w:r>
              <w:rPr>
                <w:color w:val="000000"/>
              </w:rPr>
              <w:t>91.64%</w:t>
            </w:r>
          </w:p>
        </w:tc>
        <w:tc>
          <w:tcPr>
            <w:tcW w:w="980" w:type="dxa"/>
            <w:tcBorders>
              <w:top w:val="nil"/>
              <w:left w:val="nil"/>
              <w:bottom w:val="single" w:color="auto" w:sz="4" w:space="0"/>
              <w:right w:val="single" w:color="auto" w:sz="4" w:space="0"/>
            </w:tcBorders>
            <w:shd w:val="clear" w:color="auto" w:fill="auto"/>
            <w:noWrap/>
            <w:vAlign w:val="center"/>
          </w:tcPr>
          <w:p w14:paraId="4033346F">
            <w:pPr>
              <w:jc w:val="center"/>
              <w:rPr>
                <w:color w:val="000000"/>
              </w:rPr>
            </w:pPr>
            <w:r>
              <w:rPr>
                <w:color w:val="000000"/>
              </w:rPr>
              <w:t>91.63%</w:t>
            </w:r>
          </w:p>
        </w:tc>
        <w:tc>
          <w:tcPr>
            <w:tcW w:w="1261" w:type="dxa"/>
            <w:tcBorders>
              <w:top w:val="nil"/>
              <w:left w:val="nil"/>
              <w:bottom w:val="single" w:color="auto" w:sz="4" w:space="0"/>
              <w:right w:val="single" w:color="auto" w:sz="4" w:space="0"/>
            </w:tcBorders>
            <w:shd w:val="clear" w:color="auto" w:fill="auto"/>
            <w:noWrap/>
            <w:vAlign w:val="center"/>
          </w:tcPr>
          <w:p w14:paraId="076F6975">
            <w:pPr>
              <w:jc w:val="center"/>
              <w:rPr>
                <w:color w:val="000000"/>
              </w:rPr>
            </w:pPr>
            <w:r>
              <w:rPr>
                <w:color w:val="000000"/>
              </w:rPr>
              <w:t>91.64%</w:t>
            </w:r>
          </w:p>
        </w:tc>
        <w:tc>
          <w:tcPr>
            <w:tcW w:w="2768" w:type="dxa"/>
            <w:tcBorders>
              <w:top w:val="nil"/>
              <w:left w:val="nil"/>
              <w:bottom w:val="single" w:color="auto" w:sz="4" w:space="0"/>
              <w:right w:val="single" w:color="auto" w:sz="4" w:space="0"/>
            </w:tcBorders>
            <w:shd w:val="clear" w:color="auto" w:fill="auto"/>
            <w:noWrap/>
            <w:vAlign w:val="center"/>
          </w:tcPr>
          <w:p w14:paraId="582D6CE4">
            <w:pPr>
              <w:jc w:val="center"/>
              <w:rPr>
                <w:color w:val="000000"/>
              </w:rPr>
            </w:pPr>
            <w:r>
              <w:rPr>
                <w:color w:val="000000"/>
              </w:rPr>
              <w:t>275155.18 seconds</w:t>
            </w:r>
          </w:p>
        </w:tc>
      </w:tr>
      <w:tr w14:paraId="6A5E4435">
        <w:tblPrEx>
          <w:tblCellMar>
            <w:top w:w="0" w:type="dxa"/>
            <w:left w:w="108" w:type="dxa"/>
            <w:bottom w:w="0" w:type="dxa"/>
            <w:right w:w="108" w:type="dxa"/>
          </w:tblCellMar>
        </w:tblPrEx>
        <w:trPr>
          <w:trHeight w:val="255" w:hRule="atLeast"/>
        </w:trPr>
        <w:tc>
          <w:tcPr>
            <w:tcW w:w="2231" w:type="dxa"/>
            <w:tcBorders>
              <w:top w:val="nil"/>
              <w:left w:val="single" w:color="auto" w:sz="4" w:space="0"/>
              <w:bottom w:val="single" w:color="auto" w:sz="4" w:space="0"/>
              <w:right w:val="single" w:color="auto" w:sz="4" w:space="0"/>
            </w:tcBorders>
            <w:shd w:val="clear" w:color="auto" w:fill="auto"/>
            <w:noWrap/>
            <w:vAlign w:val="center"/>
          </w:tcPr>
          <w:p w14:paraId="520FC590">
            <w:pPr>
              <w:jc w:val="center"/>
              <w:rPr>
                <w:color w:val="000000"/>
              </w:rPr>
            </w:pPr>
            <w:r>
              <w:rPr>
                <w:color w:val="000000"/>
              </w:rPr>
              <w:t>PhoBERT-base</w:t>
            </w:r>
          </w:p>
        </w:tc>
        <w:tc>
          <w:tcPr>
            <w:tcW w:w="1166" w:type="dxa"/>
            <w:tcBorders>
              <w:top w:val="nil"/>
              <w:left w:val="nil"/>
              <w:bottom w:val="single" w:color="auto" w:sz="4" w:space="0"/>
              <w:right w:val="single" w:color="auto" w:sz="4" w:space="0"/>
            </w:tcBorders>
            <w:shd w:val="clear" w:color="auto" w:fill="auto"/>
            <w:noWrap/>
            <w:vAlign w:val="center"/>
          </w:tcPr>
          <w:p w14:paraId="421B08BE">
            <w:pPr>
              <w:jc w:val="center"/>
              <w:rPr>
                <w:color w:val="000000"/>
              </w:rPr>
            </w:pPr>
            <w:r>
              <w:rPr>
                <w:color w:val="000000"/>
              </w:rPr>
              <w:t>90.50%</w:t>
            </w:r>
          </w:p>
        </w:tc>
        <w:tc>
          <w:tcPr>
            <w:tcW w:w="989" w:type="dxa"/>
            <w:tcBorders>
              <w:top w:val="nil"/>
              <w:left w:val="nil"/>
              <w:bottom w:val="single" w:color="auto" w:sz="4" w:space="0"/>
              <w:right w:val="single" w:color="auto" w:sz="4" w:space="0"/>
            </w:tcBorders>
            <w:shd w:val="clear" w:color="auto" w:fill="auto"/>
            <w:noWrap/>
            <w:vAlign w:val="center"/>
          </w:tcPr>
          <w:p w14:paraId="222B3C4A">
            <w:pPr>
              <w:jc w:val="center"/>
              <w:rPr>
                <w:color w:val="000000"/>
              </w:rPr>
            </w:pPr>
            <w:r>
              <w:rPr>
                <w:color w:val="000000"/>
              </w:rPr>
              <w:t>90.51%</w:t>
            </w:r>
          </w:p>
        </w:tc>
        <w:tc>
          <w:tcPr>
            <w:tcW w:w="980" w:type="dxa"/>
            <w:tcBorders>
              <w:top w:val="nil"/>
              <w:left w:val="nil"/>
              <w:bottom w:val="single" w:color="auto" w:sz="4" w:space="0"/>
              <w:right w:val="single" w:color="auto" w:sz="4" w:space="0"/>
            </w:tcBorders>
            <w:shd w:val="clear" w:color="auto" w:fill="auto"/>
            <w:noWrap/>
            <w:vAlign w:val="center"/>
          </w:tcPr>
          <w:p w14:paraId="6FB49F7F">
            <w:pPr>
              <w:jc w:val="center"/>
              <w:rPr>
                <w:color w:val="000000"/>
              </w:rPr>
            </w:pPr>
            <w:r>
              <w:rPr>
                <w:color w:val="000000"/>
              </w:rPr>
              <w:t>90.50%</w:t>
            </w:r>
          </w:p>
        </w:tc>
        <w:tc>
          <w:tcPr>
            <w:tcW w:w="1261" w:type="dxa"/>
            <w:tcBorders>
              <w:top w:val="nil"/>
              <w:left w:val="nil"/>
              <w:bottom w:val="single" w:color="auto" w:sz="4" w:space="0"/>
              <w:right w:val="single" w:color="auto" w:sz="4" w:space="0"/>
            </w:tcBorders>
            <w:shd w:val="clear" w:color="auto" w:fill="auto"/>
            <w:noWrap/>
            <w:vAlign w:val="center"/>
          </w:tcPr>
          <w:p w14:paraId="7F57C950">
            <w:pPr>
              <w:jc w:val="center"/>
              <w:rPr>
                <w:color w:val="000000"/>
              </w:rPr>
            </w:pPr>
            <w:r>
              <w:rPr>
                <w:color w:val="000000"/>
              </w:rPr>
              <w:t>90.51%</w:t>
            </w:r>
          </w:p>
        </w:tc>
        <w:tc>
          <w:tcPr>
            <w:tcW w:w="2768" w:type="dxa"/>
            <w:tcBorders>
              <w:top w:val="nil"/>
              <w:left w:val="nil"/>
              <w:bottom w:val="single" w:color="auto" w:sz="4" w:space="0"/>
              <w:right w:val="single" w:color="auto" w:sz="4" w:space="0"/>
            </w:tcBorders>
            <w:shd w:val="clear" w:color="auto" w:fill="auto"/>
            <w:noWrap/>
            <w:vAlign w:val="center"/>
          </w:tcPr>
          <w:p w14:paraId="65D2FDC4">
            <w:pPr>
              <w:jc w:val="center"/>
              <w:rPr>
                <w:color w:val="000000"/>
              </w:rPr>
            </w:pPr>
            <w:r>
              <w:rPr>
                <w:color w:val="000000"/>
              </w:rPr>
              <w:t>130717.66 seconds</w:t>
            </w:r>
          </w:p>
        </w:tc>
      </w:tr>
    </w:tbl>
    <w:p w14:paraId="562DF2C7">
      <w:pPr>
        <w:spacing w:before="120" w:after="120" w:line="360" w:lineRule="auto"/>
        <w:jc w:val="both"/>
        <w:rPr>
          <w:sz w:val="26"/>
          <w:szCs w:val="26"/>
        </w:rPr>
      </w:pPr>
      <w:r>
        <w:rPr>
          <w:sz w:val="26"/>
          <w:szCs w:val="26"/>
        </w:rPr>
        <w:t>Dựa trên những kết quả đánh giá từ ba mô hình Bi-LSTM kết hợp với trích xuất đặc trưng từ PhoBERT, PhoBERT fine-tuning và Longformer PhoBERT, có thể đưa ra nhận xét và kết luận như sau:</w:t>
      </w:r>
    </w:p>
    <w:p w14:paraId="3BC7A904">
      <w:pPr>
        <w:pStyle w:val="32"/>
        <w:numPr>
          <w:ilvl w:val="0"/>
          <w:numId w:val="58"/>
        </w:numPr>
        <w:spacing w:before="120" w:after="120" w:line="360" w:lineRule="auto"/>
        <w:ind w:left="357" w:hanging="357"/>
        <w:jc w:val="both"/>
        <w:rPr>
          <w:b/>
          <w:bCs/>
          <w:sz w:val="26"/>
          <w:szCs w:val="26"/>
        </w:rPr>
      </w:pPr>
      <w:r>
        <w:rPr>
          <w:b/>
          <w:bCs/>
          <w:sz w:val="26"/>
          <w:szCs w:val="26"/>
        </w:rPr>
        <w:t>Hiệu suất tổng thể:</w:t>
      </w:r>
    </w:p>
    <w:p w14:paraId="1BAF7F9D">
      <w:pPr>
        <w:pStyle w:val="32"/>
        <w:numPr>
          <w:ilvl w:val="0"/>
          <w:numId w:val="59"/>
        </w:numPr>
        <w:spacing w:before="120" w:after="120" w:line="360" w:lineRule="auto"/>
        <w:jc w:val="both"/>
        <w:rPr>
          <w:sz w:val="26"/>
          <w:szCs w:val="26"/>
        </w:rPr>
      </w:pPr>
      <w:r>
        <w:rPr>
          <w:i/>
          <w:iCs/>
          <w:sz w:val="26"/>
          <w:szCs w:val="26"/>
        </w:rPr>
        <w:t>Longformer PhoBERT</w:t>
      </w:r>
      <w:r>
        <w:rPr>
          <w:sz w:val="26"/>
          <w:szCs w:val="26"/>
        </w:rPr>
        <w:t xml:space="preserve"> đạt được hiệu suất tốt nhất với precision, recall và F1-score trên mỗi nhãn đều cao hơn so với hai mô hình còn lại. Đây là một mô hình được thiết kế để xử lý các văn bản có độ dài lớn hơn so với các transformer thông thường. Do đó, nó bảo toàn được thông tin context rộng hơn trong các văn bản dài, từ đó cải thiện khả năng phân loại trên các lớp dữ liệu khác nhau. Ngoài ra, nó có khả năng dự đoán chính xác hơn và khả năng tái tạo lại các trường hợp tích cực và thực tế tốt hơn. </w:t>
      </w:r>
    </w:p>
    <w:p w14:paraId="5A0EC404">
      <w:pPr>
        <w:pStyle w:val="32"/>
        <w:numPr>
          <w:ilvl w:val="0"/>
          <w:numId w:val="59"/>
        </w:numPr>
        <w:spacing w:before="120" w:after="120" w:line="360" w:lineRule="auto"/>
        <w:jc w:val="both"/>
        <w:rPr>
          <w:sz w:val="26"/>
          <w:szCs w:val="26"/>
        </w:rPr>
      </w:pPr>
      <w:r>
        <w:rPr>
          <w:i/>
          <w:iCs/>
          <w:sz w:val="26"/>
          <w:szCs w:val="26"/>
        </w:rPr>
        <w:t>PhoBERT base</w:t>
      </w:r>
      <w:r>
        <w:rPr>
          <w:sz w:val="26"/>
          <w:szCs w:val="26"/>
        </w:rPr>
        <w:t xml:space="preserve"> mặc dù không đạt được hiệu suất cao nhất như Longformer PhoBERT, vẫn cho kết quả rất tốt và vượt qua Bi-LSTM ở hầu hết các nhãn. </w:t>
      </w:r>
    </w:p>
    <w:p w14:paraId="14387AFB">
      <w:pPr>
        <w:pStyle w:val="32"/>
        <w:numPr>
          <w:ilvl w:val="0"/>
          <w:numId w:val="59"/>
        </w:numPr>
        <w:spacing w:before="120" w:after="120" w:line="360" w:lineRule="auto"/>
        <w:jc w:val="both"/>
        <w:rPr>
          <w:sz w:val="26"/>
          <w:szCs w:val="26"/>
        </w:rPr>
      </w:pPr>
      <w:r>
        <w:rPr>
          <w:i/>
          <w:iCs/>
          <w:sz w:val="26"/>
          <w:szCs w:val="26"/>
        </w:rPr>
        <w:t xml:space="preserve">Bi-LSTM </w:t>
      </w:r>
      <w:r>
        <w:rPr>
          <w:sz w:val="26"/>
          <w:szCs w:val="26"/>
        </w:rPr>
        <w:t>dù có tính linh hoạt trong việc xử lý chuỗi, nhưng hạn chế trong việc học các đặc trưng phức tạp và tổng quát hóa trên dữ liệu ngôn ngữ phức tạp như các bài báo nên hiệu suất không cao bằng hai mô hình trên.</w:t>
      </w:r>
    </w:p>
    <w:p w14:paraId="47446F50">
      <w:pPr>
        <w:pStyle w:val="32"/>
        <w:numPr>
          <w:ilvl w:val="0"/>
          <w:numId w:val="58"/>
        </w:numPr>
        <w:spacing w:before="120" w:after="120" w:line="360" w:lineRule="auto"/>
        <w:ind w:left="357" w:hanging="357"/>
        <w:jc w:val="both"/>
        <w:rPr>
          <w:b/>
          <w:bCs/>
          <w:sz w:val="26"/>
          <w:szCs w:val="26"/>
        </w:rPr>
      </w:pPr>
      <w:r>
        <w:rPr>
          <w:b/>
          <w:bCs/>
          <w:sz w:val="26"/>
          <w:szCs w:val="26"/>
        </w:rPr>
        <w:t>Thời gian huấn luyện:</w:t>
      </w:r>
    </w:p>
    <w:p w14:paraId="276F30CC">
      <w:pPr>
        <w:pStyle w:val="32"/>
        <w:numPr>
          <w:ilvl w:val="0"/>
          <w:numId w:val="60"/>
        </w:numPr>
        <w:spacing w:before="120" w:after="120" w:line="360" w:lineRule="auto"/>
        <w:jc w:val="both"/>
        <w:rPr>
          <w:sz w:val="26"/>
          <w:szCs w:val="26"/>
        </w:rPr>
      </w:pPr>
      <w:r>
        <w:rPr>
          <w:i/>
          <w:iCs/>
          <w:sz w:val="26"/>
          <w:szCs w:val="26"/>
        </w:rPr>
        <w:t>Bi-LSTM</w:t>
      </w:r>
      <w:r>
        <w:rPr>
          <w:b/>
          <w:bCs/>
          <w:sz w:val="26"/>
          <w:szCs w:val="26"/>
        </w:rPr>
        <w:t xml:space="preserve"> </w:t>
      </w:r>
      <w:r>
        <w:rPr>
          <w:sz w:val="26"/>
          <w:szCs w:val="26"/>
        </w:rPr>
        <w:t>yêu cầu thời gian huấn luyện ngắn nhất, có thể phần nào do sự đơn giản của kiến trúc LSTM so với transformer và longformer.</w:t>
      </w:r>
    </w:p>
    <w:p w14:paraId="6FAFC8B0">
      <w:pPr>
        <w:pStyle w:val="32"/>
        <w:numPr>
          <w:ilvl w:val="0"/>
          <w:numId w:val="60"/>
        </w:numPr>
        <w:spacing w:before="120" w:after="120" w:line="360" w:lineRule="auto"/>
        <w:jc w:val="both"/>
        <w:rPr>
          <w:sz w:val="26"/>
          <w:szCs w:val="26"/>
        </w:rPr>
      </w:pPr>
      <w:r>
        <w:rPr>
          <w:i/>
          <w:iCs/>
          <w:sz w:val="26"/>
          <w:szCs w:val="26"/>
        </w:rPr>
        <w:t xml:space="preserve">PhoBERT base </w:t>
      </w:r>
      <w:r>
        <w:rPr>
          <w:sz w:val="26"/>
          <w:szCs w:val="26"/>
        </w:rPr>
        <w:t>và</w:t>
      </w:r>
      <w:r>
        <w:rPr>
          <w:i/>
          <w:iCs/>
          <w:sz w:val="26"/>
          <w:szCs w:val="26"/>
        </w:rPr>
        <w:t xml:space="preserve"> Longformer PhoBERT</w:t>
      </w:r>
      <w:r>
        <w:rPr>
          <w:sz w:val="26"/>
          <w:szCs w:val="26"/>
        </w:rPr>
        <w:t xml:space="preserve"> đều có thời gian huấn luyện lớn hơn rất nhiều so với Bi-LSTM, đặc biệt là Longformer PhoBERT có thời gian luyện lớn hơn đáng kể do độ dài bối cảnh lớn hơn và tính phức tạp của mô hình cũng như hạn chế về tài nguyên để training.</w:t>
      </w:r>
    </w:p>
    <w:p w14:paraId="45B30C30">
      <w:pPr>
        <w:pStyle w:val="32"/>
        <w:numPr>
          <w:ilvl w:val="0"/>
          <w:numId w:val="58"/>
        </w:numPr>
        <w:spacing w:before="120" w:after="120" w:line="360" w:lineRule="auto"/>
        <w:ind w:left="357" w:hanging="357"/>
        <w:jc w:val="both"/>
        <w:rPr>
          <w:b/>
          <w:bCs/>
          <w:sz w:val="26"/>
          <w:szCs w:val="26"/>
        </w:rPr>
      </w:pPr>
      <w:r>
        <w:rPr>
          <w:b/>
          <w:bCs/>
          <w:sz w:val="26"/>
          <w:szCs w:val="26"/>
        </w:rPr>
        <w:t xml:space="preserve">Đánh giá tổng quát </w:t>
      </w:r>
    </w:p>
    <w:p w14:paraId="00E757D8">
      <w:pPr>
        <w:pStyle w:val="32"/>
        <w:numPr>
          <w:ilvl w:val="0"/>
          <w:numId w:val="61"/>
        </w:numPr>
        <w:spacing w:before="120" w:after="120" w:line="360" w:lineRule="auto"/>
        <w:jc w:val="both"/>
        <w:rPr>
          <w:sz w:val="26"/>
          <w:szCs w:val="26"/>
        </w:rPr>
      </w:pPr>
      <w:r>
        <w:rPr>
          <w:sz w:val="26"/>
          <w:szCs w:val="26"/>
        </w:rPr>
        <w:t>Việc sử dụng các mô hình transformer-based như PhoBERT và Longformer PhoBERT cho thấy khả năng mở rộng và cải thiện đáng kể so với mô hình truyền thống như BiLSTM trong phân loại văn bản tiếng Việt.</w:t>
      </w:r>
    </w:p>
    <w:p w14:paraId="0B0CC50F">
      <w:pPr>
        <w:pStyle w:val="32"/>
        <w:numPr>
          <w:ilvl w:val="0"/>
          <w:numId w:val="61"/>
        </w:numPr>
        <w:spacing w:before="120" w:after="120" w:line="360" w:lineRule="auto"/>
        <w:jc w:val="both"/>
        <w:rPr>
          <w:sz w:val="26"/>
          <w:szCs w:val="26"/>
        </w:rPr>
      </w:pPr>
      <w:r>
        <w:rPr>
          <w:sz w:val="26"/>
          <w:szCs w:val="26"/>
        </w:rPr>
        <w:t>Longformer PhoBERT đặc biệt có thể xử lý các văn bản dài hơn và bảo toàn thông tin context rộng hơn, dẫn đến hiệu suất cao hơn trên mọi nhãn.</w:t>
      </w:r>
    </w:p>
    <w:p w14:paraId="1D6C96A0">
      <w:pPr>
        <w:pStyle w:val="32"/>
        <w:numPr>
          <w:ilvl w:val="0"/>
          <w:numId w:val="61"/>
        </w:numPr>
        <w:spacing w:before="120" w:after="120" w:line="360" w:lineRule="auto"/>
        <w:jc w:val="both"/>
        <w:rPr>
          <w:sz w:val="26"/>
          <w:szCs w:val="26"/>
        </w:rPr>
      </w:pPr>
      <w:r>
        <w:rPr>
          <w:sz w:val="26"/>
          <w:szCs w:val="26"/>
        </w:rPr>
        <w:t>Kết quả này khuyến khích việc phát triển và cải tiến các mô hình Transformer dựa trên các kiến trúc sâu hơn như Longformer, nhằm cải thiện khả năng xử lý và hiệu suất phân loại trên các dữ liệu ngôn ngữ phức tạp và đa dạng.</w:t>
      </w:r>
    </w:p>
    <w:p w14:paraId="086D29BF">
      <w:pPr>
        <w:spacing w:before="120" w:after="120" w:line="360" w:lineRule="auto"/>
        <w:ind w:firstLine="720"/>
        <w:jc w:val="both"/>
        <w:rPr>
          <w:sz w:val="26"/>
          <w:szCs w:val="26"/>
        </w:rPr>
      </w:pPr>
    </w:p>
    <w:p w14:paraId="5EE72EB8">
      <w:pPr>
        <w:spacing w:before="120" w:after="120" w:line="360" w:lineRule="auto"/>
        <w:ind w:firstLine="720"/>
        <w:jc w:val="both"/>
        <w:rPr>
          <w:sz w:val="26"/>
          <w:szCs w:val="26"/>
        </w:rPr>
      </w:pPr>
    </w:p>
    <w:p w14:paraId="65F83ABC">
      <w:pPr>
        <w:spacing w:before="120" w:after="120" w:line="360" w:lineRule="auto"/>
        <w:ind w:firstLine="720"/>
        <w:jc w:val="both"/>
        <w:rPr>
          <w:sz w:val="26"/>
          <w:szCs w:val="26"/>
        </w:rPr>
      </w:pPr>
    </w:p>
    <w:p w14:paraId="7EF21BBB">
      <w:pPr>
        <w:spacing w:before="120" w:after="120" w:line="360" w:lineRule="auto"/>
        <w:ind w:firstLine="720"/>
        <w:jc w:val="both"/>
        <w:rPr>
          <w:sz w:val="26"/>
          <w:szCs w:val="26"/>
        </w:rPr>
      </w:pPr>
    </w:p>
    <w:p w14:paraId="291EC22E">
      <w:pPr>
        <w:spacing w:before="120" w:after="120" w:line="360" w:lineRule="auto"/>
        <w:ind w:firstLine="720"/>
        <w:jc w:val="both"/>
        <w:rPr>
          <w:sz w:val="26"/>
          <w:szCs w:val="26"/>
        </w:rPr>
      </w:pPr>
    </w:p>
    <w:p w14:paraId="1C0C3242">
      <w:pPr>
        <w:spacing w:before="120" w:after="120" w:line="360" w:lineRule="auto"/>
        <w:ind w:firstLine="720"/>
        <w:jc w:val="both"/>
        <w:rPr>
          <w:sz w:val="26"/>
          <w:szCs w:val="26"/>
        </w:rPr>
      </w:pPr>
    </w:p>
    <w:p w14:paraId="1AF0D5C3">
      <w:pPr>
        <w:spacing w:before="120" w:after="120" w:line="360" w:lineRule="auto"/>
        <w:ind w:firstLine="720"/>
        <w:jc w:val="both"/>
        <w:rPr>
          <w:sz w:val="26"/>
          <w:szCs w:val="26"/>
        </w:rPr>
      </w:pPr>
    </w:p>
    <w:p w14:paraId="4F75F291">
      <w:pPr>
        <w:spacing w:before="120" w:after="120" w:line="360" w:lineRule="auto"/>
        <w:jc w:val="center"/>
        <w:outlineLvl w:val="0"/>
        <w:rPr>
          <w:b/>
          <w:bCs/>
          <w:sz w:val="32"/>
          <w:szCs w:val="32"/>
        </w:rPr>
      </w:pPr>
      <w:bookmarkStart w:id="180" w:name="_Toc5807"/>
      <w:r>
        <w:rPr>
          <w:b/>
          <w:bCs/>
          <w:sz w:val="32"/>
          <w:szCs w:val="32"/>
        </w:rPr>
        <w:t>KẾT LUẬN</w:t>
      </w:r>
      <w:bookmarkEnd w:id="180"/>
    </w:p>
    <w:p w14:paraId="7F15AD61">
      <w:pPr>
        <w:spacing w:before="120" w:after="120" w:line="360" w:lineRule="auto"/>
        <w:outlineLvl w:val="1"/>
        <w:rPr>
          <w:b/>
          <w:bCs/>
          <w:sz w:val="26"/>
          <w:szCs w:val="26"/>
        </w:rPr>
      </w:pPr>
      <w:bookmarkStart w:id="181" w:name="_Toc10324"/>
      <w:r>
        <w:rPr>
          <w:b/>
          <w:bCs/>
          <w:sz w:val="26"/>
          <w:szCs w:val="26"/>
        </w:rPr>
        <w:t>1. Những kết quả đạt được</w:t>
      </w:r>
      <w:bookmarkEnd w:id="181"/>
    </w:p>
    <w:p w14:paraId="1729C18F">
      <w:pPr>
        <w:pStyle w:val="32"/>
        <w:numPr>
          <w:ilvl w:val="0"/>
          <w:numId w:val="62"/>
        </w:numPr>
        <w:spacing w:before="120" w:after="120" w:line="360" w:lineRule="auto"/>
        <w:ind w:left="0" w:firstLine="357"/>
        <w:jc w:val="both"/>
        <w:rPr>
          <w:sz w:val="26"/>
          <w:szCs w:val="26"/>
        </w:rPr>
      </w:pPr>
      <w:r>
        <w:rPr>
          <w:sz w:val="26"/>
          <w:szCs w:val="26"/>
        </w:rPr>
        <w:t>Nghiên cứu và áp dụng thành công các mô hình tiên tiến như PhoBERT và Longformer PhoBERT để phân loại và xử lý văn bản tiếng Việt.</w:t>
      </w:r>
    </w:p>
    <w:p w14:paraId="37F34C36">
      <w:pPr>
        <w:pStyle w:val="32"/>
        <w:numPr>
          <w:ilvl w:val="0"/>
          <w:numId w:val="62"/>
        </w:numPr>
        <w:spacing w:before="120" w:after="120" w:line="360" w:lineRule="auto"/>
        <w:ind w:left="0" w:firstLine="357"/>
        <w:jc w:val="both"/>
        <w:rPr>
          <w:sz w:val="26"/>
          <w:szCs w:val="26"/>
        </w:rPr>
      </w:pPr>
      <w:r>
        <w:rPr>
          <w:sz w:val="26"/>
          <w:szCs w:val="26"/>
        </w:rPr>
        <w:t>Mô hình Longformer PhoBERT đạt được hiệu suất cao nhất với Precision, Recall, và F1-score cao trên từng nhãn chủ đề, cho thấy khả năng tổng quát hóa và ứng dụng rộng rãi trong thực tế.</w:t>
      </w:r>
    </w:p>
    <w:p w14:paraId="0BBF957A">
      <w:pPr>
        <w:pStyle w:val="32"/>
        <w:numPr>
          <w:ilvl w:val="0"/>
          <w:numId w:val="62"/>
        </w:numPr>
        <w:spacing w:before="120" w:after="120" w:line="360" w:lineRule="auto"/>
        <w:ind w:left="0" w:firstLine="357"/>
        <w:jc w:val="both"/>
        <w:rPr>
          <w:sz w:val="26"/>
          <w:szCs w:val="26"/>
        </w:rPr>
      </w:pPr>
      <w:r>
        <w:rPr>
          <w:sz w:val="26"/>
          <w:szCs w:val="26"/>
        </w:rPr>
        <w:t>Thiết kế giao diện bằng Streamlit rõ ràng, dễ hiểu, trực quan hóa các bước thực hiện bài toán và dự đoán danh mục cho các bài báo.</w:t>
      </w:r>
    </w:p>
    <w:p w14:paraId="36A12A00">
      <w:pPr>
        <w:pStyle w:val="32"/>
        <w:numPr>
          <w:ilvl w:val="0"/>
          <w:numId w:val="62"/>
        </w:numPr>
        <w:spacing w:before="120" w:after="120" w:line="360" w:lineRule="auto"/>
        <w:ind w:left="0" w:firstLine="357"/>
        <w:jc w:val="both"/>
        <w:rPr>
          <w:sz w:val="26"/>
          <w:szCs w:val="26"/>
        </w:rPr>
      </w:pPr>
      <w:r>
        <w:rPr>
          <w:sz w:val="26"/>
          <w:szCs w:val="26"/>
        </w:rPr>
        <w:t>Kết quả nghiên cứu mở ra nhiều cơ hội ứng dụng trong truyền thông, giáo dục và kinh doanh, nâng cao khả năng tự động hóa và hiệu quả trong quản lý thông tin văn bản tiếng Việt.</w:t>
      </w:r>
    </w:p>
    <w:p w14:paraId="45A74031">
      <w:pPr>
        <w:spacing w:before="120" w:after="120" w:line="360" w:lineRule="auto"/>
        <w:outlineLvl w:val="1"/>
        <w:rPr>
          <w:b/>
          <w:bCs/>
          <w:sz w:val="26"/>
          <w:szCs w:val="26"/>
        </w:rPr>
      </w:pPr>
      <w:bookmarkStart w:id="182" w:name="_Toc2691"/>
      <w:r>
        <w:rPr>
          <w:b/>
          <w:bCs/>
          <w:sz w:val="26"/>
          <w:szCs w:val="26"/>
        </w:rPr>
        <w:t>2. Hạn chế của đề tài</w:t>
      </w:r>
      <w:bookmarkEnd w:id="182"/>
    </w:p>
    <w:p w14:paraId="25E5059F">
      <w:pPr>
        <w:pStyle w:val="32"/>
        <w:numPr>
          <w:ilvl w:val="0"/>
          <w:numId w:val="63"/>
        </w:numPr>
        <w:spacing w:before="120" w:after="120" w:line="360" w:lineRule="auto"/>
        <w:ind w:left="0" w:firstLine="357"/>
        <w:jc w:val="both"/>
        <w:rPr>
          <w:sz w:val="26"/>
          <w:szCs w:val="26"/>
        </w:rPr>
      </w:pPr>
      <w:r>
        <w:rPr>
          <w:sz w:val="26"/>
          <w:szCs w:val="26"/>
        </w:rPr>
        <w:t>Thời gian huấn luyện dài với mô hình Longformer PhoBERT do yêu cầu xử lý dữ liệu lớn và phức tạp, tiêu tốn nhiều tài nguyên tính toán và có thể gây chi phí cao.</w:t>
      </w:r>
    </w:p>
    <w:p w14:paraId="5E156CC4">
      <w:pPr>
        <w:pStyle w:val="32"/>
        <w:numPr>
          <w:ilvl w:val="0"/>
          <w:numId w:val="63"/>
        </w:numPr>
        <w:spacing w:before="120" w:after="120" w:line="360" w:lineRule="auto"/>
        <w:ind w:left="0" w:firstLine="357"/>
        <w:jc w:val="both"/>
        <w:rPr>
          <w:sz w:val="26"/>
          <w:szCs w:val="26"/>
        </w:rPr>
      </w:pPr>
      <w:r>
        <w:rPr>
          <w:sz w:val="26"/>
          <w:szCs w:val="26"/>
        </w:rPr>
        <w:t>Giới hạn chỉ tập trung vào phân loại với 13 nhãn khác nhau, giới hạn khả năng tổng quát hóa của mô hình khi áp dụng vào các bài toán phân loại với số lượng nhãn lớn hơn.</w:t>
      </w:r>
    </w:p>
    <w:p w14:paraId="78848359">
      <w:pPr>
        <w:pStyle w:val="32"/>
        <w:numPr>
          <w:ilvl w:val="0"/>
          <w:numId w:val="63"/>
        </w:numPr>
        <w:spacing w:before="120" w:after="120" w:line="360" w:lineRule="auto"/>
        <w:ind w:left="0" w:firstLine="357"/>
        <w:jc w:val="both"/>
        <w:rPr>
          <w:sz w:val="26"/>
          <w:szCs w:val="26"/>
        </w:rPr>
      </w:pPr>
      <w:r>
        <w:rPr>
          <w:sz w:val="26"/>
          <w:szCs w:val="26"/>
        </w:rPr>
        <w:t>Dữ liệu không đủ đa dạng và lượng lớn có thể làm giảm khả năng tổng quát hóa của mô hình, mặc dù đã sử dụng nhiều nguồn từ các bài báo và tin tức tiếng Việt.</w:t>
      </w:r>
    </w:p>
    <w:p w14:paraId="32A2302A">
      <w:pPr>
        <w:spacing w:before="120" w:after="120" w:line="360" w:lineRule="auto"/>
        <w:outlineLvl w:val="1"/>
        <w:rPr>
          <w:b/>
          <w:bCs/>
          <w:sz w:val="26"/>
          <w:szCs w:val="26"/>
        </w:rPr>
      </w:pPr>
      <w:bookmarkStart w:id="183" w:name="_Toc25168"/>
      <w:r>
        <w:rPr>
          <w:b/>
          <w:bCs/>
          <w:sz w:val="26"/>
          <w:szCs w:val="26"/>
        </w:rPr>
        <w:t>3. Phương hướng phát triển</w:t>
      </w:r>
      <w:bookmarkEnd w:id="183"/>
    </w:p>
    <w:p w14:paraId="73072885">
      <w:pPr>
        <w:pStyle w:val="32"/>
        <w:numPr>
          <w:ilvl w:val="0"/>
          <w:numId w:val="63"/>
        </w:numPr>
        <w:spacing w:before="120" w:after="120" w:line="360" w:lineRule="auto"/>
        <w:ind w:left="0" w:firstLine="357"/>
        <w:jc w:val="both"/>
        <w:rPr>
          <w:sz w:val="26"/>
          <w:szCs w:val="26"/>
        </w:rPr>
      </w:pPr>
      <w:r>
        <w:rPr>
          <w:sz w:val="26"/>
          <w:szCs w:val="26"/>
        </w:rPr>
        <w:t>Nghiên cứu và thu thập thêm dữ liệu phong phú hơn từ nhiều nguồn khác nhau, bao gồm cả các nhãn phân loại mới.</w:t>
      </w:r>
    </w:p>
    <w:p w14:paraId="06F16353">
      <w:pPr>
        <w:pStyle w:val="32"/>
        <w:numPr>
          <w:ilvl w:val="0"/>
          <w:numId w:val="63"/>
        </w:numPr>
        <w:spacing w:before="120" w:after="120" w:line="360" w:lineRule="auto"/>
        <w:ind w:left="0" w:firstLine="357"/>
        <w:jc w:val="both"/>
        <w:rPr>
          <w:sz w:val="26"/>
          <w:szCs w:val="26"/>
        </w:rPr>
      </w:pPr>
      <w:r>
        <w:rPr>
          <w:sz w:val="26"/>
          <w:szCs w:val="26"/>
        </w:rPr>
        <w:t>Áp dụng các biến thể mới nhất của BERT và transformer-based models để cải thiện hiệu suất và tính ứng dụng của hệ thống phân loại</w:t>
      </w:r>
    </w:p>
    <w:p w14:paraId="24454DC4">
      <w:pPr>
        <w:pStyle w:val="32"/>
        <w:numPr>
          <w:ilvl w:val="0"/>
          <w:numId w:val="63"/>
        </w:numPr>
        <w:spacing w:before="120" w:after="120" w:line="360" w:lineRule="auto"/>
        <w:ind w:left="0" w:firstLine="357"/>
        <w:jc w:val="both"/>
        <w:rPr>
          <w:sz w:val="26"/>
          <w:szCs w:val="26"/>
        </w:rPr>
      </w:pPr>
      <w:r>
        <w:rPr>
          <w:sz w:val="26"/>
          <w:szCs w:val="26"/>
        </w:rPr>
        <w:t xml:space="preserve">Mở rộng áp dụng của các mô hình này vào các lĩnh vực khác như phân loại văn bản pháp luật, tóm tắt và tổng hợp nội dung, phân loại sản phẩm và dịch vụ, … </w:t>
      </w:r>
    </w:p>
    <w:p w14:paraId="04AD2823">
      <w:pPr>
        <w:rPr>
          <w:rFonts w:eastAsia="Times New Roman" w:cs="Times New Roman"/>
          <w:b w:val="0"/>
          <w:sz w:val="24"/>
          <w:szCs w:val="24"/>
        </w:rPr>
      </w:pPr>
      <w:r>
        <w:rPr>
          <w:rFonts w:eastAsia="Times New Roman" w:cs="Times New Roman"/>
          <w:b w:val="0"/>
          <w:sz w:val="24"/>
          <w:szCs w:val="24"/>
        </w:rPr>
        <w:br w:type="page"/>
      </w:r>
    </w:p>
    <w:sdt>
      <w:sdtPr>
        <w:rPr>
          <w:rFonts w:eastAsia="Times New Roman" w:cs="Times New Roman"/>
          <w:b w:val="0"/>
          <w:sz w:val="24"/>
          <w:szCs w:val="24"/>
        </w:rPr>
        <w:id w:val="99534176"/>
        <w:docPartObj>
          <w:docPartGallery w:val="autotext"/>
        </w:docPartObj>
      </w:sdtPr>
      <w:sdtEndPr>
        <w:rPr>
          <w:rFonts w:eastAsia="Times New Roman" w:cs="Times New Roman"/>
          <w:b w:val="0"/>
          <w:sz w:val="24"/>
          <w:szCs w:val="24"/>
        </w:rPr>
      </w:sdtEndPr>
      <w:sdtContent>
        <w:p w14:paraId="11C52D53">
          <w:pPr>
            <w:pStyle w:val="2"/>
          </w:pPr>
          <w:bookmarkStart w:id="184" w:name="_Toc21711"/>
          <w:bookmarkStart w:id="189" w:name="_GoBack"/>
          <w:bookmarkEnd w:id="189"/>
          <w:r>
            <w:t>TÀI LIỆU THAM KHẢO</w:t>
          </w:r>
          <w:bookmarkEnd w:id="184"/>
        </w:p>
        <w:sdt>
          <w:sdtPr>
            <w:id w:val="-573587230"/>
          </w:sdtPr>
          <w:sdtContent>
            <w:p w14:paraId="763A1346">
              <w:pPr>
                <w:rPr>
                  <w:rFonts w:eastAsiaTheme="minorHAnsi" w:cstheme="minorBidi"/>
                  <w:kern w:val="2"/>
                  <w:sz w:val="26"/>
                  <w:szCs w:val="22"/>
                  <w14:ligatures w14:val="standardContextual"/>
                </w:rPr>
              </w:pPr>
              <w:r>
                <w:fldChar w:fldCharType="begin"/>
              </w:r>
              <w:r>
                <w:instrText xml:space="preserve"> BIBLIOGRAPHY </w:instrText>
              </w:r>
              <w:r>
                <w:fldChar w:fldCharType="separate"/>
              </w:r>
            </w:p>
            <w:tbl>
              <w:tblPr>
                <w:tblStyle w:val="8"/>
                <w:tblW w:w="5000" w:type="pct"/>
                <w:tblCellSpacing w:w="15" w:type="dxa"/>
                <w:tblInd w:w="0" w:type="dxa"/>
                <w:tblLayout w:type="autofit"/>
                <w:tblCellMar>
                  <w:top w:w="15" w:type="dxa"/>
                  <w:left w:w="15" w:type="dxa"/>
                  <w:bottom w:w="15" w:type="dxa"/>
                  <w:right w:w="15" w:type="dxa"/>
                </w:tblCellMar>
              </w:tblPr>
              <w:tblGrid>
                <w:gridCol w:w="442"/>
                <w:gridCol w:w="9053"/>
              </w:tblGrid>
              <w:tr w14:paraId="7D1C7C5A">
                <w:tblPrEx>
                  <w:tblCellMar>
                    <w:top w:w="15" w:type="dxa"/>
                    <w:left w:w="15" w:type="dxa"/>
                    <w:bottom w:w="15" w:type="dxa"/>
                    <w:right w:w="15" w:type="dxa"/>
                  </w:tblCellMar>
                </w:tblPrEx>
                <w:trPr>
                  <w:tblCellSpacing w:w="15" w:type="dxa"/>
                </w:trPr>
                <w:tc>
                  <w:tcPr>
                    <w:tcW w:w="209" w:type="pct"/>
                  </w:tcPr>
                  <w:p w14:paraId="0EFC2EF1">
                    <w:pPr>
                      <w:pStyle w:val="42"/>
                      <w:rPr>
                        <w:sz w:val="22"/>
                        <w:szCs w:val="22"/>
                      </w:rPr>
                    </w:pPr>
                    <w:r>
                      <w:rPr>
                        <w:sz w:val="22"/>
                        <w:szCs w:val="22"/>
                      </w:rPr>
                      <w:t xml:space="preserve">[1] </w:t>
                    </w:r>
                  </w:p>
                </w:tc>
                <w:tc>
                  <w:tcPr>
                    <w:tcW w:w="4743" w:type="pct"/>
                  </w:tcPr>
                  <w:p w14:paraId="7BA17BEF">
                    <w:pPr>
                      <w:pStyle w:val="42"/>
                      <w:rPr>
                        <w:sz w:val="22"/>
                        <w:szCs w:val="22"/>
                      </w:rPr>
                    </w:pPr>
                    <w:r>
                      <w:rPr>
                        <w:sz w:val="22"/>
                        <w:szCs w:val="22"/>
                      </w:rPr>
                      <w:t xml:space="preserve">"What is Text Classification? | A Comprehensive Text Classification Guide," [Online]. </w:t>
                    </w:r>
                    <w:r>
                      <w:rPr>
                        <w:sz w:val="22"/>
                        <w:szCs w:val="22"/>
                        <w:lang w:val="en-US"/>
                      </w:rPr>
                      <w:t>Tại</w:t>
                    </w:r>
                    <w:r>
                      <w:rPr>
                        <w:sz w:val="22"/>
                        <w:szCs w:val="22"/>
                      </w:rPr>
                      <w:t>: https://www.elastic.co/what-is/text-classification.</w:t>
                    </w:r>
                  </w:p>
                </w:tc>
              </w:tr>
              <w:tr w14:paraId="207A8D75">
                <w:tblPrEx>
                  <w:tblCellMar>
                    <w:top w:w="15" w:type="dxa"/>
                    <w:left w:w="15" w:type="dxa"/>
                    <w:bottom w:w="15" w:type="dxa"/>
                    <w:right w:w="15" w:type="dxa"/>
                  </w:tblCellMar>
                </w:tblPrEx>
                <w:trPr>
                  <w:tblCellSpacing w:w="15" w:type="dxa"/>
                </w:trPr>
                <w:tc>
                  <w:tcPr>
                    <w:tcW w:w="209" w:type="pct"/>
                  </w:tcPr>
                  <w:p w14:paraId="48DB84B4">
                    <w:pPr>
                      <w:pStyle w:val="42"/>
                      <w:rPr>
                        <w:sz w:val="22"/>
                        <w:szCs w:val="22"/>
                      </w:rPr>
                    </w:pPr>
                    <w:r>
                      <w:rPr>
                        <w:sz w:val="22"/>
                        <w:szCs w:val="22"/>
                      </w:rPr>
                      <w:t xml:space="preserve">[2] </w:t>
                    </w:r>
                  </w:p>
                </w:tc>
                <w:tc>
                  <w:tcPr>
                    <w:tcW w:w="4743" w:type="pct"/>
                  </w:tcPr>
                  <w:p w14:paraId="287EB88C">
                    <w:pPr>
                      <w:pStyle w:val="42"/>
                      <w:rPr>
                        <w:rFonts w:hint="default"/>
                        <w:sz w:val="22"/>
                        <w:szCs w:val="22"/>
                        <w:lang w:val="en-US"/>
                      </w:rPr>
                    </w:pPr>
                    <w:r>
                      <w:rPr>
                        <w:sz w:val="22"/>
                        <w:szCs w:val="22"/>
                      </w:rPr>
                      <w:t xml:space="preserve">"Text Classification," [Online]. </w:t>
                    </w:r>
                    <w:r>
                      <w:rPr>
                        <w:sz w:val="22"/>
                        <w:szCs w:val="22"/>
                        <w:lang w:val="en-US"/>
                      </w:rPr>
                      <w:t>Tại</w:t>
                    </w:r>
                    <w:r>
                      <w:rPr>
                        <w:sz w:val="22"/>
                        <w:szCs w:val="22"/>
                      </w:rPr>
                      <w:t xml:space="preserve">: https://huggingface.co/tasks/text-classification. </w:t>
                    </w:r>
                    <w:r>
                      <w:rPr>
                        <w:sz w:val="22"/>
                        <w:szCs w:val="22"/>
                        <w:lang w:val="en-US"/>
                      </w:rPr>
                      <w:t xml:space="preserve"> </w:t>
                    </w:r>
                  </w:p>
                </w:tc>
              </w:tr>
              <w:tr w14:paraId="2BB8CE8B">
                <w:tblPrEx>
                  <w:tblCellMar>
                    <w:top w:w="15" w:type="dxa"/>
                    <w:left w:w="15" w:type="dxa"/>
                    <w:bottom w:w="15" w:type="dxa"/>
                    <w:right w:w="15" w:type="dxa"/>
                  </w:tblCellMar>
                </w:tblPrEx>
                <w:trPr>
                  <w:tblCellSpacing w:w="15" w:type="dxa"/>
                </w:trPr>
                <w:tc>
                  <w:tcPr>
                    <w:tcW w:w="209" w:type="pct"/>
                  </w:tcPr>
                  <w:p w14:paraId="189176A1">
                    <w:pPr>
                      <w:pStyle w:val="42"/>
                      <w:rPr>
                        <w:sz w:val="22"/>
                        <w:szCs w:val="22"/>
                      </w:rPr>
                    </w:pPr>
                    <w:r>
                      <w:rPr>
                        <w:sz w:val="22"/>
                        <w:szCs w:val="22"/>
                      </w:rPr>
                      <w:t xml:space="preserve">[3] </w:t>
                    </w:r>
                  </w:p>
                </w:tc>
                <w:tc>
                  <w:tcPr>
                    <w:tcW w:w="4743" w:type="pct"/>
                  </w:tcPr>
                  <w:p w14:paraId="1F80D003">
                    <w:pPr>
                      <w:pStyle w:val="42"/>
                      <w:rPr>
                        <w:rFonts w:hint="default"/>
                        <w:sz w:val="22"/>
                        <w:szCs w:val="22"/>
                        <w:lang w:val="en-US"/>
                      </w:rPr>
                    </w:pPr>
                    <w:r>
                      <w:rPr>
                        <w:sz w:val="22"/>
                        <w:szCs w:val="22"/>
                      </w:rPr>
                      <w:t xml:space="preserve">"Best Machine Learning Algorithm For Text Classification," [Online]. </w:t>
                    </w:r>
                    <w:r>
                      <w:rPr>
                        <w:sz w:val="22"/>
                        <w:szCs w:val="22"/>
                        <w:lang w:val="en-US"/>
                      </w:rPr>
                      <w:t>Tại</w:t>
                    </w:r>
                    <w:r>
                      <w:rPr>
                        <w:sz w:val="22"/>
                        <w:szCs w:val="22"/>
                      </w:rPr>
                      <w:t xml:space="preserve">: https://images.app.goo.gl/JGyVfiRCeVu15hfn8. </w:t>
                    </w:r>
                    <w:r>
                      <w:rPr>
                        <w:sz w:val="22"/>
                        <w:szCs w:val="22"/>
                        <w:lang w:val="en-US"/>
                      </w:rPr>
                      <w:t xml:space="preserve"> </w:t>
                    </w:r>
                  </w:p>
                </w:tc>
              </w:tr>
              <w:tr w14:paraId="64515564">
                <w:tblPrEx>
                  <w:tblCellMar>
                    <w:top w:w="15" w:type="dxa"/>
                    <w:left w:w="15" w:type="dxa"/>
                    <w:bottom w:w="15" w:type="dxa"/>
                    <w:right w:w="15" w:type="dxa"/>
                  </w:tblCellMar>
                </w:tblPrEx>
                <w:trPr>
                  <w:tblCellSpacing w:w="15" w:type="dxa"/>
                </w:trPr>
                <w:tc>
                  <w:tcPr>
                    <w:tcW w:w="209" w:type="pct"/>
                  </w:tcPr>
                  <w:p w14:paraId="6BD880F6">
                    <w:pPr>
                      <w:pStyle w:val="42"/>
                      <w:rPr>
                        <w:sz w:val="22"/>
                        <w:szCs w:val="22"/>
                      </w:rPr>
                    </w:pPr>
                    <w:r>
                      <w:rPr>
                        <w:sz w:val="22"/>
                        <w:szCs w:val="22"/>
                      </w:rPr>
                      <w:t xml:space="preserve">[4] </w:t>
                    </w:r>
                  </w:p>
                </w:tc>
                <w:tc>
                  <w:tcPr>
                    <w:tcW w:w="4743" w:type="pct"/>
                  </w:tcPr>
                  <w:p w14:paraId="6BD84EBB">
                    <w:pPr>
                      <w:pStyle w:val="42"/>
                      <w:rPr>
                        <w:rFonts w:hint="default"/>
                        <w:sz w:val="22"/>
                        <w:szCs w:val="22"/>
                        <w:lang w:val="en-US"/>
                      </w:rPr>
                    </w:pPr>
                    <w:r>
                      <w:rPr>
                        <w:sz w:val="22"/>
                        <w:szCs w:val="22"/>
                      </w:rPr>
                      <w:t xml:space="preserve">F. Ayık, "Mastering Text Classification with BERT: A Comprehensive Guide," 17 Dec 2023. [Online]. </w:t>
                    </w:r>
                    <w:r>
                      <w:rPr>
                        <w:sz w:val="22"/>
                        <w:szCs w:val="22"/>
                        <w:lang w:val="en-US"/>
                      </w:rPr>
                      <w:t>Tại</w:t>
                    </w:r>
                    <w:r>
                      <w:rPr>
                        <w:sz w:val="22"/>
                        <w:szCs w:val="22"/>
                      </w:rPr>
                      <w:t xml:space="preserve">: https://medium.com/@ayikfurkan1/mastering-text-classification-with-bert-a-comprehensive-guide-194ddb2aa2e5. </w:t>
                    </w:r>
                    <w:r>
                      <w:rPr>
                        <w:sz w:val="22"/>
                        <w:szCs w:val="22"/>
                        <w:lang w:val="en-US"/>
                      </w:rPr>
                      <w:t xml:space="preserve"> </w:t>
                    </w:r>
                  </w:p>
                </w:tc>
              </w:tr>
              <w:tr w14:paraId="360A97ED">
                <w:tblPrEx>
                  <w:tblCellMar>
                    <w:top w:w="15" w:type="dxa"/>
                    <w:left w:w="15" w:type="dxa"/>
                    <w:bottom w:w="15" w:type="dxa"/>
                    <w:right w:w="15" w:type="dxa"/>
                  </w:tblCellMar>
                </w:tblPrEx>
                <w:trPr>
                  <w:tblCellSpacing w:w="15" w:type="dxa"/>
                </w:trPr>
                <w:tc>
                  <w:tcPr>
                    <w:tcW w:w="209" w:type="pct"/>
                  </w:tcPr>
                  <w:p w14:paraId="1F45C81A">
                    <w:pPr>
                      <w:pStyle w:val="42"/>
                      <w:rPr>
                        <w:sz w:val="22"/>
                        <w:szCs w:val="22"/>
                      </w:rPr>
                    </w:pPr>
                    <w:r>
                      <w:rPr>
                        <w:sz w:val="22"/>
                        <w:szCs w:val="22"/>
                      </w:rPr>
                      <w:t xml:space="preserve">[5] </w:t>
                    </w:r>
                  </w:p>
                </w:tc>
                <w:tc>
                  <w:tcPr>
                    <w:tcW w:w="4743" w:type="pct"/>
                  </w:tcPr>
                  <w:p w14:paraId="531A6110">
                    <w:pPr>
                      <w:pStyle w:val="42"/>
                      <w:rPr>
                        <w:sz w:val="22"/>
                        <w:szCs w:val="22"/>
                      </w:rPr>
                    </w:pPr>
                    <w:r>
                      <w:rPr>
                        <w:sz w:val="22"/>
                        <w:szCs w:val="22"/>
                      </w:rPr>
                      <w:t xml:space="preserve">D. Q. N. a. A. T. Nguyen, "PhoBERT: Pre-trained language models for Vietnamese," p. 1, 2020. </w:t>
                    </w:r>
                  </w:p>
                </w:tc>
              </w:tr>
              <w:tr w14:paraId="57EB2CAB">
                <w:tblPrEx>
                  <w:tblCellMar>
                    <w:top w:w="15" w:type="dxa"/>
                    <w:left w:w="15" w:type="dxa"/>
                    <w:bottom w:w="15" w:type="dxa"/>
                    <w:right w:w="15" w:type="dxa"/>
                  </w:tblCellMar>
                </w:tblPrEx>
                <w:trPr>
                  <w:tblCellSpacing w:w="15" w:type="dxa"/>
                </w:trPr>
                <w:tc>
                  <w:tcPr>
                    <w:tcW w:w="209" w:type="pct"/>
                  </w:tcPr>
                  <w:p w14:paraId="4F733544">
                    <w:pPr>
                      <w:pStyle w:val="42"/>
                      <w:rPr>
                        <w:sz w:val="22"/>
                        <w:szCs w:val="22"/>
                      </w:rPr>
                    </w:pPr>
                    <w:r>
                      <w:rPr>
                        <w:sz w:val="22"/>
                        <w:szCs w:val="22"/>
                      </w:rPr>
                      <w:t xml:space="preserve">[6] </w:t>
                    </w:r>
                  </w:p>
                </w:tc>
                <w:tc>
                  <w:tcPr>
                    <w:tcW w:w="4743" w:type="pct"/>
                  </w:tcPr>
                  <w:p w14:paraId="11CF4733">
                    <w:pPr>
                      <w:pStyle w:val="42"/>
                      <w:rPr>
                        <w:sz w:val="22"/>
                        <w:szCs w:val="22"/>
                      </w:rPr>
                    </w:pPr>
                    <w:r>
                      <w:rPr>
                        <w:sz w:val="22"/>
                        <w:szCs w:val="22"/>
                      </w:rPr>
                      <w:t xml:space="preserve">N. P. V. a. H. H. Kha, "Vietnamese News Articles Classification Using," </w:t>
                    </w:r>
                    <w:r>
                      <w:rPr>
                        <w:i/>
                        <w:iCs/>
                        <w:sz w:val="22"/>
                        <w:szCs w:val="22"/>
                      </w:rPr>
                      <w:t xml:space="preserve">Journal of Advances in Information Technolog, </w:t>
                    </w:r>
                    <w:r>
                      <w:rPr>
                        <w:sz w:val="22"/>
                        <w:szCs w:val="22"/>
                      </w:rPr>
                      <w:t xml:space="preserve">vol. 12, p. 1, 2021. </w:t>
                    </w:r>
                  </w:p>
                </w:tc>
              </w:tr>
              <w:tr w14:paraId="50651CED">
                <w:tblPrEx>
                  <w:tblCellMar>
                    <w:top w:w="15" w:type="dxa"/>
                    <w:left w:w="15" w:type="dxa"/>
                    <w:bottom w:w="15" w:type="dxa"/>
                    <w:right w:w="15" w:type="dxa"/>
                  </w:tblCellMar>
                </w:tblPrEx>
                <w:trPr>
                  <w:tblCellSpacing w:w="15" w:type="dxa"/>
                </w:trPr>
                <w:tc>
                  <w:tcPr>
                    <w:tcW w:w="209" w:type="pct"/>
                  </w:tcPr>
                  <w:p w14:paraId="741D7E59">
                    <w:pPr>
                      <w:pStyle w:val="42"/>
                      <w:rPr>
                        <w:sz w:val="22"/>
                        <w:szCs w:val="22"/>
                      </w:rPr>
                    </w:pPr>
                    <w:r>
                      <w:rPr>
                        <w:sz w:val="22"/>
                        <w:szCs w:val="22"/>
                      </w:rPr>
                      <w:t xml:space="preserve">[7] </w:t>
                    </w:r>
                  </w:p>
                </w:tc>
                <w:tc>
                  <w:tcPr>
                    <w:tcW w:w="4743" w:type="pct"/>
                  </w:tcPr>
                  <w:p w14:paraId="2A85218E">
                    <w:pPr>
                      <w:pStyle w:val="42"/>
                      <w:rPr>
                        <w:rFonts w:hint="default"/>
                        <w:sz w:val="22"/>
                        <w:szCs w:val="22"/>
                        <w:lang w:val="en-US"/>
                      </w:rPr>
                    </w:pPr>
                    <w:r>
                      <w:rPr>
                        <w:sz w:val="22"/>
                        <w:szCs w:val="22"/>
                      </w:rPr>
                      <w:t xml:space="preserve">A. malak, "RNN &amp; LSTM &amp; BI-LSTM &amp; GRU," 28 Feb 2023. [Online]. </w:t>
                    </w:r>
                    <w:r>
                      <w:rPr>
                        <w:sz w:val="22"/>
                        <w:szCs w:val="22"/>
                        <w:lang w:val="en-US"/>
                      </w:rPr>
                      <w:t>Tại</w:t>
                    </w:r>
                    <w:r>
                      <w:rPr>
                        <w:sz w:val="22"/>
                        <w:szCs w:val="22"/>
                      </w:rPr>
                      <w:t xml:space="preserve">: https://medium.com/@antoniosmalak14/rnn-lstm-bi-lstm-gru-eb5869660691. </w:t>
                    </w:r>
                    <w:r>
                      <w:rPr>
                        <w:sz w:val="22"/>
                        <w:szCs w:val="22"/>
                        <w:lang w:val="en-US"/>
                      </w:rPr>
                      <w:t xml:space="preserve"> </w:t>
                    </w:r>
                  </w:p>
                </w:tc>
              </w:tr>
              <w:tr w14:paraId="55CCB7AC">
                <w:tblPrEx>
                  <w:tblCellMar>
                    <w:top w:w="15" w:type="dxa"/>
                    <w:left w:w="15" w:type="dxa"/>
                    <w:bottom w:w="15" w:type="dxa"/>
                    <w:right w:w="15" w:type="dxa"/>
                  </w:tblCellMar>
                </w:tblPrEx>
                <w:trPr>
                  <w:tblCellSpacing w:w="15" w:type="dxa"/>
                </w:trPr>
                <w:tc>
                  <w:tcPr>
                    <w:tcW w:w="209" w:type="pct"/>
                  </w:tcPr>
                  <w:p w14:paraId="52138FDB">
                    <w:pPr>
                      <w:pStyle w:val="42"/>
                      <w:rPr>
                        <w:sz w:val="22"/>
                        <w:szCs w:val="22"/>
                      </w:rPr>
                    </w:pPr>
                    <w:r>
                      <w:rPr>
                        <w:sz w:val="22"/>
                        <w:szCs w:val="22"/>
                      </w:rPr>
                      <w:t xml:space="preserve">[8] </w:t>
                    </w:r>
                  </w:p>
                </w:tc>
                <w:tc>
                  <w:tcPr>
                    <w:tcW w:w="4743" w:type="pct"/>
                  </w:tcPr>
                  <w:p w14:paraId="5382A3A4">
                    <w:pPr>
                      <w:pStyle w:val="42"/>
                      <w:rPr>
                        <w:rFonts w:hint="default"/>
                        <w:sz w:val="22"/>
                        <w:szCs w:val="22"/>
                        <w:lang w:val="en-US"/>
                      </w:rPr>
                    </w:pPr>
                    <w:r>
                      <w:rPr>
                        <w:sz w:val="22"/>
                        <w:szCs w:val="22"/>
                      </w:rPr>
                      <w:t xml:space="preserve">N. T. Huyen, "Recurrent Neural Network: Từ RNN đến LSTM," 24 June 2021. [Online]. </w:t>
                    </w:r>
                    <w:r>
                      <w:rPr>
                        <w:sz w:val="22"/>
                        <w:szCs w:val="22"/>
                        <w:lang w:val="en-US"/>
                      </w:rPr>
                      <w:t>Tại</w:t>
                    </w:r>
                    <w:r>
                      <w:rPr>
                        <w:sz w:val="22"/>
                        <w:szCs w:val="22"/>
                      </w:rPr>
                      <w:t xml:space="preserve">: https://viblo.asia/p/recurrent-neural-network-tu-rnn-den-lstm-gGJ597z1ZX2. </w:t>
                    </w:r>
                    <w:r>
                      <w:rPr>
                        <w:sz w:val="22"/>
                        <w:szCs w:val="22"/>
                        <w:lang w:val="en-US"/>
                      </w:rPr>
                      <w:t xml:space="preserve"> </w:t>
                    </w:r>
                  </w:p>
                </w:tc>
              </w:tr>
              <w:tr w14:paraId="3B6D8DCD">
                <w:tblPrEx>
                  <w:tblCellMar>
                    <w:top w:w="15" w:type="dxa"/>
                    <w:left w:w="15" w:type="dxa"/>
                    <w:bottom w:w="15" w:type="dxa"/>
                    <w:right w:w="15" w:type="dxa"/>
                  </w:tblCellMar>
                </w:tblPrEx>
                <w:trPr>
                  <w:tblCellSpacing w:w="15" w:type="dxa"/>
                </w:trPr>
                <w:tc>
                  <w:tcPr>
                    <w:tcW w:w="209" w:type="pct"/>
                  </w:tcPr>
                  <w:p w14:paraId="29AF2D4F">
                    <w:pPr>
                      <w:pStyle w:val="42"/>
                      <w:rPr>
                        <w:sz w:val="22"/>
                        <w:szCs w:val="22"/>
                      </w:rPr>
                    </w:pPr>
                    <w:r>
                      <w:rPr>
                        <w:sz w:val="22"/>
                        <w:szCs w:val="22"/>
                      </w:rPr>
                      <w:t xml:space="preserve">[9] </w:t>
                    </w:r>
                  </w:p>
                </w:tc>
                <w:tc>
                  <w:tcPr>
                    <w:tcW w:w="4743" w:type="pct"/>
                  </w:tcPr>
                  <w:p w14:paraId="4069F1C9">
                    <w:pPr>
                      <w:pStyle w:val="42"/>
                      <w:rPr>
                        <w:rFonts w:hint="default"/>
                        <w:sz w:val="22"/>
                        <w:szCs w:val="22"/>
                        <w:lang w:val="en-US"/>
                      </w:rPr>
                    </w:pPr>
                    <w:r>
                      <w:rPr>
                        <w:sz w:val="22"/>
                        <w:szCs w:val="22"/>
                      </w:rPr>
                      <w:t xml:space="preserve">D. C. Ihenacho, "Recurrent Neural Network, LSTM and Bidirectional LSTM," 5 Jan 2023. [Online]. </w:t>
                    </w:r>
                    <w:r>
                      <w:rPr>
                        <w:sz w:val="22"/>
                        <w:szCs w:val="22"/>
                        <w:lang w:val="en-US"/>
                      </w:rPr>
                      <w:t>Tại</w:t>
                    </w:r>
                    <w:r>
                      <w:rPr>
                        <w:sz w:val="22"/>
                        <w:szCs w:val="22"/>
                      </w:rPr>
                      <w:t xml:space="preserve">: https://medium.com/@danihenacho95/recurrent-neural-network-lstm-and-bidirectional-lstm-110b72a3df9b. </w:t>
                    </w:r>
                    <w:r>
                      <w:rPr>
                        <w:sz w:val="22"/>
                        <w:szCs w:val="22"/>
                        <w:lang w:val="en-US"/>
                      </w:rPr>
                      <w:t xml:space="preserve"> </w:t>
                    </w:r>
                  </w:p>
                </w:tc>
              </w:tr>
              <w:tr w14:paraId="11D1EE78">
                <w:tblPrEx>
                  <w:tblCellMar>
                    <w:top w:w="15" w:type="dxa"/>
                    <w:left w:w="15" w:type="dxa"/>
                    <w:bottom w:w="15" w:type="dxa"/>
                    <w:right w:w="15" w:type="dxa"/>
                  </w:tblCellMar>
                </w:tblPrEx>
                <w:trPr>
                  <w:tblCellSpacing w:w="15" w:type="dxa"/>
                </w:trPr>
                <w:tc>
                  <w:tcPr>
                    <w:tcW w:w="209" w:type="pct"/>
                  </w:tcPr>
                  <w:p w14:paraId="74E5CCE2">
                    <w:pPr>
                      <w:pStyle w:val="42"/>
                      <w:rPr>
                        <w:sz w:val="22"/>
                        <w:szCs w:val="22"/>
                      </w:rPr>
                    </w:pPr>
                    <w:r>
                      <w:rPr>
                        <w:sz w:val="22"/>
                        <w:szCs w:val="22"/>
                      </w:rPr>
                      <w:t xml:space="preserve">[10] </w:t>
                    </w:r>
                  </w:p>
                </w:tc>
                <w:tc>
                  <w:tcPr>
                    <w:tcW w:w="4743" w:type="pct"/>
                  </w:tcPr>
                  <w:p w14:paraId="2EF1EB05">
                    <w:pPr>
                      <w:pStyle w:val="42"/>
                      <w:rPr>
                        <w:sz w:val="22"/>
                        <w:szCs w:val="22"/>
                      </w:rPr>
                    </w:pPr>
                    <w:r>
                      <w:rPr>
                        <w:sz w:val="22"/>
                        <w:szCs w:val="22"/>
                      </w:rPr>
                      <w:t xml:space="preserve">"How do I draw 90 degree angle arrows and background," 6 May 2024. [Online]. </w:t>
                    </w:r>
                    <w:r>
                      <w:rPr>
                        <w:sz w:val="22"/>
                        <w:szCs w:val="22"/>
                        <w:lang w:val="en-US"/>
                      </w:rPr>
                      <w:t>Tại</w:t>
                    </w:r>
                    <w:r>
                      <w:rPr>
                        <w:sz w:val="22"/>
                        <w:szCs w:val="22"/>
                      </w:rPr>
                      <w:t>: https://tex.stackexchange.com/questions/718953/how-do-i-draw-90-degree-angle-arrows-and-background. [Accessed 26 July 2024].</w:t>
                    </w:r>
                  </w:p>
                </w:tc>
              </w:tr>
              <w:tr w14:paraId="4B77BB4E">
                <w:tblPrEx>
                  <w:tblCellMar>
                    <w:top w:w="15" w:type="dxa"/>
                    <w:left w:w="15" w:type="dxa"/>
                    <w:bottom w:w="15" w:type="dxa"/>
                    <w:right w:w="15" w:type="dxa"/>
                  </w:tblCellMar>
                </w:tblPrEx>
                <w:trPr>
                  <w:tblCellSpacing w:w="15" w:type="dxa"/>
                </w:trPr>
                <w:tc>
                  <w:tcPr>
                    <w:tcW w:w="209" w:type="pct"/>
                  </w:tcPr>
                  <w:p w14:paraId="3DB6284B">
                    <w:pPr>
                      <w:pStyle w:val="42"/>
                      <w:rPr>
                        <w:sz w:val="22"/>
                        <w:szCs w:val="22"/>
                      </w:rPr>
                    </w:pPr>
                    <w:r>
                      <w:rPr>
                        <w:sz w:val="22"/>
                        <w:szCs w:val="22"/>
                      </w:rPr>
                      <w:t xml:space="preserve">[11] </w:t>
                    </w:r>
                  </w:p>
                </w:tc>
                <w:tc>
                  <w:tcPr>
                    <w:tcW w:w="4743" w:type="pct"/>
                  </w:tcPr>
                  <w:p w14:paraId="10348FA7">
                    <w:pPr>
                      <w:pStyle w:val="42"/>
                      <w:rPr>
                        <w:rFonts w:hint="default"/>
                        <w:sz w:val="22"/>
                        <w:szCs w:val="22"/>
                        <w:lang w:val="en-US"/>
                      </w:rPr>
                    </w:pPr>
                    <w:r>
                      <w:rPr>
                        <w:sz w:val="22"/>
                        <w:szCs w:val="22"/>
                      </w:rPr>
                      <w:t xml:space="preserve">A. T. NLP, "WHAT IS THE MAIN DIFFERENCE BETWEEN RNN AND LSTM | NLP | RNN VS LSTM," 2 July 2021. [Online]. </w:t>
                    </w:r>
                    <w:r>
                      <w:rPr>
                        <w:sz w:val="22"/>
                        <w:szCs w:val="22"/>
                        <w:lang w:val="en-US"/>
                      </w:rPr>
                      <w:t>Tại</w:t>
                    </w:r>
                    <w:r>
                      <w:rPr>
                        <w:sz w:val="22"/>
                        <w:szCs w:val="22"/>
                      </w:rPr>
                      <w:t xml:space="preserve">: https://ashutoshtripathi.com/2021/07/02/what-is-the-main-difference-between-rnn-and-lstm-nlp-rnn-vs-lstm/. </w:t>
                    </w:r>
                    <w:r>
                      <w:rPr>
                        <w:sz w:val="22"/>
                        <w:szCs w:val="22"/>
                        <w:lang w:val="en-US"/>
                      </w:rPr>
                      <w:t xml:space="preserve"> </w:t>
                    </w:r>
                  </w:p>
                </w:tc>
              </w:tr>
              <w:tr w14:paraId="2F9EBBA6">
                <w:tblPrEx>
                  <w:tblCellMar>
                    <w:top w:w="15" w:type="dxa"/>
                    <w:left w:w="15" w:type="dxa"/>
                    <w:bottom w:w="15" w:type="dxa"/>
                    <w:right w:w="15" w:type="dxa"/>
                  </w:tblCellMar>
                </w:tblPrEx>
                <w:trPr>
                  <w:tblCellSpacing w:w="15" w:type="dxa"/>
                </w:trPr>
                <w:tc>
                  <w:tcPr>
                    <w:tcW w:w="209" w:type="pct"/>
                  </w:tcPr>
                  <w:p w14:paraId="4B597DAC">
                    <w:pPr>
                      <w:pStyle w:val="42"/>
                      <w:rPr>
                        <w:sz w:val="22"/>
                        <w:szCs w:val="22"/>
                      </w:rPr>
                    </w:pPr>
                    <w:r>
                      <w:rPr>
                        <w:sz w:val="22"/>
                        <w:szCs w:val="22"/>
                      </w:rPr>
                      <w:t xml:space="preserve">[12] </w:t>
                    </w:r>
                  </w:p>
                </w:tc>
                <w:tc>
                  <w:tcPr>
                    <w:tcW w:w="4743" w:type="pct"/>
                  </w:tcPr>
                  <w:p w14:paraId="4336FD43">
                    <w:pPr>
                      <w:pStyle w:val="42"/>
                      <w:rPr>
                        <w:rFonts w:hint="default"/>
                        <w:sz w:val="22"/>
                        <w:szCs w:val="22"/>
                        <w:lang w:val="en-US"/>
                      </w:rPr>
                    </w:pPr>
                    <w:r>
                      <w:rPr>
                        <w:sz w:val="22"/>
                        <w:szCs w:val="22"/>
                      </w:rPr>
                      <w:t xml:space="preserve">Anishnama, "Understanding Bidirectional LSTM for Sequential Data Processing," 18 May 2023. [Online]. </w:t>
                    </w:r>
                    <w:r>
                      <w:rPr>
                        <w:sz w:val="22"/>
                        <w:szCs w:val="22"/>
                        <w:lang w:val="en-US"/>
                      </w:rPr>
                      <w:t>Tại</w:t>
                    </w:r>
                    <w:r>
                      <w:rPr>
                        <w:sz w:val="22"/>
                        <w:szCs w:val="22"/>
                      </w:rPr>
                      <w:t xml:space="preserve">: https://medium.com/@anishnama20/understanding-bidirectional-lstm-for-sequential-data-processing-b83d6283befc. </w:t>
                    </w:r>
                    <w:r>
                      <w:rPr>
                        <w:sz w:val="22"/>
                        <w:szCs w:val="22"/>
                        <w:lang w:val="en-US"/>
                      </w:rPr>
                      <w:t xml:space="preserve"> </w:t>
                    </w:r>
                  </w:p>
                </w:tc>
              </w:tr>
              <w:tr w14:paraId="15BBDE21">
                <w:tblPrEx>
                  <w:tblCellMar>
                    <w:top w:w="15" w:type="dxa"/>
                    <w:left w:w="15" w:type="dxa"/>
                    <w:bottom w:w="15" w:type="dxa"/>
                    <w:right w:w="15" w:type="dxa"/>
                  </w:tblCellMar>
                </w:tblPrEx>
                <w:trPr>
                  <w:tblCellSpacing w:w="15" w:type="dxa"/>
                </w:trPr>
                <w:tc>
                  <w:tcPr>
                    <w:tcW w:w="209" w:type="pct"/>
                  </w:tcPr>
                  <w:p w14:paraId="77918DA4">
                    <w:pPr>
                      <w:pStyle w:val="42"/>
                      <w:rPr>
                        <w:sz w:val="22"/>
                        <w:szCs w:val="22"/>
                      </w:rPr>
                    </w:pPr>
                    <w:r>
                      <w:rPr>
                        <w:sz w:val="22"/>
                        <w:szCs w:val="22"/>
                      </w:rPr>
                      <w:t xml:space="preserve">[13] </w:t>
                    </w:r>
                  </w:p>
                </w:tc>
                <w:tc>
                  <w:tcPr>
                    <w:tcW w:w="4743" w:type="pct"/>
                  </w:tcPr>
                  <w:p w14:paraId="25F3D194">
                    <w:pPr>
                      <w:pStyle w:val="42"/>
                      <w:rPr>
                        <w:rFonts w:hint="default"/>
                        <w:sz w:val="22"/>
                        <w:szCs w:val="22"/>
                        <w:lang w:val="en-US"/>
                      </w:rPr>
                    </w:pPr>
                    <w:r>
                      <w:rPr>
                        <w:sz w:val="22"/>
                        <w:szCs w:val="22"/>
                      </w:rPr>
                      <w:t xml:space="preserve">Y. Zhao, "Complete Guide to RNN, LSTM, and Bidirectional LSTM," 12 March 2023. [Online]. </w:t>
                    </w:r>
                    <w:r>
                      <w:rPr>
                        <w:sz w:val="22"/>
                        <w:szCs w:val="22"/>
                        <w:lang w:val="en-US"/>
                      </w:rPr>
                      <w:t>Tại</w:t>
                    </w:r>
                    <w:r>
                      <w:rPr>
                        <w:sz w:val="22"/>
                        <w:szCs w:val="22"/>
                      </w:rPr>
                      <w:t xml:space="preserve">: https://dagshub.com/blog/rnn-lstm-bidirectional-lstm/. </w:t>
                    </w:r>
                    <w:r>
                      <w:rPr>
                        <w:sz w:val="22"/>
                        <w:szCs w:val="22"/>
                        <w:lang w:val="en-US"/>
                      </w:rPr>
                      <w:t xml:space="preserve"> </w:t>
                    </w:r>
                  </w:p>
                </w:tc>
              </w:tr>
              <w:tr w14:paraId="1C451DCD">
                <w:tblPrEx>
                  <w:tblCellMar>
                    <w:top w:w="15" w:type="dxa"/>
                    <w:left w:w="15" w:type="dxa"/>
                    <w:bottom w:w="15" w:type="dxa"/>
                    <w:right w:w="15" w:type="dxa"/>
                  </w:tblCellMar>
                </w:tblPrEx>
                <w:trPr>
                  <w:tblCellSpacing w:w="15" w:type="dxa"/>
                </w:trPr>
                <w:tc>
                  <w:tcPr>
                    <w:tcW w:w="209" w:type="pct"/>
                  </w:tcPr>
                  <w:p w14:paraId="634556C7">
                    <w:pPr>
                      <w:pStyle w:val="42"/>
                      <w:rPr>
                        <w:sz w:val="22"/>
                        <w:szCs w:val="22"/>
                      </w:rPr>
                    </w:pPr>
                    <w:r>
                      <w:rPr>
                        <w:sz w:val="22"/>
                        <w:szCs w:val="22"/>
                      </w:rPr>
                      <w:t xml:space="preserve">[14] </w:t>
                    </w:r>
                  </w:p>
                </w:tc>
                <w:tc>
                  <w:tcPr>
                    <w:tcW w:w="4743" w:type="pct"/>
                  </w:tcPr>
                  <w:p w14:paraId="761EF25F">
                    <w:pPr>
                      <w:pStyle w:val="42"/>
                      <w:rPr>
                        <w:rFonts w:hint="default"/>
                        <w:sz w:val="22"/>
                        <w:szCs w:val="22"/>
                        <w:lang w:val="en-US"/>
                      </w:rPr>
                    </w:pPr>
                    <w:r>
                      <w:rPr>
                        <w:sz w:val="22"/>
                        <w:szCs w:val="22"/>
                      </w:rPr>
                      <w:t xml:space="preserve">S. Nath, "Why is BiLSTM better than LSTM ?," 24 Apr 2023. [Online]. </w:t>
                    </w:r>
                    <w:r>
                      <w:rPr>
                        <w:sz w:val="22"/>
                        <w:szCs w:val="22"/>
                        <w:lang w:val="en-US"/>
                      </w:rPr>
                      <w:t>Tại</w:t>
                    </w:r>
                    <w:r>
                      <w:rPr>
                        <w:sz w:val="22"/>
                        <w:szCs w:val="22"/>
                      </w:rPr>
                      <w:t xml:space="preserve">: https://medium.com/@souro400.nath/why-is-bilstm-better-than-lstm-a7eb0090c1e4. </w:t>
                    </w:r>
                    <w:r>
                      <w:rPr>
                        <w:sz w:val="22"/>
                        <w:szCs w:val="22"/>
                        <w:lang w:val="en-US"/>
                      </w:rPr>
                      <w:t xml:space="preserve"> </w:t>
                    </w:r>
                  </w:p>
                </w:tc>
              </w:tr>
              <w:tr w14:paraId="5E21AD0B">
                <w:tblPrEx>
                  <w:tblCellMar>
                    <w:top w:w="15" w:type="dxa"/>
                    <w:left w:w="15" w:type="dxa"/>
                    <w:bottom w:w="15" w:type="dxa"/>
                    <w:right w:w="15" w:type="dxa"/>
                  </w:tblCellMar>
                </w:tblPrEx>
                <w:trPr>
                  <w:tblCellSpacing w:w="15" w:type="dxa"/>
                </w:trPr>
                <w:tc>
                  <w:tcPr>
                    <w:tcW w:w="209" w:type="pct"/>
                  </w:tcPr>
                  <w:p w14:paraId="2294FB8B">
                    <w:pPr>
                      <w:pStyle w:val="42"/>
                      <w:rPr>
                        <w:sz w:val="22"/>
                        <w:szCs w:val="22"/>
                      </w:rPr>
                    </w:pPr>
                    <w:r>
                      <w:rPr>
                        <w:sz w:val="22"/>
                        <w:szCs w:val="22"/>
                      </w:rPr>
                      <w:t xml:space="preserve">[15] </w:t>
                    </w:r>
                  </w:p>
                </w:tc>
                <w:tc>
                  <w:tcPr>
                    <w:tcW w:w="4743" w:type="pct"/>
                  </w:tcPr>
                  <w:p w14:paraId="4882D491">
                    <w:pPr>
                      <w:pStyle w:val="42"/>
                      <w:rPr>
                        <w:rFonts w:hint="default"/>
                        <w:sz w:val="22"/>
                        <w:szCs w:val="22"/>
                        <w:lang w:val="en-US"/>
                      </w:rPr>
                    </w:pPr>
                    <w:r>
                      <w:rPr>
                        <w:sz w:val="22"/>
                        <w:szCs w:val="22"/>
                      </w:rPr>
                      <w:t xml:space="preserve">N. V. Anh, "Transformers - "Người máy biến hình" biến đổi thế giới NLP," 5 Jan 2020. [Online]. </w:t>
                    </w:r>
                    <w:r>
                      <w:rPr>
                        <w:sz w:val="22"/>
                        <w:szCs w:val="22"/>
                        <w:lang w:val="en-US"/>
                      </w:rPr>
                      <w:t>Tại</w:t>
                    </w:r>
                    <w:r>
                      <w:rPr>
                        <w:sz w:val="22"/>
                        <w:szCs w:val="22"/>
                      </w:rPr>
                      <w:t xml:space="preserve">: https://viblo.asia/p/transformers-nguoi-may-bien-hinh-bien-doi-the-gioi-nlp-924lJPOXKPM. </w:t>
                    </w:r>
                    <w:r>
                      <w:rPr>
                        <w:sz w:val="22"/>
                        <w:szCs w:val="22"/>
                        <w:lang w:val="en-US"/>
                      </w:rPr>
                      <w:t xml:space="preserve"> </w:t>
                    </w:r>
                  </w:p>
                </w:tc>
              </w:tr>
              <w:tr w14:paraId="58762DBC">
                <w:tblPrEx>
                  <w:tblCellMar>
                    <w:top w:w="15" w:type="dxa"/>
                    <w:left w:w="15" w:type="dxa"/>
                    <w:bottom w:w="15" w:type="dxa"/>
                    <w:right w:w="15" w:type="dxa"/>
                  </w:tblCellMar>
                </w:tblPrEx>
                <w:trPr>
                  <w:tblCellSpacing w:w="15" w:type="dxa"/>
                </w:trPr>
                <w:tc>
                  <w:tcPr>
                    <w:tcW w:w="209" w:type="pct"/>
                  </w:tcPr>
                  <w:p w14:paraId="4CF86E30">
                    <w:pPr>
                      <w:pStyle w:val="42"/>
                      <w:rPr>
                        <w:sz w:val="22"/>
                        <w:szCs w:val="22"/>
                      </w:rPr>
                    </w:pPr>
                    <w:r>
                      <w:rPr>
                        <w:sz w:val="22"/>
                        <w:szCs w:val="22"/>
                      </w:rPr>
                      <w:t xml:space="preserve">[16] </w:t>
                    </w:r>
                  </w:p>
                </w:tc>
                <w:tc>
                  <w:tcPr>
                    <w:tcW w:w="4743" w:type="pct"/>
                  </w:tcPr>
                  <w:p w14:paraId="71A8168E">
                    <w:pPr>
                      <w:pStyle w:val="42"/>
                      <w:rPr>
                        <w:rFonts w:hint="default"/>
                        <w:sz w:val="22"/>
                        <w:szCs w:val="22"/>
                        <w:lang w:val="en-US"/>
                      </w:rPr>
                    </w:pPr>
                    <w:r>
                      <w:rPr>
                        <w:sz w:val="22"/>
                        <w:szCs w:val="22"/>
                      </w:rPr>
                      <w:t xml:space="preserve">S. Cristina, "The Transformer Model," 6 Jan 2023. [Online]. </w:t>
                    </w:r>
                    <w:r>
                      <w:rPr>
                        <w:sz w:val="22"/>
                        <w:szCs w:val="22"/>
                        <w:lang w:val="en-US"/>
                      </w:rPr>
                      <w:t>Tại</w:t>
                    </w:r>
                    <w:r>
                      <w:rPr>
                        <w:sz w:val="22"/>
                        <w:szCs w:val="22"/>
                      </w:rPr>
                      <w:t xml:space="preserve">: https://machinelearningmastery.com/the-transformer-model/. </w:t>
                    </w:r>
                    <w:r>
                      <w:rPr>
                        <w:sz w:val="22"/>
                        <w:szCs w:val="22"/>
                        <w:lang w:val="en-US"/>
                      </w:rPr>
                      <w:t xml:space="preserve"> </w:t>
                    </w:r>
                  </w:p>
                </w:tc>
              </w:tr>
              <w:tr w14:paraId="2E5CAB3D">
                <w:tblPrEx>
                  <w:tblCellMar>
                    <w:top w:w="15" w:type="dxa"/>
                    <w:left w:w="15" w:type="dxa"/>
                    <w:bottom w:w="15" w:type="dxa"/>
                    <w:right w:w="15" w:type="dxa"/>
                  </w:tblCellMar>
                </w:tblPrEx>
                <w:trPr>
                  <w:tblCellSpacing w:w="15" w:type="dxa"/>
                </w:trPr>
                <w:tc>
                  <w:tcPr>
                    <w:tcW w:w="209" w:type="pct"/>
                  </w:tcPr>
                  <w:p w14:paraId="48C571B8">
                    <w:pPr>
                      <w:pStyle w:val="42"/>
                      <w:rPr>
                        <w:sz w:val="22"/>
                        <w:szCs w:val="22"/>
                      </w:rPr>
                    </w:pPr>
                    <w:r>
                      <w:rPr>
                        <w:sz w:val="22"/>
                        <w:szCs w:val="22"/>
                      </w:rPr>
                      <w:t xml:space="preserve">[17] </w:t>
                    </w:r>
                  </w:p>
                </w:tc>
                <w:tc>
                  <w:tcPr>
                    <w:tcW w:w="4743" w:type="pct"/>
                  </w:tcPr>
                  <w:p w14:paraId="59A87350">
                    <w:pPr>
                      <w:pStyle w:val="42"/>
                      <w:rPr>
                        <w:rFonts w:hint="default"/>
                        <w:sz w:val="22"/>
                        <w:szCs w:val="22"/>
                        <w:lang w:val="en-US"/>
                      </w:rPr>
                    </w:pPr>
                    <w:r>
                      <w:rPr>
                        <w:sz w:val="22"/>
                        <w:szCs w:val="22"/>
                      </w:rPr>
                      <w:t xml:space="preserve">H. Gautam, "Word Embedding: Basics," 1 March 2020. [Online]. </w:t>
                    </w:r>
                    <w:r>
                      <w:rPr>
                        <w:sz w:val="22"/>
                        <w:szCs w:val="22"/>
                        <w:lang w:val="en-US"/>
                      </w:rPr>
                      <w:t>Tại</w:t>
                    </w:r>
                    <w:r>
                      <w:rPr>
                        <w:sz w:val="22"/>
                        <w:szCs w:val="22"/>
                      </w:rPr>
                      <w:t xml:space="preserve">: https://medium.com/@hari4om/word-embedding-d816f643140. </w:t>
                    </w:r>
                    <w:r>
                      <w:rPr>
                        <w:sz w:val="22"/>
                        <w:szCs w:val="22"/>
                        <w:lang w:val="en-US"/>
                      </w:rPr>
                      <w:t xml:space="preserve"> </w:t>
                    </w:r>
                  </w:p>
                </w:tc>
              </w:tr>
              <w:tr w14:paraId="5DCD8D34">
                <w:tblPrEx>
                  <w:tblCellMar>
                    <w:top w:w="15" w:type="dxa"/>
                    <w:left w:w="15" w:type="dxa"/>
                    <w:bottom w:w="15" w:type="dxa"/>
                    <w:right w:w="15" w:type="dxa"/>
                  </w:tblCellMar>
                </w:tblPrEx>
                <w:trPr>
                  <w:tblCellSpacing w:w="15" w:type="dxa"/>
                </w:trPr>
                <w:tc>
                  <w:tcPr>
                    <w:tcW w:w="209" w:type="pct"/>
                  </w:tcPr>
                  <w:p w14:paraId="34222192">
                    <w:pPr>
                      <w:pStyle w:val="42"/>
                      <w:rPr>
                        <w:sz w:val="22"/>
                        <w:szCs w:val="22"/>
                      </w:rPr>
                    </w:pPr>
                    <w:r>
                      <w:rPr>
                        <w:sz w:val="22"/>
                        <w:szCs w:val="22"/>
                      </w:rPr>
                      <w:t xml:space="preserve">[18] </w:t>
                    </w:r>
                  </w:p>
                </w:tc>
                <w:tc>
                  <w:tcPr>
                    <w:tcW w:w="4743" w:type="pct"/>
                  </w:tcPr>
                  <w:p w14:paraId="1C6EB2C9">
                    <w:pPr>
                      <w:pStyle w:val="42"/>
                      <w:rPr>
                        <w:rFonts w:hint="default"/>
                        <w:sz w:val="22"/>
                        <w:szCs w:val="22"/>
                        <w:lang w:val="en-US"/>
                      </w:rPr>
                    </w:pPr>
                    <w:r>
                      <w:rPr>
                        <w:sz w:val="22"/>
                        <w:szCs w:val="22"/>
                      </w:rPr>
                      <w:t xml:space="preserve">G. Giacaglia, "How Transformers Work," 11 March 2019. [Online]. </w:t>
                    </w:r>
                    <w:r>
                      <w:rPr>
                        <w:sz w:val="22"/>
                        <w:szCs w:val="22"/>
                        <w:lang w:val="en-US"/>
                      </w:rPr>
                      <w:t>Tại</w:t>
                    </w:r>
                    <w:r>
                      <w:rPr>
                        <w:sz w:val="22"/>
                        <w:szCs w:val="22"/>
                      </w:rPr>
                      <w:t xml:space="preserve">: https://towardsdatascience.com/transformers-141e32e69591. </w:t>
                    </w:r>
                    <w:r>
                      <w:rPr>
                        <w:sz w:val="22"/>
                        <w:szCs w:val="22"/>
                        <w:lang w:val="en-US"/>
                      </w:rPr>
                      <w:t xml:space="preserve"> </w:t>
                    </w:r>
                  </w:p>
                </w:tc>
              </w:tr>
              <w:tr w14:paraId="249ABF4D">
                <w:tblPrEx>
                  <w:tblCellMar>
                    <w:top w:w="15" w:type="dxa"/>
                    <w:left w:w="15" w:type="dxa"/>
                    <w:bottom w:w="15" w:type="dxa"/>
                    <w:right w:w="15" w:type="dxa"/>
                  </w:tblCellMar>
                </w:tblPrEx>
                <w:trPr>
                  <w:tblCellSpacing w:w="15" w:type="dxa"/>
                </w:trPr>
                <w:tc>
                  <w:tcPr>
                    <w:tcW w:w="209" w:type="pct"/>
                  </w:tcPr>
                  <w:p w14:paraId="31AEE8F8">
                    <w:pPr>
                      <w:pStyle w:val="42"/>
                      <w:rPr>
                        <w:sz w:val="22"/>
                        <w:szCs w:val="22"/>
                      </w:rPr>
                    </w:pPr>
                    <w:r>
                      <w:rPr>
                        <w:sz w:val="22"/>
                        <w:szCs w:val="22"/>
                      </w:rPr>
                      <w:t xml:space="preserve">[19] </w:t>
                    </w:r>
                  </w:p>
                </w:tc>
                <w:tc>
                  <w:tcPr>
                    <w:tcW w:w="4743" w:type="pct"/>
                  </w:tcPr>
                  <w:p w14:paraId="1E2C4D35">
                    <w:pPr>
                      <w:pStyle w:val="42"/>
                      <w:rPr>
                        <w:sz w:val="22"/>
                        <w:szCs w:val="22"/>
                      </w:rPr>
                    </w:pPr>
                    <w:r>
                      <w:rPr>
                        <w:sz w:val="22"/>
                        <w:szCs w:val="22"/>
                      </w:rPr>
                      <w:t xml:space="preserve">J. Alammar, "The Illustrated Transformer," [Online]. </w:t>
                    </w:r>
                    <w:r>
                      <w:rPr>
                        <w:sz w:val="22"/>
                        <w:szCs w:val="22"/>
                        <w:lang w:val="en-US"/>
                      </w:rPr>
                      <w:t>Tại</w:t>
                    </w:r>
                    <w:r>
                      <w:rPr>
                        <w:sz w:val="22"/>
                        <w:szCs w:val="22"/>
                      </w:rPr>
                      <w:t>: https://jalammar.github.io/illustrated-transformer/.</w:t>
                    </w:r>
                  </w:p>
                </w:tc>
              </w:tr>
              <w:tr w14:paraId="6319C317">
                <w:tblPrEx>
                  <w:tblCellMar>
                    <w:top w:w="15" w:type="dxa"/>
                    <w:left w:w="15" w:type="dxa"/>
                    <w:bottom w:w="15" w:type="dxa"/>
                    <w:right w:w="15" w:type="dxa"/>
                  </w:tblCellMar>
                </w:tblPrEx>
                <w:trPr>
                  <w:tblCellSpacing w:w="15" w:type="dxa"/>
                </w:trPr>
                <w:tc>
                  <w:tcPr>
                    <w:tcW w:w="209" w:type="pct"/>
                  </w:tcPr>
                  <w:p w14:paraId="5FA9A6AA">
                    <w:pPr>
                      <w:pStyle w:val="42"/>
                      <w:rPr>
                        <w:sz w:val="22"/>
                        <w:szCs w:val="22"/>
                      </w:rPr>
                    </w:pPr>
                    <w:r>
                      <w:rPr>
                        <w:sz w:val="22"/>
                        <w:szCs w:val="22"/>
                      </w:rPr>
                      <w:t xml:space="preserve">[20] </w:t>
                    </w:r>
                  </w:p>
                </w:tc>
                <w:tc>
                  <w:tcPr>
                    <w:tcW w:w="4743" w:type="pct"/>
                  </w:tcPr>
                  <w:p w14:paraId="0A6BC2B8">
                    <w:pPr>
                      <w:pStyle w:val="42"/>
                      <w:rPr>
                        <w:rFonts w:hint="default"/>
                        <w:sz w:val="22"/>
                        <w:szCs w:val="22"/>
                        <w:lang w:val="en-US"/>
                      </w:rPr>
                    </w:pPr>
                    <w:r>
                      <w:rPr>
                        <w:sz w:val="22"/>
                        <w:szCs w:val="22"/>
                      </w:rPr>
                      <w:t xml:space="preserve">rahulsm27, "Longformer in Deep Learning," 30 Nov 2023. [Online]. </w:t>
                    </w:r>
                    <w:r>
                      <w:rPr>
                        <w:sz w:val="22"/>
                        <w:szCs w:val="22"/>
                        <w:lang w:val="en-US"/>
                      </w:rPr>
                      <w:t>Tại</w:t>
                    </w:r>
                    <w:r>
                      <w:rPr>
                        <w:sz w:val="22"/>
                        <w:szCs w:val="22"/>
                      </w:rPr>
                      <w:t xml:space="preserve">: https://www.geeksforgeeks.org/longformer/. </w:t>
                    </w:r>
                    <w:r>
                      <w:rPr>
                        <w:sz w:val="22"/>
                        <w:szCs w:val="22"/>
                        <w:lang w:val="en-US"/>
                      </w:rPr>
                      <w:t xml:space="preserve"> </w:t>
                    </w:r>
                  </w:p>
                </w:tc>
              </w:tr>
              <w:tr w14:paraId="398BA4DB">
                <w:tblPrEx>
                  <w:tblCellMar>
                    <w:top w:w="15" w:type="dxa"/>
                    <w:left w:w="15" w:type="dxa"/>
                    <w:bottom w:w="15" w:type="dxa"/>
                    <w:right w:w="15" w:type="dxa"/>
                  </w:tblCellMar>
                </w:tblPrEx>
                <w:trPr>
                  <w:tblCellSpacing w:w="15" w:type="dxa"/>
                </w:trPr>
                <w:tc>
                  <w:tcPr>
                    <w:tcW w:w="209" w:type="pct"/>
                  </w:tcPr>
                  <w:p w14:paraId="6E5E36AC">
                    <w:pPr>
                      <w:pStyle w:val="42"/>
                      <w:rPr>
                        <w:sz w:val="22"/>
                        <w:szCs w:val="22"/>
                      </w:rPr>
                    </w:pPr>
                    <w:r>
                      <w:rPr>
                        <w:sz w:val="22"/>
                        <w:szCs w:val="22"/>
                      </w:rPr>
                      <w:t xml:space="preserve">[21] </w:t>
                    </w:r>
                  </w:p>
                </w:tc>
                <w:tc>
                  <w:tcPr>
                    <w:tcW w:w="4743" w:type="pct"/>
                  </w:tcPr>
                  <w:p w14:paraId="2F646536">
                    <w:pPr>
                      <w:pStyle w:val="42"/>
                      <w:rPr>
                        <w:rFonts w:hint="default"/>
                        <w:sz w:val="22"/>
                        <w:szCs w:val="22"/>
                        <w:lang w:val="en-US"/>
                      </w:rPr>
                    </w:pPr>
                    <w:r>
                      <w:rPr>
                        <w:sz w:val="22"/>
                        <w:szCs w:val="22"/>
                      </w:rPr>
                      <w:t xml:space="preserve">R. Horev, "BERT Explained: State of the art language model for NLP," 11 Nov 2018. [Online]. </w:t>
                    </w:r>
                    <w:r>
                      <w:rPr>
                        <w:sz w:val="22"/>
                        <w:szCs w:val="22"/>
                        <w:lang w:val="en-US"/>
                      </w:rPr>
                      <w:t>Tại</w:t>
                    </w:r>
                    <w:r>
                      <w:rPr>
                        <w:sz w:val="22"/>
                        <w:szCs w:val="22"/>
                      </w:rPr>
                      <w:t xml:space="preserve">: https://towardsdatascience.com/bert-explained-state-of-the-art-language-model-for-nlp-f8b21a9b6270. </w:t>
                    </w:r>
                    <w:r>
                      <w:rPr>
                        <w:sz w:val="22"/>
                        <w:szCs w:val="22"/>
                        <w:lang w:val="en-US"/>
                      </w:rPr>
                      <w:t xml:space="preserve"> </w:t>
                    </w:r>
                  </w:p>
                </w:tc>
              </w:tr>
              <w:tr w14:paraId="58CBD65F">
                <w:tblPrEx>
                  <w:tblCellMar>
                    <w:top w:w="15" w:type="dxa"/>
                    <w:left w:w="15" w:type="dxa"/>
                    <w:bottom w:w="15" w:type="dxa"/>
                    <w:right w:w="15" w:type="dxa"/>
                  </w:tblCellMar>
                </w:tblPrEx>
                <w:trPr>
                  <w:tblCellSpacing w:w="15" w:type="dxa"/>
                </w:trPr>
                <w:tc>
                  <w:tcPr>
                    <w:tcW w:w="209" w:type="pct"/>
                  </w:tcPr>
                  <w:p w14:paraId="3D40300A">
                    <w:pPr>
                      <w:pStyle w:val="42"/>
                      <w:rPr>
                        <w:sz w:val="22"/>
                        <w:szCs w:val="22"/>
                      </w:rPr>
                    </w:pPr>
                    <w:r>
                      <w:rPr>
                        <w:sz w:val="22"/>
                        <w:szCs w:val="22"/>
                      </w:rPr>
                      <w:t xml:space="preserve">[22] </w:t>
                    </w:r>
                  </w:p>
                </w:tc>
                <w:tc>
                  <w:tcPr>
                    <w:tcW w:w="4743" w:type="pct"/>
                  </w:tcPr>
                  <w:p w14:paraId="627FB83D">
                    <w:pPr>
                      <w:pStyle w:val="42"/>
                      <w:rPr>
                        <w:rFonts w:hint="default"/>
                        <w:sz w:val="22"/>
                        <w:szCs w:val="22"/>
                        <w:lang w:val="en-US"/>
                      </w:rPr>
                    </w:pPr>
                    <w:r>
                      <w:rPr>
                        <w:sz w:val="22"/>
                        <w:szCs w:val="22"/>
                      </w:rPr>
                      <w:t xml:space="preserve">baeldung, "What Are Downstream Tasks?," 18 March 2024. [Online]. </w:t>
                    </w:r>
                    <w:r>
                      <w:rPr>
                        <w:sz w:val="22"/>
                        <w:szCs w:val="22"/>
                        <w:lang w:val="en-US"/>
                      </w:rPr>
                      <w:t>Tại</w:t>
                    </w:r>
                    <w:r>
                      <w:rPr>
                        <w:sz w:val="22"/>
                        <w:szCs w:val="22"/>
                      </w:rPr>
                      <w:t xml:space="preserve">: https://www.baeldung.com/cs/downstream-tasks. </w:t>
                    </w:r>
                    <w:r>
                      <w:rPr>
                        <w:sz w:val="22"/>
                        <w:szCs w:val="22"/>
                        <w:lang w:val="en-US"/>
                      </w:rPr>
                      <w:t xml:space="preserve"> </w:t>
                    </w:r>
                  </w:p>
                </w:tc>
              </w:tr>
              <w:tr w14:paraId="43D5FA9D">
                <w:tblPrEx>
                  <w:tblCellMar>
                    <w:top w:w="15" w:type="dxa"/>
                    <w:left w:w="15" w:type="dxa"/>
                    <w:bottom w:w="15" w:type="dxa"/>
                    <w:right w:w="15" w:type="dxa"/>
                  </w:tblCellMar>
                </w:tblPrEx>
                <w:trPr>
                  <w:tblCellSpacing w:w="15" w:type="dxa"/>
                </w:trPr>
                <w:tc>
                  <w:tcPr>
                    <w:tcW w:w="209" w:type="pct"/>
                  </w:tcPr>
                  <w:p w14:paraId="1EEBEF07">
                    <w:pPr>
                      <w:pStyle w:val="42"/>
                      <w:rPr>
                        <w:sz w:val="22"/>
                        <w:szCs w:val="22"/>
                      </w:rPr>
                    </w:pPr>
                    <w:r>
                      <w:rPr>
                        <w:sz w:val="22"/>
                        <w:szCs w:val="22"/>
                      </w:rPr>
                      <w:t xml:space="preserve">[23] </w:t>
                    </w:r>
                  </w:p>
                </w:tc>
                <w:tc>
                  <w:tcPr>
                    <w:tcW w:w="4743" w:type="pct"/>
                  </w:tcPr>
                  <w:p w14:paraId="5C3DA453">
                    <w:pPr>
                      <w:pStyle w:val="42"/>
                      <w:rPr>
                        <w:sz w:val="22"/>
                        <w:szCs w:val="22"/>
                      </w:rPr>
                    </w:pPr>
                    <w:r>
                      <w:rPr>
                        <w:sz w:val="22"/>
                        <w:szCs w:val="22"/>
                      </w:rPr>
                      <w:t>N. T. Long, "TÌM HIỂU VỀ MÔ HÌNH NGÔN NGỮ PHOBERT," Hai Phong, 2021.</w:t>
                    </w:r>
                  </w:p>
                </w:tc>
              </w:tr>
              <w:tr w14:paraId="0B02AF06">
                <w:tblPrEx>
                  <w:tblCellMar>
                    <w:top w:w="15" w:type="dxa"/>
                    <w:left w:w="15" w:type="dxa"/>
                    <w:bottom w:w="15" w:type="dxa"/>
                    <w:right w:w="15" w:type="dxa"/>
                  </w:tblCellMar>
                </w:tblPrEx>
                <w:trPr>
                  <w:tblCellSpacing w:w="15" w:type="dxa"/>
                </w:trPr>
                <w:tc>
                  <w:tcPr>
                    <w:tcW w:w="209" w:type="pct"/>
                  </w:tcPr>
                  <w:p w14:paraId="02FC398C">
                    <w:pPr>
                      <w:pStyle w:val="42"/>
                      <w:rPr>
                        <w:sz w:val="22"/>
                        <w:szCs w:val="22"/>
                      </w:rPr>
                    </w:pPr>
                    <w:r>
                      <w:rPr>
                        <w:sz w:val="22"/>
                        <w:szCs w:val="22"/>
                      </w:rPr>
                      <w:t xml:space="preserve">[24] </w:t>
                    </w:r>
                  </w:p>
                </w:tc>
                <w:tc>
                  <w:tcPr>
                    <w:tcW w:w="4743" w:type="pct"/>
                  </w:tcPr>
                  <w:p w14:paraId="2138618A">
                    <w:pPr>
                      <w:pStyle w:val="42"/>
                      <w:rPr>
                        <w:rFonts w:hint="default"/>
                        <w:sz w:val="22"/>
                        <w:szCs w:val="22"/>
                        <w:lang w:val="en-US"/>
                      </w:rPr>
                    </w:pPr>
                    <w:r>
                      <w:rPr>
                        <w:sz w:val="22"/>
                        <w:szCs w:val="22"/>
                      </w:rPr>
                      <w:t xml:space="preserve">pawangfg, "Explanation of BERT Model – NLP," 10 Jan 2024. [Online]. </w:t>
                    </w:r>
                    <w:r>
                      <w:rPr>
                        <w:sz w:val="22"/>
                        <w:szCs w:val="22"/>
                        <w:lang w:val="en-US"/>
                      </w:rPr>
                      <w:t>Tại</w:t>
                    </w:r>
                    <w:r>
                      <w:rPr>
                        <w:sz w:val="22"/>
                        <w:szCs w:val="22"/>
                      </w:rPr>
                      <w:t xml:space="preserve">: https://www.geeksforgeeks.org/explanation-of-bert-model-nlp/. </w:t>
                    </w:r>
                    <w:r>
                      <w:rPr>
                        <w:sz w:val="22"/>
                        <w:szCs w:val="22"/>
                        <w:lang w:val="en-US"/>
                      </w:rPr>
                      <w:t xml:space="preserve"> </w:t>
                    </w:r>
                  </w:p>
                </w:tc>
              </w:tr>
              <w:tr w14:paraId="3471CD7D">
                <w:tblPrEx>
                  <w:tblCellMar>
                    <w:top w:w="15" w:type="dxa"/>
                    <w:left w:w="15" w:type="dxa"/>
                    <w:bottom w:w="15" w:type="dxa"/>
                    <w:right w:w="15" w:type="dxa"/>
                  </w:tblCellMar>
                </w:tblPrEx>
                <w:trPr>
                  <w:tblCellSpacing w:w="15" w:type="dxa"/>
                </w:trPr>
                <w:tc>
                  <w:tcPr>
                    <w:tcW w:w="209" w:type="pct"/>
                  </w:tcPr>
                  <w:p w14:paraId="01013307">
                    <w:pPr>
                      <w:pStyle w:val="42"/>
                      <w:rPr>
                        <w:sz w:val="22"/>
                        <w:szCs w:val="22"/>
                      </w:rPr>
                    </w:pPr>
                    <w:r>
                      <w:rPr>
                        <w:sz w:val="22"/>
                        <w:szCs w:val="22"/>
                      </w:rPr>
                      <w:t xml:space="preserve">[25] </w:t>
                    </w:r>
                  </w:p>
                </w:tc>
                <w:tc>
                  <w:tcPr>
                    <w:tcW w:w="4743" w:type="pct"/>
                  </w:tcPr>
                  <w:p w14:paraId="260F4FB6">
                    <w:pPr>
                      <w:pStyle w:val="42"/>
                      <w:rPr>
                        <w:rFonts w:hint="default"/>
                        <w:sz w:val="22"/>
                        <w:szCs w:val="22"/>
                        <w:lang w:val="en-US"/>
                      </w:rPr>
                    </w:pPr>
                    <w:r>
                      <w:rPr>
                        <w:sz w:val="22"/>
                        <w:szCs w:val="22"/>
                      </w:rPr>
                      <w:t xml:space="preserve">F. Ayık, "Mastering Text Classification with BERT: A Comprehensive Guide," 17 Dec 2023. [Online]. </w:t>
                    </w:r>
                    <w:r>
                      <w:rPr>
                        <w:sz w:val="22"/>
                        <w:szCs w:val="22"/>
                        <w:lang w:val="en-US"/>
                      </w:rPr>
                      <w:t>Tại</w:t>
                    </w:r>
                    <w:r>
                      <w:rPr>
                        <w:sz w:val="22"/>
                        <w:szCs w:val="22"/>
                      </w:rPr>
                      <w:t xml:space="preserve">: https://medium.com/@ayikfurkan1/mastering-text-classification-with-bert-a-comprehensive-guide-194ddb2aa2e5. </w:t>
                    </w:r>
                    <w:r>
                      <w:rPr>
                        <w:sz w:val="22"/>
                        <w:szCs w:val="22"/>
                        <w:lang w:val="en-US"/>
                      </w:rPr>
                      <w:t xml:space="preserve"> </w:t>
                    </w:r>
                  </w:p>
                </w:tc>
              </w:tr>
              <w:tr w14:paraId="539A61CD">
                <w:tblPrEx>
                  <w:tblCellMar>
                    <w:top w:w="15" w:type="dxa"/>
                    <w:left w:w="15" w:type="dxa"/>
                    <w:bottom w:w="15" w:type="dxa"/>
                    <w:right w:w="15" w:type="dxa"/>
                  </w:tblCellMar>
                </w:tblPrEx>
                <w:trPr>
                  <w:tblCellSpacing w:w="15" w:type="dxa"/>
                </w:trPr>
                <w:tc>
                  <w:tcPr>
                    <w:tcW w:w="209" w:type="pct"/>
                  </w:tcPr>
                  <w:p w14:paraId="0CE5079F">
                    <w:pPr>
                      <w:pStyle w:val="42"/>
                      <w:rPr>
                        <w:sz w:val="22"/>
                        <w:szCs w:val="22"/>
                      </w:rPr>
                    </w:pPr>
                    <w:r>
                      <w:rPr>
                        <w:sz w:val="22"/>
                        <w:szCs w:val="22"/>
                      </w:rPr>
                      <w:t xml:space="preserve">[26] </w:t>
                    </w:r>
                  </w:p>
                </w:tc>
                <w:tc>
                  <w:tcPr>
                    <w:tcW w:w="4743" w:type="pct"/>
                  </w:tcPr>
                  <w:p w14:paraId="49621A5E">
                    <w:pPr>
                      <w:pStyle w:val="42"/>
                      <w:rPr>
                        <w:rFonts w:hint="default"/>
                        <w:sz w:val="22"/>
                        <w:szCs w:val="22"/>
                        <w:lang w:val="en-US"/>
                      </w:rPr>
                    </w:pPr>
                    <w:r>
                      <w:rPr>
                        <w:sz w:val="22"/>
                        <w:szCs w:val="22"/>
                      </w:rPr>
                      <w:t xml:space="preserve">[Online]. </w:t>
                    </w:r>
                    <w:r>
                      <w:rPr>
                        <w:sz w:val="22"/>
                        <w:szCs w:val="22"/>
                        <w:lang w:val="en-US"/>
                      </w:rPr>
                      <w:t>Tại</w:t>
                    </w:r>
                    <w:r>
                      <w:rPr>
                        <w:sz w:val="22"/>
                        <w:szCs w:val="22"/>
                      </w:rPr>
                      <w:t xml:space="preserve">: https://github.com/VinAIResearch/PhoBERT. </w:t>
                    </w:r>
                    <w:r>
                      <w:rPr>
                        <w:sz w:val="22"/>
                        <w:szCs w:val="22"/>
                        <w:lang w:val="en-US"/>
                      </w:rPr>
                      <w:t xml:space="preserve"> </w:t>
                    </w:r>
                  </w:p>
                </w:tc>
              </w:tr>
              <w:tr w14:paraId="232A39FB">
                <w:tblPrEx>
                  <w:tblCellMar>
                    <w:top w:w="15" w:type="dxa"/>
                    <w:left w:w="15" w:type="dxa"/>
                    <w:bottom w:w="15" w:type="dxa"/>
                    <w:right w:w="15" w:type="dxa"/>
                  </w:tblCellMar>
                </w:tblPrEx>
                <w:trPr>
                  <w:tblCellSpacing w:w="15" w:type="dxa"/>
                </w:trPr>
                <w:tc>
                  <w:tcPr>
                    <w:tcW w:w="209" w:type="pct"/>
                  </w:tcPr>
                  <w:p w14:paraId="64A6C8F1">
                    <w:pPr>
                      <w:pStyle w:val="42"/>
                      <w:rPr>
                        <w:sz w:val="22"/>
                        <w:szCs w:val="22"/>
                      </w:rPr>
                    </w:pPr>
                    <w:r>
                      <w:rPr>
                        <w:sz w:val="22"/>
                        <w:szCs w:val="22"/>
                      </w:rPr>
                      <w:t xml:space="preserve">[27] </w:t>
                    </w:r>
                  </w:p>
                </w:tc>
                <w:tc>
                  <w:tcPr>
                    <w:tcW w:w="4743" w:type="pct"/>
                  </w:tcPr>
                  <w:p w14:paraId="6D77ACB9">
                    <w:pPr>
                      <w:pStyle w:val="42"/>
                      <w:rPr>
                        <w:rFonts w:hint="default"/>
                        <w:sz w:val="22"/>
                        <w:szCs w:val="22"/>
                        <w:lang w:val="en-US"/>
                      </w:rPr>
                    </w:pPr>
                    <w:r>
                      <w:rPr>
                        <w:sz w:val="22"/>
                        <w:szCs w:val="22"/>
                      </w:rPr>
                      <w:t xml:space="preserve">bluenguyen. [Online]. </w:t>
                    </w:r>
                    <w:r>
                      <w:rPr>
                        <w:sz w:val="22"/>
                        <w:szCs w:val="22"/>
                        <w:lang w:val="en-US"/>
                      </w:rPr>
                      <w:t>Tại</w:t>
                    </w:r>
                    <w:r>
                      <w:rPr>
                        <w:sz w:val="22"/>
                        <w:szCs w:val="22"/>
                      </w:rPr>
                      <w:t xml:space="preserve">: https://huggingface.co/bluenguyen/longformer-phobert-base-4096. </w:t>
                    </w:r>
                    <w:r>
                      <w:rPr>
                        <w:sz w:val="22"/>
                        <w:szCs w:val="22"/>
                        <w:lang w:val="en-US"/>
                      </w:rPr>
                      <w:t xml:space="preserve"> </w:t>
                    </w:r>
                  </w:p>
                </w:tc>
              </w:tr>
              <w:tr w14:paraId="3A746B05">
                <w:tblPrEx>
                  <w:tblCellMar>
                    <w:top w:w="15" w:type="dxa"/>
                    <w:left w:w="15" w:type="dxa"/>
                    <w:bottom w:w="15" w:type="dxa"/>
                    <w:right w:w="15" w:type="dxa"/>
                  </w:tblCellMar>
                </w:tblPrEx>
                <w:trPr>
                  <w:tblCellSpacing w:w="15" w:type="dxa"/>
                </w:trPr>
                <w:tc>
                  <w:tcPr>
                    <w:tcW w:w="209" w:type="pct"/>
                  </w:tcPr>
                  <w:p w14:paraId="25FF26EE">
                    <w:pPr>
                      <w:pStyle w:val="42"/>
                      <w:rPr>
                        <w:sz w:val="22"/>
                        <w:szCs w:val="22"/>
                      </w:rPr>
                    </w:pPr>
                    <w:r>
                      <w:rPr>
                        <w:sz w:val="22"/>
                        <w:szCs w:val="22"/>
                      </w:rPr>
                      <w:t xml:space="preserve">[28] </w:t>
                    </w:r>
                  </w:p>
                </w:tc>
                <w:tc>
                  <w:tcPr>
                    <w:tcW w:w="4743" w:type="pct"/>
                  </w:tcPr>
                  <w:p w14:paraId="48853CA5">
                    <w:pPr>
                      <w:pStyle w:val="42"/>
                      <w:rPr>
                        <w:rFonts w:hint="default"/>
                        <w:sz w:val="22"/>
                        <w:szCs w:val="22"/>
                        <w:lang w:val="en-US"/>
                      </w:rPr>
                    </w:pPr>
                    <w:r>
                      <w:rPr>
                        <w:sz w:val="22"/>
                        <w:szCs w:val="22"/>
                      </w:rPr>
                      <w:t xml:space="preserve">G. Lokare, "Masked Language Modeling with Hugging Face Transformers: A Beginner’s Guide," 6 Feb 2023. [Online]. </w:t>
                    </w:r>
                    <w:r>
                      <w:rPr>
                        <w:sz w:val="22"/>
                        <w:szCs w:val="22"/>
                        <w:lang w:val="en-US"/>
                      </w:rPr>
                      <w:t>Tại</w:t>
                    </w:r>
                    <w:r>
                      <w:rPr>
                        <w:sz w:val="22"/>
                        <w:szCs w:val="22"/>
                      </w:rPr>
                      <w:t xml:space="preserve">: https://medium.com/@lokaregns/masked-language-modeling-with-hugging-face-transformers-a-beginners-guide-b36af74a7560. </w:t>
                    </w:r>
                    <w:r>
                      <w:rPr>
                        <w:sz w:val="22"/>
                        <w:szCs w:val="22"/>
                        <w:lang w:val="en-US"/>
                      </w:rPr>
                      <w:t xml:space="preserve"> </w:t>
                    </w:r>
                  </w:p>
                </w:tc>
              </w:tr>
              <w:tr w14:paraId="25D658EC">
                <w:tblPrEx>
                  <w:tblCellMar>
                    <w:top w:w="15" w:type="dxa"/>
                    <w:left w:w="15" w:type="dxa"/>
                    <w:bottom w:w="15" w:type="dxa"/>
                    <w:right w:w="15" w:type="dxa"/>
                  </w:tblCellMar>
                </w:tblPrEx>
                <w:trPr>
                  <w:tblCellSpacing w:w="15" w:type="dxa"/>
                </w:trPr>
                <w:tc>
                  <w:tcPr>
                    <w:tcW w:w="209" w:type="pct"/>
                  </w:tcPr>
                  <w:p w14:paraId="1F3A79EE">
                    <w:pPr>
                      <w:pStyle w:val="42"/>
                      <w:rPr>
                        <w:sz w:val="22"/>
                        <w:szCs w:val="22"/>
                      </w:rPr>
                    </w:pPr>
                    <w:r>
                      <w:rPr>
                        <w:sz w:val="22"/>
                        <w:szCs w:val="22"/>
                      </w:rPr>
                      <w:t xml:space="preserve">[29] </w:t>
                    </w:r>
                  </w:p>
                </w:tc>
                <w:tc>
                  <w:tcPr>
                    <w:tcW w:w="4743" w:type="pct"/>
                  </w:tcPr>
                  <w:p w14:paraId="21647482">
                    <w:pPr>
                      <w:pStyle w:val="42"/>
                      <w:rPr>
                        <w:rFonts w:hint="default"/>
                        <w:sz w:val="22"/>
                        <w:szCs w:val="22"/>
                        <w:lang w:val="en-US"/>
                      </w:rPr>
                    </w:pPr>
                    <w:r>
                      <w:rPr>
                        <w:sz w:val="22"/>
                        <w:szCs w:val="22"/>
                      </w:rPr>
                      <w:t xml:space="preserve">"Recurrent Neural Network," [Online]. </w:t>
                    </w:r>
                    <w:r>
                      <w:rPr>
                        <w:sz w:val="22"/>
                        <w:szCs w:val="22"/>
                        <w:lang w:val="en-US"/>
                      </w:rPr>
                      <w:t>Tại</w:t>
                    </w:r>
                    <w:r>
                      <w:rPr>
                        <w:sz w:val="22"/>
                        <w:szCs w:val="22"/>
                      </w:rPr>
                      <w:t xml:space="preserve">: https://developer.nvidia.com/discover/recurrent-neural-network. </w:t>
                    </w:r>
                    <w:r>
                      <w:rPr>
                        <w:sz w:val="22"/>
                        <w:szCs w:val="22"/>
                        <w:lang w:val="en-US"/>
                      </w:rPr>
                      <w:t xml:space="preserve"> </w:t>
                    </w:r>
                  </w:p>
                </w:tc>
              </w:tr>
              <w:tr w14:paraId="4A8E9AA1">
                <w:tblPrEx>
                  <w:tblCellMar>
                    <w:top w:w="15" w:type="dxa"/>
                    <w:left w:w="15" w:type="dxa"/>
                    <w:bottom w:w="15" w:type="dxa"/>
                    <w:right w:w="15" w:type="dxa"/>
                  </w:tblCellMar>
                </w:tblPrEx>
                <w:trPr>
                  <w:tblCellSpacing w:w="15" w:type="dxa"/>
                </w:trPr>
                <w:tc>
                  <w:tcPr>
                    <w:tcW w:w="209" w:type="pct"/>
                  </w:tcPr>
                  <w:p w14:paraId="2661A2EC">
                    <w:pPr>
                      <w:pStyle w:val="42"/>
                      <w:rPr>
                        <w:rFonts w:hint="default"/>
                        <w:sz w:val="22"/>
                        <w:szCs w:val="22"/>
                        <w:lang w:val="en-US"/>
                      </w:rPr>
                    </w:pPr>
                    <w:r>
                      <w:rPr>
                        <w:rFonts w:hint="default"/>
                        <w:sz w:val="22"/>
                        <w:szCs w:val="22"/>
                        <w:lang w:val="en-US"/>
                      </w:rPr>
                      <w:t>[30]</w:t>
                    </w:r>
                  </w:p>
                </w:tc>
                <w:tc>
                  <w:tcPr>
                    <w:tcW w:w="4743" w:type="pct"/>
                  </w:tcPr>
                  <w:p w14:paraId="71E904E2">
                    <w:pPr>
                      <w:pStyle w:val="42"/>
                      <w:rPr>
                        <w:sz w:val="22"/>
                        <w:szCs w:val="22"/>
                      </w:rPr>
                    </w:pPr>
                    <w:r>
                      <w:rPr>
                        <w:sz w:val="22"/>
                        <w:szCs w:val="22"/>
                      </w:rPr>
                      <w:t xml:space="preserve">Howard, J. and Ruder, S. (2018) Universal language model fine-tuning for text classification, arXiv.org. </w:t>
                    </w:r>
                    <w:r>
                      <w:rPr>
                        <w:sz w:val="22"/>
                        <w:szCs w:val="22"/>
                        <w:lang w:val="en-US"/>
                      </w:rPr>
                      <w:t>Tại</w:t>
                    </w:r>
                    <w:r>
                      <w:rPr>
                        <w:sz w:val="22"/>
                        <w:szCs w:val="22"/>
                      </w:rPr>
                      <w:t>: https://arxiv.org/abs/1801.06146</w:t>
                    </w:r>
                  </w:p>
                </w:tc>
              </w:tr>
              <w:tr w14:paraId="78DEFACC">
                <w:tblPrEx>
                  <w:tblCellMar>
                    <w:top w:w="15" w:type="dxa"/>
                    <w:left w:w="15" w:type="dxa"/>
                    <w:bottom w:w="15" w:type="dxa"/>
                    <w:right w:w="15" w:type="dxa"/>
                  </w:tblCellMar>
                </w:tblPrEx>
                <w:trPr>
                  <w:tblCellSpacing w:w="15" w:type="dxa"/>
                </w:trPr>
                <w:tc>
                  <w:tcPr>
                    <w:tcW w:w="209" w:type="pct"/>
                  </w:tcPr>
                  <w:p w14:paraId="2C08846F">
                    <w:pPr>
                      <w:pStyle w:val="42"/>
                      <w:rPr>
                        <w:rFonts w:hint="default"/>
                        <w:sz w:val="22"/>
                        <w:szCs w:val="22"/>
                        <w:lang w:val="en-US"/>
                      </w:rPr>
                    </w:pPr>
                    <w:r>
                      <w:rPr>
                        <w:rFonts w:hint="default"/>
                        <w:sz w:val="22"/>
                        <w:szCs w:val="22"/>
                        <w:lang w:val="en-US"/>
                      </w:rPr>
                      <w:t>[31]</w:t>
                    </w:r>
                  </w:p>
                </w:tc>
                <w:tc>
                  <w:tcPr>
                    <w:tcW w:w="4743" w:type="pct"/>
                  </w:tcPr>
                  <w:p w14:paraId="3022E5B8">
                    <w:pPr>
                      <w:pStyle w:val="42"/>
                      <w:rPr>
                        <w:sz w:val="22"/>
                        <w:szCs w:val="22"/>
                      </w:rPr>
                    </w:pPr>
                    <w:r>
                      <w:rPr>
                        <w:sz w:val="22"/>
                        <w:szCs w:val="22"/>
                      </w:rPr>
                      <w:t xml:space="preserve">Zhang, Xulong et al.  Improving imbalanced text classification with Dynamic Curriculum Learning. </w:t>
                    </w:r>
                    <w:r>
                      <w:rPr>
                        <w:rFonts w:hint="default"/>
                        <w:sz w:val="22"/>
                        <w:szCs w:val="22"/>
                        <w:lang w:val="en-US"/>
                      </w:rPr>
                      <w:t xml:space="preserve">Tại: </w:t>
                    </w:r>
                    <w:r>
                      <w:rPr>
                        <w:sz w:val="22"/>
                        <w:szCs w:val="22"/>
                      </w:rPr>
                      <w:t>https://arxiv.org/pdf/2210.14724</w:t>
                    </w:r>
                  </w:p>
                </w:tc>
              </w:tr>
              <w:tr w14:paraId="51D4F702">
                <w:tblPrEx>
                  <w:tblCellMar>
                    <w:top w:w="15" w:type="dxa"/>
                    <w:left w:w="15" w:type="dxa"/>
                    <w:bottom w:w="15" w:type="dxa"/>
                    <w:right w:w="15" w:type="dxa"/>
                  </w:tblCellMar>
                </w:tblPrEx>
                <w:trPr>
                  <w:tblCellSpacing w:w="15" w:type="dxa"/>
                </w:trPr>
                <w:tc>
                  <w:tcPr>
                    <w:tcW w:w="209" w:type="pct"/>
                  </w:tcPr>
                  <w:p w14:paraId="041E0595">
                    <w:pPr>
                      <w:pStyle w:val="42"/>
                      <w:rPr>
                        <w:rFonts w:hint="default"/>
                        <w:sz w:val="22"/>
                        <w:szCs w:val="22"/>
                        <w:lang w:val="en-US"/>
                      </w:rPr>
                    </w:pPr>
                    <w:r>
                      <w:rPr>
                        <w:rFonts w:hint="default"/>
                        <w:sz w:val="22"/>
                        <w:szCs w:val="22"/>
                        <w:lang w:val="en-US"/>
                      </w:rPr>
                      <w:t>[32]</w:t>
                    </w:r>
                  </w:p>
                </w:tc>
                <w:tc>
                  <w:tcPr>
                    <w:tcW w:w="4743" w:type="pct"/>
                  </w:tcPr>
                  <w:p w14:paraId="776B0848">
                    <w:pPr>
                      <w:pStyle w:val="42"/>
                      <w:rPr>
                        <w:sz w:val="22"/>
                        <w:szCs w:val="22"/>
                      </w:rPr>
                    </w:pPr>
                    <w:r>
                      <w:rPr>
                        <w:rFonts w:hint="default"/>
                        <w:sz w:val="22"/>
                        <w:szCs w:val="22"/>
                      </w:rPr>
                      <w:t xml:space="preserve">PySpark overview¶ PySpark Overview - PySpark master documentation. </w:t>
                    </w:r>
                    <w:r>
                      <w:rPr>
                        <w:rFonts w:hint="default"/>
                        <w:sz w:val="22"/>
                        <w:szCs w:val="22"/>
                        <w:lang w:val="en-US"/>
                      </w:rPr>
                      <w:t>Tại</w:t>
                    </w:r>
                    <w:r>
                      <w:rPr>
                        <w:rFonts w:hint="default"/>
                        <w:sz w:val="22"/>
                        <w:szCs w:val="22"/>
                      </w:rPr>
                      <w:t>: https://spark.apache.org/docs/latest/api/python/index.html</w:t>
                    </w:r>
                  </w:p>
                </w:tc>
              </w:tr>
              <w:tr w14:paraId="181F1F32">
                <w:tblPrEx>
                  <w:tblCellMar>
                    <w:top w:w="15" w:type="dxa"/>
                    <w:left w:w="15" w:type="dxa"/>
                    <w:bottom w:w="15" w:type="dxa"/>
                    <w:right w:w="15" w:type="dxa"/>
                  </w:tblCellMar>
                </w:tblPrEx>
                <w:trPr>
                  <w:tblCellSpacing w:w="15" w:type="dxa"/>
                </w:trPr>
                <w:tc>
                  <w:tcPr>
                    <w:tcW w:w="209" w:type="pct"/>
                  </w:tcPr>
                  <w:p w14:paraId="5D32EE5C">
                    <w:pPr>
                      <w:pStyle w:val="42"/>
                      <w:rPr>
                        <w:rFonts w:hint="default"/>
                        <w:sz w:val="22"/>
                        <w:szCs w:val="22"/>
                        <w:lang w:val="en-US"/>
                      </w:rPr>
                    </w:pPr>
                    <w:r>
                      <w:rPr>
                        <w:rFonts w:hint="default"/>
                        <w:sz w:val="22"/>
                        <w:szCs w:val="22"/>
                        <w:lang w:val="en-US"/>
                      </w:rPr>
                      <w:t>[33]</w:t>
                    </w:r>
                  </w:p>
                </w:tc>
                <w:tc>
                  <w:tcPr>
                    <w:tcW w:w="4743" w:type="pct"/>
                  </w:tcPr>
                  <w:p w14:paraId="64B7DD95">
                    <w:pPr>
                      <w:pStyle w:val="42"/>
                      <w:rPr>
                        <w:rFonts w:hint="default"/>
                        <w:sz w:val="22"/>
                        <w:szCs w:val="22"/>
                      </w:rPr>
                    </w:pPr>
                    <w:r>
                      <w:rPr>
                        <w:rFonts w:hint="default"/>
                        <w:sz w:val="22"/>
                        <w:szCs w:val="22"/>
                      </w:rPr>
                      <w:t xml:space="preserve">Harsoor, S. (2023) PySpark: Everything you need to know!, Medium. </w:t>
                    </w:r>
                    <w:r>
                      <w:rPr>
                        <w:rFonts w:hint="default"/>
                        <w:sz w:val="22"/>
                        <w:szCs w:val="22"/>
                        <w:lang w:val="en-US"/>
                      </w:rPr>
                      <w:t>Tại</w:t>
                    </w:r>
                    <w:r>
                      <w:rPr>
                        <w:rFonts w:hint="default"/>
                        <w:sz w:val="22"/>
                        <w:szCs w:val="22"/>
                      </w:rPr>
                      <w:t xml:space="preserve">: https://pub.aimind.so/pyspark-everything-you-need-to-know-24f87d12bfe1 . </w:t>
                    </w:r>
                  </w:p>
                </w:tc>
              </w:tr>
              <w:tr w14:paraId="30B3915F">
                <w:tblPrEx>
                  <w:tblCellMar>
                    <w:top w:w="15" w:type="dxa"/>
                    <w:left w:w="15" w:type="dxa"/>
                    <w:bottom w:w="15" w:type="dxa"/>
                    <w:right w:w="15" w:type="dxa"/>
                  </w:tblCellMar>
                </w:tblPrEx>
                <w:trPr>
                  <w:tblCellSpacing w:w="15" w:type="dxa"/>
                </w:trPr>
                <w:tc>
                  <w:tcPr>
                    <w:tcW w:w="209" w:type="pct"/>
                  </w:tcPr>
                  <w:p w14:paraId="7CB4F9D8">
                    <w:pPr>
                      <w:pStyle w:val="42"/>
                      <w:rPr>
                        <w:rFonts w:hint="default"/>
                        <w:sz w:val="22"/>
                        <w:szCs w:val="22"/>
                        <w:lang w:val="en-US"/>
                      </w:rPr>
                    </w:pPr>
                    <w:r>
                      <w:rPr>
                        <w:rFonts w:hint="default"/>
                        <w:sz w:val="22"/>
                        <w:szCs w:val="22"/>
                        <w:lang w:val="en-US"/>
                      </w:rPr>
                      <w:t>[34]</w:t>
                    </w:r>
                  </w:p>
                </w:tc>
                <w:tc>
                  <w:tcPr>
                    <w:tcW w:w="4743" w:type="pct"/>
                  </w:tcPr>
                  <w:p w14:paraId="0EB4DC13">
                    <w:pPr>
                      <w:pStyle w:val="42"/>
                      <w:rPr>
                        <w:rFonts w:hint="default"/>
                        <w:sz w:val="22"/>
                        <w:szCs w:val="22"/>
                      </w:rPr>
                    </w:pPr>
                    <w:r>
                      <w:rPr>
                        <w:rFonts w:hint="default"/>
                        <w:sz w:val="22"/>
                        <w:szCs w:val="22"/>
                      </w:rPr>
                      <w:t xml:space="preserve">Tensorflow là gì? Nguyên lý Hoạt động Của Tensorflow (no date) Stringee. </w:t>
                    </w:r>
                    <w:r>
                      <w:rPr>
                        <w:rFonts w:hint="default"/>
                        <w:sz w:val="22"/>
                        <w:szCs w:val="22"/>
                        <w:lang w:val="en-US"/>
                      </w:rPr>
                      <w:t>Tại</w:t>
                    </w:r>
                    <w:r>
                      <w:rPr>
                        <w:rFonts w:hint="default"/>
                        <w:sz w:val="22"/>
                        <w:szCs w:val="22"/>
                      </w:rPr>
                      <w:t xml:space="preserve">: https://stringee.com/vi/blog/post/Tensorflow-la-gi. </w:t>
                    </w:r>
                  </w:p>
                </w:tc>
              </w:tr>
              <w:tr w14:paraId="4FFF1D64">
                <w:tblPrEx>
                  <w:tblCellMar>
                    <w:top w:w="15" w:type="dxa"/>
                    <w:left w:w="15" w:type="dxa"/>
                    <w:bottom w:w="15" w:type="dxa"/>
                    <w:right w:w="15" w:type="dxa"/>
                  </w:tblCellMar>
                </w:tblPrEx>
                <w:trPr>
                  <w:tblCellSpacing w:w="15" w:type="dxa"/>
                </w:trPr>
                <w:tc>
                  <w:tcPr>
                    <w:tcW w:w="209" w:type="pct"/>
                  </w:tcPr>
                  <w:p w14:paraId="53A06F69">
                    <w:pPr>
                      <w:pStyle w:val="42"/>
                      <w:rPr>
                        <w:rFonts w:hint="default"/>
                        <w:sz w:val="22"/>
                        <w:szCs w:val="22"/>
                        <w:lang w:val="en-US"/>
                      </w:rPr>
                    </w:pPr>
                    <w:r>
                      <w:rPr>
                        <w:rFonts w:hint="default"/>
                        <w:sz w:val="22"/>
                        <w:szCs w:val="22"/>
                        <w:lang w:val="en-US"/>
                      </w:rPr>
                      <w:t>[35]</w:t>
                    </w:r>
                  </w:p>
                </w:tc>
                <w:tc>
                  <w:tcPr>
                    <w:tcW w:w="4743" w:type="pct"/>
                  </w:tcPr>
                  <w:p w14:paraId="646AF975">
                    <w:pPr>
                      <w:pStyle w:val="42"/>
                      <w:rPr>
                        <w:rFonts w:hint="default"/>
                        <w:sz w:val="22"/>
                        <w:szCs w:val="22"/>
                      </w:rPr>
                    </w:pPr>
                    <w:r>
                      <w:rPr>
                        <w:rFonts w:hint="default"/>
                        <w:sz w:val="22"/>
                        <w:szCs w:val="22"/>
                      </w:rPr>
                      <w:t xml:space="preserve">Pytorch là gì? Pytorch khác tensorflow như thế nào? (no date) gcs.vn. </w:t>
                    </w:r>
                    <w:r>
                      <w:rPr>
                        <w:rFonts w:hint="default"/>
                        <w:sz w:val="22"/>
                        <w:szCs w:val="22"/>
                        <w:lang w:val="en-US"/>
                      </w:rPr>
                      <w:t>Tại</w:t>
                    </w:r>
                    <w:r>
                      <w:rPr>
                        <w:rFonts w:hint="default"/>
                        <w:sz w:val="22"/>
                        <w:szCs w:val="22"/>
                      </w:rPr>
                      <w:t xml:space="preserve">: Https://gcs.vn/pytorch-la-gi/. </w:t>
                    </w:r>
                  </w:p>
                </w:tc>
              </w:tr>
              <w:tr w14:paraId="70731B5B">
                <w:tblPrEx>
                  <w:tblCellMar>
                    <w:top w:w="15" w:type="dxa"/>
                    <w:left w:w="15" w:type="dxa"/>
                    <w:bottom w:w="15" w:type="dxa"/>
                    <w:right w:w="15" w:type="dxa"/>
                  </w:tblCellMar>
                </w:tblPrEx>
                <w:trPr>
                  <w:tblCellSpacing w:w="15" w:type="dxa"/>
                </w:trPr>
                <w:tc>
                  <w:tcPr>
                    <w:tcW w:w="209" w:type="pct"/>
                  </w:tcPr>
                  <w:p w14:paraId="129FFFC9">
                    <w:pPr>
                      <w:pStyle w:val="42"/>
                      <w:rPr>
                        <w:rFonts w:hint="default"/>
                        <w:sz w:val="22"/>
                        <w:szCs w:val="22"/>
                        <w:lang w:val="en-US"/>
                      </w:rPr>
                    </w:pPr>
                    <w:r>
                      <w:rPr>
                        <w:rFonts w:hint="default"/>
                        <w:sz w:val="22"/>
                        <w:szCs w:val="22"/>
                        <w:lang w:val="en-US"/>
                      </w:rPr>
                      <w:t>[36]</w:t>
                    </w:r>
                  </w:p>
                </w:tc>
                <w:tc>
                  <w:tcPr>
                    <w:tcW w:w="4743" w:type="pct"/>
                  </w:tcPr>
                  <w:p w14:paraId="3720642F">
                    <w:pPr>
                      <w:pStyle w:val="42"/>
                      <w:rPr>
                        <w:rFonts w:hint="default"/>
                        <w:sz w:val="22"/>
                        <w:szCs w:val="22"/>
                      </w:rPr>
                    </w:pPr>
                    <w:r>
                      <w:rPr>
                        <w:rFonts w:hint="default"/>
                        <w:sz w:val="22"/>
                        <w:szCs w:val="22"/>
                      </w:rPr>
                      <w:t xml:space="preserve"> Under the Sea Documentation. </w:t>
                    </w:r>
                    <w:r>
                      <w:rPr>
                        <w:rFonts w:hint="default"/>
                        <w:sz w:val="22"/>
                        <w:szCs w:val="22"/>
                        <w:lang w:val="en-US"/>
                      </w:rPr>
                      <w:t>Tại</w:t>
                    </w:r>
                    <w:r>
                      <w:rPr>
                        <w:rFonts w:hint="default"/>
                        <w:sz w:val="22"/>
                        <w:szCs w:val="22"/>
                      </w:rPr>
                      <w:t>: https://underthesea.readthedocs.io/_/downloads/en/develop/pdf/</w:t>
                    </w:r>
                  </w:p>
                </w:tc>
              </w:tr>
              <w:tr w14:paraId="4A68BDF1">
                <w:tblPrEx>
                  <w:tblCellMar>
                    <w:top w:w="15" w:type="dxa"/>
                    <w:left w:w="15" w:type="dxa"/>
                    <w:bottom w:w="15" w:type="dxa"/>
                    <w:right w:w="15" w:type="dxa"/>
                  </w:tblCellMar>
                </w:tblPrEx>
                <w:trPr>
                  <w:tblCellSpacing w:w="15" w:type="dxa"/>
                </w:trPr>
                <w:tc>
                  <w:tcPr>
                    <w:tcW w:w="209" w:type="pct"/>
                  </w:tcPr>
                  <w:p w14:paraId="15F3E07C">
                    <w:pPr>
                      <w:pStyle w:val="42"/>
                      <w:rPr>
                        <w:rFonts w:hint="default"/>
                        <w:sz w:val="22"/>
                        <w:szCs w:val="22"/>
                        <w:lang w:val="en-US"/>
                      </w:rPr>
                    </w:pPr>
                    <w:r>
                      <w:rPr>
                        <w:rFonts w:hint="default"/>
                        <w:sz w:val="22"/>
                        <w:szCs w:val="22"/>
                        <w:lang w:val="en-US"/>
                      </w:rPr>
                      <w:t>[37]</w:t>
                    </w:r>
                  </w:p>
                </w:tc>
                <w:tc>
                  <w:tcPr>
                    <w:tcW w:w="4743" w:type="pct"/>
                  </w:tcPr>
                  <w:p w14:paraId="66C41CD9">
                    <w:pPr>
                      <w:pStyle w:val="42"/>
                      <w:rPr>
                        <w:rFonts w:hint="default"/>
                        <w:sz w:val="22"/>
                        <w:szCs w:val="22"/>
                      </w:rPr>
                    </w:pPr>
                    <w:r>
                      <w:rPr>
                        <w:rFonts w:hint="default"/>
                        <w:sz w:val="22"/>
                        <w:szCs w:val="22"/>
                      </w:rPr>
                      <w:t xml:space="preserve">PHONLP: A joint multi-task learning model for Vietnamese part ... </w:t>
                    </w:r>
                    <w:r>
                      <w:rPr>
                        <w:rFonts w:hint="default"/>
                        <w:sz w:val="22"/>
                        <w:szCs w:val="22"/>
                        <w:lang w:val="en-US"/>
                      </w:rPr>
                      <w:t>Tại</w:t>
                    </w:r>
                    <w:r>
                      <w:rPr>
                        <w:rFonts w:hint="default"/>
                        <w:sz w:val="22"/>
                        <w:szCs w:val="22"/>
                      </w:rPr>
                      <w:t>: https://aclanthology.org/2021.naacl-demos.1.pdf</w:t>
                    </w:r>
                  </w:p>
                </w:tc>
              </w:tr>
              <w:tr w14:paraId="52AE052B">
                <w:tblPrEx>
                  <w:tblCellMar>
                    <w:top w:w="15" w:type="dxa"/>
                    <w:left w:w="15" w:type="dxa"/>
                    <w:bottom w:w="15" w:type="dxa"/>
                    <w:right w:w="15" w:type="dxa"/>
                  </w:tblCellMar>
                </w:tblPrEx>
                <w:trPr>
                  <w:tblCellSpacing w:w="15" w:type="dxa"/>
                </w:trPr>
                <w:tc>
                  <w:tcPr>
                    <w:tcW w:w="209" w:type="pct"/>
                  </w:tcPr>
                  <w:p w14:paraId="0C3FD3E4">
                    <w:pPr>
                      <w:pStyle w:val="42"/>
                      <w:rPr>
                        <w:rFonts w:hint="default"/>
                        <w:sz w:val="22"/>
                        <w:szCs w:val="22"/>
                        <w:lang w:val="en-US"/>
                      </w:rPr>
                    </w:pPr>
                    <w:r>
                      <w:rPr>
                        <w:rFonts w:hint="default"/>
                        <w:sz w:val="22"/>
                        <w:szCs w:val="22"/>
                        <w:lang w:val="en-US"/>
                      </w:rPr>
                      <w:t>[38]</w:t>
                    </w:r>
                  </w:p>
                </w:tc>
                <w:tc>
                  <w:tcPr>
                    <w:tcW w:w="4743" w:type="pct"/>
                  </w:tcPr>
                  <w:p w14:paraId="16F1D8F1">
                    <w:pPr>
                      <w:pStyle w:val="42"/>
                      <w:rPr>
                        <w:rFonts w:hint="default"/>
                        <w:sz w:val="22"/>
                        <w:szCs w:val="22"/>
                        <w:lang w:val="en-US"/>
                      </w:rPr>
                    </w:pPr>
                    <w:r>
                      <w:rPr>
                        <w:rFonts w:hint="default"/>
                        <w:sz w:val="22"/>
                        <w:szCs w:val="22"/>
                        <w:lang w:val="en-US"/>
                      </w:rPr>
                      <w:t xml:space="preserve"> Huy, T.V. (2021) Introduction to Streamlit, Introduction to Streamlit – Tran Van Huy – Artificial Intellegence. Tại: https://huytranvan2010.github.io/Introduction-to-streamlit</w:t>
                    </w:r>
                  </w:p>
                </w:tc>
              </w:tr>
            </w:tbl>
            <w:p w14:paraId="572D4668"/>
            <w:p w14:paraId="71AB21BC">
              <w:r>
                <w:rPr>
                  <w:b/>
                  <w:bCs/>
                </w:rPr>
                <w:fldChar w:fldCharType="end"/>
              </w:r>
            </w:p>
          </w:sdtContent>
        </w:sdt>
      </w:sdtContent>
    </w:sdt>
    <w:p w14:paraId="4D3A19EA"/>
    <w:p w14:paraId="49010025">
      <w:pPr>
        <w:spacing w:before="120" w:after="120" w:line="360" w:lineRule="auto"/>
      </w:pPr>
    </w:p>
    <w:p w14:paraId="07798673">
      <w:pPr>
        <w:spacing w:after="160" w:line="259" w:lineRule="auto"/>
      </w:pPr>
      <w:r>
        <w:br w:type="page"/>
      </w:r>
    </w:p>
    <w:p w14:paraId="3FA581D6">
      <w:pPr>
        <w:pStyle w:val="2"/>
      </w:pPr>
      <w:bookmarkStart w:id="185" w:name="_Toc170853453"/>
      <w:bookmarkStart w:id="186" w:name="_Toc170076443"/>
      <w:bookmarkStart w:id="187" w:name="_Toc169871533"/>
      <w:bookmarkStart w:id="188" w:name="_Toc28879"/>
      <w:r>
        <w:t>PHỤ LỤC</w:t>
      </w:r>
      <w:bookmarkEnd w:id="185"/>
      <w:bookmarkEnd w:id="186"/>
      <w:bookmarkEnd w:id="187"/>
      <w:bookmarkEnd w:id="188"/>
    </w:p>
    <w:p w14:paraId="4B72C12A">
      <w:pPr>
        <w:spacing w:line="360" w:lineRule="auto"/>
        <w:jc w:val="center"/>
        <w:rPr>
          <w:b/>
          <w:sz w:val="26"/>
          <w:szCs w:val="26"/>
        </w:rPr>
      </w:pPr>
      <w:r>
        <w:rPr>
          <w:b/>
          <w:sz w:val="26"/>
          <w:szCs w:val="26"/>
        </w:rPr>
        <w:t>HƯỚNG DẪN SỬ DỤNG PHẦN MỀM PHÂN LOẠI TIN TỨC</w:t>
      </w:r>
    </w:p>
    <w:p w14:paraId="267EE6C4">
      <w:r>
        <w:drawing>
          <wp:inline distT="0" distB="0" distL="0" distR="0">
            <wp:extent cx="5972175" cy="2280285"/>
            <wp:effectExtent l="0" t="0" r="9525" b="5715"/>
            <wp:docPr id="14748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6669" name="Picture 1"/>
                    <pic:cNvPicPr>
                      <a:picLocks noChangeAspect="1"/>
                    </pic:cNvPicPr>
                  </pic:nvPicPr>
                  <pic:blipFill>
                    <a:blip r:embed="rId53"/>
                    <a:stretch>
                      <a:fillRect/>
                    </a:stretch>
                  </pic:blipFill>
                  <pic:spPr>
                    <a:xfrm>
                      <a:off x="0" y="0"/>
                      <a:ext cx="5972175" cy="2280285"/>
                    </a:xfrm>
                    <a:prstGeom prst="rect">
                      <a:avLst/>
                    </a:prstGeom>
                  </pic:spPr>
                </pic:pic>
              </a:graphicData>
            </a:graphic>
          </wp:inline>
        </w:drawing>
      </w:r>
    </w:p>
    <w:p w14:paraId="59BAD629">
      <w:pPr>
        <w:spacing w:line="360" w:lineRule="auto"/>
        <w:jc w:val="center"/>
        <w:rPr>
          <w:i/>
          <w:sz w:val="22"/>
        </w:rPr>
      </w:pPr>
      <w:r>
        <w:rPr>
          <w:i/>
          <w:sz w:val="22"/>
        </w:rPr>
        <w:t xml:space="preserve">Trang chủ của phần mềm </w:t>
      </w:r>
    </w:p>
    <w:p w14:paraId="48944119">
      <w:r>
        <w:rPr>
          <w14:ligatures w14:val="standardContextual"/>
        </w:rPr>
        <mc:AlternateContent>
          <mc:Choice Requires="wps">
            <w:drawing>
              <wp:anchor distT="0" distB="0" distL="114300" distR="114300" simplePos="0" relativeHeight="251666432" behindDoc="0" locked="0" layoutInCell="1" allowOverlap="1">
                <wp:simplePos x="0" y="0"/>
                <wp:positionH relativeFrom="column">
                  <wp:posOffset>1274445</wp:posOffset>
                </wp:positionH>
                <wp:positionV relativeFrom="paragraph">
                  <wp:posOffset>514350</wp:posOffset>
                </wp:positionV>
                <wp:extent cx="320040" cy="144780"/>
                <wp:effectExtent l="38100" t="38100" r="22860" b="26670"/>
                <wp:wrapNone/>
                <wp:docPr id="1108355172" name="Straight Arrow Connector 14"/>
                <wp:cNvGraphicFramePr/>
                <a:graphic xmlns:a="http://schemas.openxmlformats.org/drawingml/2006/main">
                  <a:graphicData uri="http://schemas.microsoft.com/office/word/2010/wordprocessingShape">
                    <wps:wsp>
                      <wps:cNvCnPr/>
                      <wps:spPr>
                        <a:xfrm flipH="1" flipV="1">
                          <a:off x="0" y="0"/>
                          <a:ext cx="320040" cy="1447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4" o:spid="_x0000_s1026" o:spt="32" type="#_x0000_t32" style="position:absolute;left:0pt;flip:x y;margin-left:100.35pt;margin-top:40.5pt;height:11.4pt;width:25.2pt;z-index:251666432;mso-width-relative:page;mso-height-relative:page;" filled="f" stroked="t" coordsize="21600,21600" o:gfxdata="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&#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KSoa/VAAAACgEAAA8AAAAAAAAAAQAgAAAAIgAAAGRy&#10;cy9kb3ducmV2LnhtbFBLAQIUABQAAAAIAIdO4kDhzQK0CAIAAAcEAAAOAAAAAAAAAAEAIAAAACQB&#10;AABkcnMvZTJvRG9jLnhtbFBLBQYAAAAABgAGAFkBAACeBQAAAAA=&#10;">
                <v:fill on="f" focussize="0,0"/>
                <v:stroke weight="1pt" color="#ED7D31 [3205]" miterlimit="8" joinstyle="miter" endarrow="block"/>
                <v:imagedata o:title=""/>
                <o:lock v:ext="edit" aspectratio="f"/>
              </v:shape>
            </w:pict>
          </mc:Fallback>
        </mc:AlternateContent>
      </w:r>
      <w:r>
        <w:rPr>
          <w14:ligatures w14:val="standardContextual"/>
        </w:rPr>
        <mc:AlternateContent>
          <mc:Choice Requires="wps">
            <w:drawing>
              <wp:anchor distT="0" distB="0" distL="114300" distR="114300" simplePos="0" relativeHeight="251665408" behindDoc="0" locked="0" layoutInCell="1" allowOverlap="1">
                <wp:simplePos x="0" y="0"/>
                <wp:positionH relativeFrom="column">
                  <wp:posOffset>1624965</wp:posOffset>
                </wp:positionH>
                <wp:positionV relativeFrom="paragraph">
                  <wp:posOffset>438150</wp:posOffset>
                </wp:positionV>
                <wp:extent cx="1089660" cy="708660"/>
                <wp:effectExtent l="0" t="0" r="15240" b="15240"/>
                <wp:wrapNone/>
                <wp:docPr id="1501419727" name="Text Box 12"/>
                <wp:cNvGraphicFramePr/>
                <a:graphic xmlns:a="http://schemas.openxmlformats.org/drawingml/2006/main">
                  <a:graphicData uri="http://schemas.microsoft.com/office/word/2010/wordprocessingShape">
                    <wps:wsp>
                      <wps:cNvSpPr txBox="1"/>
                      <wps:spPr>
                        <a:xfrm>
                          <a:off x="0" y="0"/>
                          <a:ext cx="1089660" cy="708660"/>
                        </a:xfrm>
                        <a:prstGeom prst="rect">
                          <a:avLst/>
                        </a:prstGeom>
                        <a:solidFill>
                          <a:schemeClr val="lt1"/>
                        </a:solidFill>
                        <a:ln w="6350">
                          <a:solidFill>
                            <a:prstClr val="black"/>
                          </a:solidFill>
                        </a:ln>
                      </wps:spPr>
                      <wps:txbx>
                        <w:txbxContent>
                          <w:p w14:paraId="5880125A">
                            <w:pPr>
                              <w:jc w:val="both"/>
                              <w:rPr>
                                <w:sz w:val="22"/>
                                <w:szCs w:val="22"/>
                              </w:rPr>
                            </w:pPr>
                            <w:r>
                              <w:rPr>
                                <w:sz w:val="22"/>
                                <w:szCs w:val="22"/>
                              </w:rPr>
                              <w:t>Bấm vào đây để chọn task muốn thực hiện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127.95pt;margin-top:34.5pt;height:55.8pt;width:85.8pt;z-index:251665408;mso-width-relative:page;mso-height-relative:page;" fillcolor="#FFFFFF [3201]" filled="t" stroked="t" coordsize="21600,21600" o:gfxdata="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SmFvzXAAAACgEAAA8AAAAA&#10;AAAAAQAgAAAAIgAAAGRycy9kb3ducmV2LnhtbFBLAQIUABQAAAAIAIdO4kDQZEBkTgIAAMAEAAAO&#10;AAAAAAAAAAEAIAAAACYBAABkcnMvZTJvRG9jLnhtbFBLBQYAAAAABgAGAFkBAADmBQAAAAA=&#10;">
                <v:fill on="t" focussize="0,0"/>
                <v:stroke weight="0.5pt" color="#000000" joinstyle="round"/>
                <v:imagedata o:title=""/>
                <o:lock v:ext="edit" aspectratio="f"/>
                <v:textbox>
                  <w:txbxContent>
                    <w:p w14:paraId="5880125A">
                      <w:pPr>
                        <w:jc w:val="both"/>
                        <w:rPr>
                          <w:sz w:val="22"/>
                          <w:szCs w:val="22"/>
                        </w:rPr>
                      </w:pPr>
                      <w:r>
                        <w:rPr>
                          <w:sz w:val="22"/>
                          <w:szCs w:val="22"/>
                        </w:rPr>
                        <w:t>Bấm vào đây để chọn task muốn thực hiện</w:t>
                      </w:r>
                    </w:p>
                  </w:txbxContent>
                </v:textbox>
              </v:shape>
            </w:pict>
          </mc:Fallback>
        </mc:AlternateContent>
      </w:r>
      <w:r>
        <w:drawing>
          <wp:inline distT="0" distB="0" distL="0" distR="0">
            <wp:extent cx="5972175" cy="2438400"/>
            <wp:effectExtent l="0" t="0" r="9525" b="0"/>
            <wp:docPr id="155177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0240" name="Picture 1"/>
                    <pic:cNvPicPr>
                      <a:picLocks noChangeAspect="1"/>
                    </pic:cNvPicPr>
                  </pic:nvPicPr>
                  <pic:blipFill>
                    <a:blip r:embed="rId54"/>
                    <a:stretch>
                      <a:fillRect/>
                    </a:stretch>
                  </pic:blipFill>
                  <pic:spPr>
                    <a:xfrm>
                      <a:off x="0" y="0"/>
                      <a:ext cx="5972175" cy="2438400"/>
                    </a:xfrm>
                    <a:prstGeom prst="rect">
                      <a:avLst/>
                    </a:prstGeom>
                  </pic:spPr>
                </pic:pic>
              </a:graphicData>
            </a:graphic>
          </wp:inline>
        </w:drawing>
      </w:r>
    </w:p>
    <w:p w14:paraId="6D9D0A91"/>
    <w:p w14:paraId="09E1B0E6">
      <w:r>
        <w:rPr>
          <w14:ligatures w14:val="standardContextual"/>
        </w:rPr>
        <mc:AlternateContent>
          <mc:Choice Requires="wps">
            <w:drawing>
              <wp:anchor distT="0" distB="0" distL="114300" distR="114300" simplePos="0" relativeHeight="251667456" behindDoc="0" locked="0" layoutInCell="1" allowOverlap="1">
                <wp:simplePos x="0" y="0"/>
                <wp:positionH relativeFrom="column">
                  <wp:posOffset>100965</wp:posOffset>
                </wp:positionH>
                <wp:positionV relativeFrom="paragraph">
                  <wp:posOffset>651510</wp:posOffset>
                </wp:positionV>
                <wp:extent cx="1165860" cy="868680"/>
                <wp:effectExtent l="0" t="0" r="15240" b="26670"/>
                <wp:wrapNone/>
                <wp:docPr id="1880695844" name="Text Box 15"/>
                <wp:cNvGraphicFramePr/>
                <a:graphic xmlns:a="http://schemas.openxmlformats.org/drawingml/2006/main">
                  <a:graphicData uri="http://schemas.microsoft.com/office/word/2010/wordprocessingShape">
                    <wps:wsp>
                      <wps:cNvSpPr txBox="1"/>
                      <wps:spPr>
                        <a:xfrm>
                          <a:off x="0" y="0"/>
                          <a:ext cx="1165860" cy="868680"/>
                        </a:xfrm>
                        <a:prstGeom prst="rect">
                          <a:avLst/>
                        </a:prstGeom>
                        <a:solidFill>
                          <a:schemeClr val="lt1"/>
                        </a:solidFill>
                        <a:ln w="6350">
                          <a:solidFill>
                            <a:prstClr val="black"/>
                          </a:solidFill>
                        </a:ln>
                      </wps:spPr>
                      <wps:txbx>
                        <w:txbxContent>
                          <w:p w14:paraId="06C6516A">
                            <w:pPr>
                              <w:jc w:val="both"/>
                              <w:rPr>
                                <w:sz w:val="18"/>
                                <w:szCs w:val="18"/>
                              </w:rPr>
                            </w:pPr>
                            <w:r>
                              <w:rPr>
                                <w:sz w:val="18"/>
                                <w:szCs w:val="18"/>
                              </w:rPr>
                              <w:t>Ở mục train và evaluate sẽ có cách cài đặt các mô hình, siêu tham số và kết quả đánh giá mô hình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 o:spid="_x0000_s1026" o:spt="202" type="#_x0000_t202" style="position:absolute;left:0pt;margin-left:7.95pt;margin-top:51.3pt;height:68.4pt;width:91.8pt;z-index:251667456;mso-width-relative:page;mso-height-relative:page;" fillcolor="#FFFFFF [3201]" filled="t" stroked="t" coordsize="21600,21600" o:gfxdata="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l6gyfWAAAACgEAAA8AAAAA&#10;AAAAAQAgAAAAIgAAAGRycy9kb3ducmV2LnhtbFBLAQIUABQAAAAIAIdO4kDkJoyrTwIAAMAEAAAO&#10;AAAAAAAAAAEAIAAAACUBAABkcnMvZTJvRG9jLnhtbFBLBQYAAAAABgAGAFkBAADmBQAAAAA=&#10;">
                <v:fill on="t" focussize="0,0"/>
                <v:stroke weight="0.5pt" color="#000000" joinstyle="round"/>
                <v:imagedata o:title=""/>
                <o:lock v:ext="edit" aspectratio="f"/>
                <v:textbox>
                  <w:txbxContent>
                    <w:p w14:paraId="06C6516A">
                      <w:pPr>
                        <w:jc w:val="both"/>
                        <w:rPr>
                          <w:sz w:val="18"/>
                          <w:szCs w:val="18"/>
                        </w:rPr>
                      </w:pPr>
                      <w:r>
                        <w:rPr>
                          <w:sz w:val="18"/>
                          <w:szCs w:val="18"/>
                        </w:rPr>
                        <w:t>Ở mục train và evaluate sẽ có cách cài đặt các mô hình, siêu tham số và kết quả đánh giá mô hình</w:t>
                      </w:r>
                    </w:p>
                  </w:txbxContent>
                </v:textbox>
              </v:shape>
            </w:pict>
          </mc:Fallback>
        </mc:AlternateContent>
      </w:r>
      <w:r>
        <w:drawing>
          <wp:inline distT="0" distB="0" distL="0" distR="0">
            <wp:extent cx="5972175" cy="1776730"/>
            <wp:effectExtent l="0" t="0" r="9525" b="0"/>
            <wp:docPr id="111749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9744" name="Picture 1"/>
                    <pic:cNvPicPr>
                      <a:picLocks noChangeAspect="1"/>
                    </pic:cNvPicPr>
                  </pic:nvPicPr>
                  <pic:blipFill>
                    <a:blip r:embed="rId55"/>
                    <a:stretch>
                      <a:fillRect/>
                    </a:stretch>
                  </pic:blipFill>
                  <pic:spPr>
                    <a:xfrm>
                      <a:off x="0" y="0"/>
                      <a:ext cx="5972175" cy="1776730"/>
                    </a:xfrm>
                    <a:prstGeom prst="rect">
                      <a:avLst/>
                    </a:prstGeom>
                  </pic:spPr>
                </pic:pic>
              </a:graphicData>
            </a:graphic>
          </wp:inline>
        </w:drawing>
      </w:r>
    </w:p>
    <w:p w14:paraId="49FD1C26"/>
    <w:p w14:paraId="0D29ECC0">
      <w:r>
        <w:rPr>
          <w14:ligatures w14:val="standardContextual"/>
        </w:rPr>
        <mc:AlternateContent>
          <mc:Choice Requires="wps">
            <w:drawing>
              <wp:anchor distT="0" distB="0" distL="114300" distR="114300" simplePos="0" relativeHeight="251674624" behindDoc="0" locked="0" layoutInCell="1" allowOverlap="1">
                <wp:simplePos x="0" y="0"/>
                <wp:positionH relativeFrom="column">
                  <wp:posOffset>1410970</wp:posOffset>
                </wp:positionH>
                <wp:positionV relativeFrom="paragraph">
                  <wp:posOffset>1037590</wp:posOffset>
                </wp:positionV>
                <wp:extent cx="99060" cy="121285"/>
                <wp:effectExtent l="38100" t="38100" r="34925" b="50165"/>
                <wp:wrapNone/>
                <wp:docPr id="1531232761" name="Ink 22"/>
                <wp:cNvGraphicFramePr/>
                <a:graphic xmlns:a="http://schemas.openxmlformats.org/drawingml/2006/main">
                  <a:graphicData uri="http://schemas.microsoft.com/office/word/2010/wordprocessingInk">
                    <mc:AlternateContent xmlns:a14="http://schemas.microsoft.com/office/drawing/2010/main">
                      <mc:Choice Requires="a14">
                        <w14:contentPart bwMode="auto" r:id="rId56">
                          <w14:nvContentPartPr>
                            <w14:cNvPr id="1531232761" name="Ink 22"/>
                            <w14:cNvContentPartPr/>
                          </w14:nvContentPartPr>
                          <w14:xfrm>
                            <a:off x="0" y="0"/>
                            <a:ext cx="99000" cy="121320"/>
                          </w14:xfrm>
                        </w14:contentPart>
                      </mc:Choice>
                    </mc:AlternateContent>
                  </a:graphicData>
                </a:graphic>
              </wp:anchor>
            </w:drawing>
          </mc:Choice>
          <mc:Fallback>
            <w:pict>
              <v:shape id="Ink 22" o:spid="_x0000_s1026" o:spt="75" style="position:absolute;left:0pt;margin-left:111.1pt;margin-top:81.7pt;height:9.55pt;width:7.8pt;z-index:251674624;mso-width-relative:page;mso-height-relative:page;" coordsize="21600,21600" o:gfxdata="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">
                <v:imagedata r:id="rId57" o:title=""/>
                <o:lock v:ext="edit"/>
              </v:shape>
            </w:pict>
          </mc:Fallback>
        </mc:AlternateContent>
      </w:r>
      <w:r>
        <w:rPr>
          <w14:ligatures w14:val="standardContextual"/>
        </w:rPr>
        <mc:AlternateContent>
          <mc:Choice Requires="wps">
            <w:drawing>
              <wp:anchor distT="0" distB="0" distL="114300" distR="114300" simplePos="0" relativeHeight="251673600" behindDoc="0" locked="0" layoutInCell="1" allowOverlap="1">
                <wp:simplePos x="0" y="0"/>
                <wp:positionH relativeFrom="column">
                  <wp:posOffset>1403985</wp:posOffset>
                </wp:positionH>
                <wp:positionV relativeFrom="paragraph">
                  <wp:posOffset>704850</wp:posOffset>
                </wp:positionV>
                <wp:extent cx="120650" cy="137795"/>
                <wp:effectExtent l="38100" t="38100" r="51435" b="52705"/>
                <wp:wrapNone/>
                <wp:docPr id="1740591488" name="Ink 21"/>
                <wp:cNvGraphicFramePr/>
                <a:graphic xmlns:a="http://schemas.openxmlformats.org/drawingml/2006/main">
                  <a:graphicData uri="http://schemas.microsoft.com/office/word/2010/wordprocessingInk">
                    <mc:AlternateContent xmlns:a14="http://schemas.microsoft.com/office/drawing/2010/main">
                      <mc:Choice Requires="a14">
                        <w14:contentPart bwMode="auto" r:id="rId58">
                          <w14:nvContentPartPr>
                            <w14:cNvPr id="1740591488" name="Ink 21"/>
                            <w14:cNvContentPartPr/>
                          </w14:nvContentPartPr>
                          <w14:xfrm>
                            <a:off x="0" y="0"/>
                            <a:ext cx="120600" cy="137880"/>
                          </w14:xfrm>
                        </w14:contentPart>
                      </mc:Choice>
                    </mc:AlternateContent>
                  </a:graphicData>
                </a:graphic>
              </wp:anchor>
            </w:drawing>
          </mc:Choice>
          <mc:Fallback>
            <w:pict>
              <v:shape id="Ink 21" o:spid="_x0000_s1026" o:spt="75" style="position:absolute;left:0pt;margin-left:110.55pt;margin-top:55.5pt;height:10.85pt;width:9.5pt;z-index:251673600;mso-width-relative:page;mso-height-relative:page;" coordsize="21600,21600" o:gfxdata="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">
                <v:imagedata r:id="rId59" o:title=""/>
                <o:lock v:ext="edit"/>
              </v:shape>
            </w:pict>
          </mc:Fallback>
        </mc:AlternateContent>
      </w:r>
      <w:r>
        <w:rPr>
          <w14:ligatures w14:val="standardContextual"/>
        </w:rPr>
        <mc:AlternateContent>
          <mc:Choice Requires="wps">
            <w:drawing>
              <wp:anchor distT="0" distB="0" distL="114300" distR="114300" simplePos="0" relativeHeight="251672576" behindDoc="0" locked="0" layoutInCell="1" allowOverlap="1">
                <wp:simplePos x="0" y="0"/>
                <wp:positionH relativeFrom="column">
                  <wp:posOffset>1342390</wp:posOffset>
                </wp:positionH>
                <wp:positionV relativeFrom="paragraph">
                  <wp:posOffset>393700</wp:posOffset>
                </wp:positionV>
                <wp:extent cx="69850" cy="96520"/>
                <wp:effectExtent l="38100" t="38100" r="45085" b="37465"/>
                <wp:wrapNone/>
                <wp:docPr id="225164804" name="Ink 20"/>
                <wp:cNvGraphicFramePr/>
                <a:graphic xmlns:a="http://schemas.openxmlformats.org/drawingml/2006/main">
                  <a:graphicData uri="http://schemas.microsoft.com/office/word/2010/wordprocessingInk">
                    <mc:AlternateContent xmlns:a14="http://schemas.microsoft.com/office/drawing/2010/main">
                      <mc:Choice Requires="a14">
                        <w14:contentPart bwMode="auto" r:id="rId60">
                          <w14:nvContentPartPr>
                            <w14:cNvPr id="225164804" name="Ink 20"/>
                            <w14:cNvContentPartPr/>
                          </w14:nvContentPartPr>
                          <w14:xfrm>
                            <a:off x="0" y="0"/>
                            <a:ext cx="69840" cy="96480"/>
                          </w14:xfrm>
                        </w14:contentPart>
                      </mc:Choice>
                    </mc:AlternateContent>
                  </a:graphicData>
                </a:graphic>
              </wp:anchor>
            </w:drawing>
          </mc:Choice>
          <mc:Fallback>
            <w:pict>
              <v:shape id="Ink 20" o:spid="_x0000_s1026" o:spt="75" style="position:absolute;left:0pt;margin-left:105.7pt;margin-top:31pt;height:7.6pt;width:5.5pt;z-index:251672576;mso-width-relative:page;mso-height-relative:page;" coordsize="21600,21600" o:gfxdata="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">
                <v:imagedata r:id="rId61" o:title=""/>
                <o:lock v:ext="edit"/>
              </v:shape>
            </w:pict>
          </mc:Fallback>
        </mc:AlternateContent>
      </w:r>
      <w:r>
        <w:rPr>
          <w14:ligatures w14:val="standardContextual"/>
        </w:rPr>
        <mc:AlternateContent>
          <mc:Choice Requires="wps">
            <w:drawing>
              <wp:anchor distT="0" distB="0" distL="114300" distR="114300" simplePos="0" relativeHeight="251671552" behindDoc="0" locked="0" layoutInCell="1" allowOverlap="1">
                <wp:simplePos x="0" y="0"/>
                <wp:positionH relativeFrom="column">
                  <wp:posOffset>1221105</wp:posOffset>
                </wp:positionH>
                <wp:positionV relativeFrom="paragraph">
                  <wp:posOffset>834390</wp:posOffset>
                </wp:positionV>
                <wp:extent cx="411480" cy="121920"/>
                <wp:effectExtent l="0" t="0" r="64770" b="68580"/>
                <wp:wrapNone/>
                <wp:docPr id="560051306" name="Straight Arrow Connector 19"/>
                <wp:cNvGraphicFramePr/>
                <a:graphic xmlns:a="http://schemas.openxmlformats.org/drawingml/2006/main">
                  <a:graphicData uri="http://schemas.microsoft.com/office/word/2010/wordprocessingShape">
                    <wps:wsp>
                      <wps:cNvCnPr/>
                      <wps:spPr>
                        <a:xfrm>
                          <a:off x="0" y="0"/>
                          <a:ext cx="411480" cy="121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9" o:spid="_x0000_s1026" o:spt="32" type="#_x0000_t32" style="position:absolute;left:0pt;margin-left:96.15pt;margin-top:65.7pt;height:9.6pt;width:32.4pt;z-index:251671552;mso-width-relative:page;mso-height-relative:page;" filled="f" stroked="t" coordsize="21600,21600" o:gfxdata="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VPmVzcAAAACwEAAA8AAAAAAAAAAQAgAAAAIgAAAGRycy9kb3du&#10;cmV2LnhtbFBLAQIUABQAAAAIAIdO4kCCbxT++wEAAPIDAAAOAAAAAAAAAAEAIAAAACsBAABkcnMv&#10;ZTJvRG9jLnhtbFBLBQYAAAAABgAGAFkBAACYBQAAAAA=&#10;">
                <v:fill on="f" focussize="0,0"/>
                <v:stroke weight="1pt" color="#ED7D31 [3205]" miterlimit="8" joinstyle="miter" endarrow="block"/>
                <v:imagedata o:title=""/>
                <o:lock v:ext="edit" aspectratio="f"/>
              </v:shape>
            </w:pict>
          </mc:Fallback>
        </mc:AlternateContent>
      </w:r>
      <w:r>
        <w:rPr>
          <w14:ligatures w14:val="standardContextual"/>
        </w:rPr>
        <mc:AlternateContent>
          <mc:Choice Requires="wps">
            <w:drawing>
              <wp:anchor distT="0" distB="0" distL="114300" distR="114300" simplePos="0" relativeHeight="251670528" behindDoc="0" locked="0" layoutInCell="1" allowOverlap="1">
                <wp:simplePos x="0" y="0"/>
                <wp:positionH relativeFrom="column">
                  <wp:posOffset>1205865</wp:posOffset>
                </wp:positionH>
                <wp:positionV relativeFrom="paragraph">
                  <wp:posOffset>1024890</wp:posOffset>
                </wp:positionV>
                <wp:extent cx="411480" cy="335280"/>
                <wp:effectExtent l="0" t="0" r="64770" b="64770"/>
                <wp:wrapNone/>
                <wp:docPr id="568793914" name="Straight Arrow Connector 18"/>
                <wp:cNvGraphicFramePr/>
                <a:graphic xmlns:a="http://schemas.openxmlformats.org/drawingml/2006/main">
                  <a:graphicData uri="http://schemas.microsoft.com/office/word/2010/wordprocessingShape">
                    <wps:wsp>
                      <wps:cNvCnPr/>
                      <wps:spPr>
                        <a:xfrm>
                          <a:off x="0" y="0"/>
                          <a:ext cx="411480" cy="3352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8" o:spid="_x0000_s1026" o:spt="32" type="#_x0000_t32" style="position:absolute;left:0pt;margin-left:94.95pt;margin-top:80.7pt;height:26.4pt;width:32.4pt;z-index:251670528;mso-width-relative:page;mso-height-relative:page;" filled="f" stroked="t" coordsize="21600,21600" o:gfxdata="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4H2BPbAAAACwEAAA8AAAAAAAAAAQAgAAAAIgAAAGRycy9kb3du&#10;cmV2LnhtbFBLAQIUABQAAAAIAIdO4kCFlr1E/AEAAPIDAAAOAAAAAAAAAAEAIAAAACoBAABkcnMv&#10;ZTJvRG9jLnhtbFBLBQYAAAAABgAGAFkBAACYBQAAAAA=&#10;">
                <v:fill on="f" focussize="0,0"/>
                <v:stroke weight="1pt" color="#ED7D31 [3205]" miterlimit="8" joinstyle="miter" endarrow="block"/>
                <v:imagedata o:title=""/>
                <o:lock v:ext="edit" aspectratio="f"/>
              </v:shape>
            </w:pict>
          </mc:Fallback>
        </mc:AlternateContent>
      </w:r>
      <w:r>
        <w:rPr>
          <w14:ligatures w14:val="standardContextual"/>
        </w:rPr>
        <mc:AlternateContent>
          <mc:Choice Requires="wps">
            <w:drawing>
              <wp:anchor distT="0" distB="0" distL="114300" distR="114300" simplePos="0" relativeHeight="251669504" behindDoc="0" locked="0" layoutInCell="1" allowOverlap="1">
                <wp:simplePos x="0" y="0"/>
                <wp:positionH relativeFrom="column">
                  <wp:posOffset>1221105</wp:posOffset>
                </wp:positionH>
                <wp:positionV relativeFrom="paragraph">
                  <wp:posOffset>552450</wp:posOffset>
                </wp:positionV>
                <wp:extent cx="365760" cy="106680"/>
                <wp:effectExtent l="0" t="38100" r="53340" b="26670"/>
                <wp:wrapNone/>
                <wp:docPr id="1335178987" name="Straight Arrow Connector 17"/>
                <wp:cNvGraphicFramePr/>
                <a:graphic xmlns:a="http://schemas.openxmlformats.org/drawingml/2006/main">
                  <a:graphicData uri="http://schemas.microsoft.com/office/word/2010/wordprocessingShape">
                    <wps:wsp>
                      <wps:cNvCnPr/>
                      <wps:spPr>
                        <a:xfrm flipV="1">
                          <a:off x="0" y="0"/>
                          <a:ext cx="365760" cy="1066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7" o:spid="_x0000_s1026" o:spt="32" type="#_x0000_t32" style="position:absolute;left:0pt;flip:y;margin-left:96.15pt;margin-top:43.5pt;height:8.4pt;width:28.8pt;z-index:251669504;mso-width-relative:page;mso-height-relative:page;" filled="f" stroked="t" coordsize="21600,21600" o:gfxdata="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&#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m26rrZAAAACgEAAA8AAAAAAAAAAQAgAAAAIgAAAGRy&#10;cy9kb3ducmV2LnhtbFBLAQIUABQAAAAIAIdO4kCTTF+0BAIAAP0DAAAOAAAAAAAAAAEAIAAAACgB&#10;AABkcnMvZTJvRG9jLnhtbFBLBQYAAAAABgAGAFkBAACeBQAAAAA=&#10;">
                <v:fill on="f" focussize="0,0"/>
                <v:stroke weight="1pt" color="#ED7D31 [3205]" miterlimit="8" joinstyle="miter" endarrow="block"/>
                <v:imagedata o:title=""/>
                <o:lock v:ext="edit" aspectratio="f"/>
              </v:shape>
            </w:pict>
          </mc:Fallback>
        </mc:AlternateContent>
      </w:r>
      <w:r>
        <w:rPr>
          <w14:ligatures w14:val="standardContextual"/>
        </w:rPr>
        <mc:AlternateContent>
          <mc:Choice Requires="wps">
            <w:drawing>
              <wp:anchor distT="0" distB="0" distL="114300" distR="114300" simplePos="0" relativeHeight="251668480" behindDoc="0" locked="0" layoutInCell="1" allowOverlap="1">
                <wp:simplePos x="0" y="0"/>
                <wp:positionH relativeFrom="column">
                  <wp:posOffset>70485</wp:posOffset>
                </wp:positionH>
                <wp:positionV relativeFrom="paragraph">
                  <wp:posOffset>529590</wp:posOffset>
                </wp:positionV>
                <wp:extent cx="1135380" cy="769620"/>
                <wp:effectExtent l="0" t="0" r="26670" b="11430"/>
                <wp:wrapNone/>
                <wp:docPr id="1548105654" name="Text Box 16"/>
                <wp:cNvGraphicFramePr/>
                <a:graphic xmlns:a="http://schemas.openxmlformats.org/drawingml/2006/main">
                  <a:graphicData uri="http://schemas.microsoft.com/office/word/2010/wordprocessingShape">
                    <wps:wsp>
                      <wps:cNvSpPr txBox="1"/>
                      <wps:spPr>
                        <a:xfrm>
                          <a:off x="0" y="0"/>
                          <a:ext cx="1135380" cy="769620"/>
                        </a:xfrm>
                        <a:prstGeom prst="rect">
                          <a:avLst/>
                        </a:prstGeom>
                        <a:solidFill>
                          <a:schemeClr val="lt1"/>
                        </a:solidFill>
                        <a:ln w="6350">
                          <a:solidFill>
                            <a:prstClr val="black"/>
                          </a:solidFill>
                        </a:ln>
                      </wps:spPr>
                      <wps:txbx>
                        <w:txbxContent>
                          <w:p w14:paraId="34ED0C81">
                            <w:pPr>
                              <w:rPr>
                                <w:sz w:val="18"/>
                                <w:szCs w:val="18"/>
                              </w:rPr>
                            </w:pPr>
                            <w:r>
                              <w:rPr>
                                <w:sz w:val="18"/>
                                <w:szCs w:val="18"/>
                              </w:rPr>
                              <w:t>ở mục dự đoán, bấm chọn model sau đó nhập vào văn bản mới và chọn Classify để dự đoán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5.55pt;margin-top:41.7pt;height:60.6pt;width:89.4pt;z-index:251668480;mso-width-relative:page;mso-height-relative:page;" fillcolor="#FFFFFF [3201]" filled="t" stroked="t" coordsize="21600,21600" o:gfxdata="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ncvgdUAAAAJAQAADwAA&#10;AAAAAAABACAAAAAiAAAAZHJzL2Rvd25yZXYueG1sUEsBAhQAFAAAAAgAh07iQDK+BWhSAgAAwAQA&#10;AA4AAAAAAAAAAQAgAAAAJAEAAGRycy9lMm9Eb2MueG1sUEsFBgAAAAAGAAYAWQEAAOgFAAAAAA==&#10;">
                <v:fill on="t" focussize="0,0"/>
                <v:stroke weight="0.5pt" color="#000000" joinstyle="round"/>
                <v:imagedata o:title=""/>
                <o:lock v:ext="edit" aspectratio="f"/>
                <v:textbox>
                  <w:txbxContent>
                    <w:p w14:paraId="34ED0C81">
                      <w:pPr>
                        <w:rPr>
                          <w:sz w:val="18"/>
                          <w:szCs w:val="18"/>
                        </w:rPr>
                      </w:pPr>
                      <w:r>
                        <w:rPr>
                          <w:sz w:val="18"/>
                          <w:szCs w:val="18"/>
                        </w:rPr>
                        <w:t>ở mục dự đoán, bấm chọn model sau đó nhập vào văn bản mới và chọn Classify để dự đoán</w:t>
                      </w:r>
                    </w:p>
                  </w:txbxContent>
                </v:textbox>
              </v:shape>
            </w:pict>
          </mc:Fallback>
        </mc:AlternateContent>
      </w:r>
      <w:r>
        <w:drawing>
          <wp:inline distT="0" distB="0" distL="0" distR="0">
            <wp:extent cx="5972175" cy="1513205"/>
            <wp:effectExtent l="0" t="0" r="9525" b="0"/>
            <wp:docPr id="154590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3206" name="Picture 1"/>
                    <pic:cNvPicPr>
                      <a:picLocks noChangeAspect="1"/>
                    </pic:cNvPicPr>
                  </pic:nvPicPr>
                  <pic:blipFill>
                    <a:blip r:embed="rId62"/>
                    <a:stretch>
                      <a:fillRect/>
                    </a:stretch>
                  </pic:blipFill>
                  <pic:spPr>
                    <a:xfrm>
                      <a:off x="0" y="0"/>
                      <a:ext cx="5972175" cy="1513205"/>
                    </a:xfrm>
                    <a:prstGeom prst="rect">
                      <a:avLst/>
                    </a:prstGeom>
                  </pic:spPr>
                </pic:pic>
              </a:graphicData>
            </a:graphic>
          </wp:inline>
        </w:drawing>
      </w:r>
    </w:p>
    <w:p w14:paraId="4B5B6DDA"/>
    <w:p w14:paraId="39D08E5B">
      <w:r>
        <w:drawing>
          <wp:inline distT="0" distB="0" distL="0" distR="0">
            <wp:extent cx="5972175" cy="1863090"/>
            <wp:effectExtent l="0" t="0" r="9525" b="3810"/>
            <wp:docPr id="195196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0455" name="Picture 1"/>
                    <pic:cNvPicPr>
                      <a:picLocks noChangeAspect="1"/>
                    </pic:cNvPicPr>
                  </pic:nvPicPr>
                  <pic:blipFill>
                    <a:blip r:embed="rId63"/>
                    <a:stretch>
                      <a:fillRect/>
                    </a:stretch>
                  </pic:blipFill>
                  <pic:spPr>
                    <a:xfrm>
                      <a:off x="0" y="0"/>
                      <a:ext cx="5972175" cy="1863090"/>
                    </a:xfrm>
                    <a:prstGeom prst="rect">
                      <a:avLst/>
                    </a:prstGeom>
                  </pic:spPr>
                </pic:pic>
              </a:graphicData>
            </a:graphic>
          </wp:inline>
        </w:drawing>
      </w:r>
    </w:p>
    <w:p w14:paraId="32160F8D">
      <w:r>
        <w:drawing>
          <wp:inline distT="0" distB="0" distL="0" distR="0">
            <wp:extent cx="5972175" cy="647065"/>
            <wp:effectExtent l="0" t="0" r="9525" b="635"/>
            <wp:docPr id="205985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59779" name="Picture 1"/>
                    <pic:cNvPicPr>
                      <a:picLocks noChangeAspect="1"/>
                    </pic:cNvPicPr>
                  </pic:nvPicPr>
                  <pic:blipFill>
                    <a:blip r:embed="rId64"/>
                    <a:stretch>
                      <a:fillRect/>
                    </a:stretch>
                  </pic:blipFill>
                  <pic:spPr>
                    <a:xfrm>
                      <a:off x="0" y="0"/>
                      <a:ext cx="5972175" cy="647065"/>
                    </a:xfrm>
                    <a:prstGeom prst="rect">
                      <a:avLst/>
                    </a:prstGeom>
                  </pic:spPr>
                </pic:pic>
              </a:graphicData>
            </a:graphic>
          </wp:inline>
        </w:drawing>
      </w:r>
    </w:p>
    <w:p w14:paraId="7610EAB6">
      <w:pPr>
        <w:jc w:val="center"/>
      </w:pPr>
      <w:r>
        <w:rPr>
          <w:i/>
          <w:sz w:val="22"/>
        </w:rPr>
        <w:t>Kết quả dự đoán</w:t>
      </w:r>
      <w:bookmarkEnd w:id="0"/>
      <w:bookmarkEnd w:id="70"/>
    </w:p>
    <w:sectPr>
      <w:footerReference r:id="rId8" w:type="default"/>
      <w:pgSz w:w="12240" w:h="15840"/>
      <w:pgMar w:top="1134"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VnTimeH">
    <w:altName w:val="Segoe Print"/>
    <w:panose1 w:val="020B72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3F5BDC">
    <w:pPr>
      <w:pStyle w:val="10"/>
      <w:jc w:val="center"/>
    </w:pPr>
  </w:p>
  <w:p w14:paraId="70B3E5B4">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5C160E">
    <w:pPr>
      <w:pStyle w:val="10"/>
      <w:jc w:val="right"/>
    </w:pPr>
  </w:p>
  <w:p w14:paraId="37C6CDEF">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68504">
    <w:pPr>
      <w:pStyle w:val="10"/>
      <w:jc w:val="center"/>
    </w:pPr>
  </w:p>
  <w:p w14:paraId="0469C98B">
    <w:pPr>
      <w:pStyle w:val="10"/>
      <w:rPr>
        <w:color w:val="000000" w:themeColor="text1"/>
        <w:szCs w:val="26"/>
        <w14:textFill>
          <w14:solidFill>
            <w14:schemeClr w14:val="tx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92824654"/>
      <w:docPartObj>
        <w:docPartGallery w:val="autotext"/>
      </w:docPartObj>
    </w:sdtPr>
    <w:sdtContent>
      <w:p w14:paraId="671997F3">
        <w:pPr>
          <w:pStyle w:val="10"/>
          <w:jc w:val="center"/>
        </w:pPr>
        <w:r>
          <w:fldChar w:fldCharType="begin"/>
        </w:r>
        <w:r>
          <w:instrText xml:space="preserve"> PAGE   \* MERGEFORMAT </w:instrText>
        </w:r>
        <w:r>
          <w:fldChar w:fldCharType="separate"/>
        </w:r>
        <w:r>
          <w:t>2</w:t>
        </w:r>
        <w:r>
          <w:fldChar w:fldCharType="end"/>
        </w:r>
      </w:p>
    </w:sdtContent>
  </w:sdt>
  <w:p w14:paraId="5BE73871">
    <w:pPr>
      <w:pStyle w:val="10"/>
      <w:rPr>
        <w:color w:val="000000" w:themeColor="text1"/>
        <w:szCs w:val="26"/>
        <w14:textFill>
          <w14:solidFill>
            <w14:schemeClr w14:val="tx1"/>
          </w14:solidFill>
        </w14:textFil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1A5DA0"/>
    <w:multiLevelType w:val="singleLevel"/>
    <w:tmpl w:val="961A5DA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B00E323B"/>
    <w:multiLevelType w:val="singleLevel"/>
    <w:tmpl w:val="B00E323B"/>
    <w:lvl w:ilvl="0" w:tentative="0">
      <w:start w:val="5"/>
      <w:numFmt w:val="decimal"/>
      <w:lvlText w:val="%1."/>
      <w:lvlJc w:val="left"/>
      <w:pPr>
        <w:tabs>
          <w:tab w:val="left" w:pos="425"/>
        </w:tabs>
        <w:ind w:left="425" w:leftChars="0" w:hanging="425" w:firstLineChars="0"/>
      </w:pPr>
      <w:rPr>
        <w:rFonts w:hint="default"/>
      </w:rPr>
    </w:lvl>
  </w:abstractNum>
  <w:abstractNum w:abstractNumId="2">
    <w:nsid w:val="B44D8E8E"/>
    <w:multiLevelType w:val="singleLevel"/>
    <w:tmpl w:val="B44D8E8E"/>
    <w:lvl w:ilvl="0" w:tentative="0">
      <w:start w:val="1"/>
      <w:numFmt w:val="bullet"/>
      <w:lvlText w:val="-"/>
      <w:lvlJc w:val="left"/>
      <w:pPr>
        <w:tabs>
          <w:tab w:val="left" w:pos="1260"/>
        </w:tabs>
        <w:ind w:left="1260" w:leftChars="0" w:hanging="420" w:firstLineChars="0"/>
      </w:pPr>
      <w:rPr>
        <w:rFonts w:hint="default" w:ascii="Times New Roman" w:hAnsi="Times New Roman" w:cs="Times New Roman"/>
      </w:rPr>
    </w:lvl>
  </w:abstractNum>
  <w:abstractNum w:abstractNumId="3">
    <w:nsid w:val="D3154CB4"/>
    <w:multiLevelType w:val="singleLevel"/>
    <w:tmpl w:val="D3154CB4"/>
    <w:lvl w:ilvl="0" w:tentative="0">
      <w:start w:val="1"/>
      <w:numFmt w:val="bullet"/>
      <w:lvlText w:val="-"/>
      <w:lvlJc w:val="left"/>
      <w:pPr>
        <w:tabs>
          <w:tab w:val="left" w:pos="1260"/>
        </w:tabs>
        <w:ind w:left="1260" w:leftChars="0" w:hanging="420" w:firstLineChars="0"/>
      </w:pPr>
      <w:rPr>
        <w:rFonts w:hint="default" w:ascii="Times New Roman" w:hAnsi="Times New Roman" w:cs="Times New Roman"/>
      </w:rPr>
    </w:lvl>
  </w:abstractNum>
  <w:abstractNum w:abstractNumId="4">
    <w:nsid w:val="D617C579"/>
    <w:multiLevelType w:val="singleLevel"/>
    <w:tmpl w:val="D617C579"/>
    <w:lvl w:ilvl="0" w:tentative="0">
      <w:start w:val="5"/>
      <w:numFmt w:val="decimal"/>
      <w:lvlText w:val="%1."/>
      <w:lvlJc w:val="left"/>
      <w:pPr>
        <w:tabs>
          <w:tab w:val="left" w:pos="425"/>
        </w:tabs>
        <w:ind w:left="425" w:leftChars="0" w:hanging="425" w:firstLineChars="0"/>
      </w:pPr>
      <w:rPr>
        <w:rFonts w:hint="default"/>
      </w:rPr>
    </w:lvl>
  </w:abstractNum>
  <w:abstractNum w:abstractNumId="5">
    <w:nsid w:val="E64CE7A6"/>
    <w:multiLevelType w:val="singleLevel"/>
    <w:tmpl w:val="E64CE7A6"/>
    <w:lvl w:ilvl="0" w:tentative="0">
      <w:start w:val="1"/>
      <w:numFmt w:val="bullet"/>
      <w:lvlText w:val="-"/>
      <w:lvlJc w:val="left"/>
      <w:pPr>
        <w:tabs>
          <w:tab w:val="left" w:pos="1260"/>
        </w:tabs>
        <w:ind w:left="1260" w:leftChars="0" w:hanging="420" w:firstLineChars="0"/>
      </w:pPr>
      <w:rPr>
        <w:rFonts w:hint="default" w:ascii="Times New Roman" w:hAnsi="Times New Roman" w:cs="Times New Roman"/>
      </w:rPr>
    </w:lvl>
  </w:abstractNum>
  <w:abstractNum w:abstractNumId="6">
    <w:nsid w:val="EF684257"/>
    <w:multiLevelType w:val="singleLevel"/>
    <w:tmpl w:val="EF684257"/>
    <w:lvl w:ilvl="0" w:tentative="0">
      <w:start w:val="1"/>
      <w:numFmt w:val="bullet"/>
      <w:lvlText w:val="-"/>
      <w:lvlJc w:val="left"/>
      <w:pPr>
        <w:tabs>
          <w:tab w:val="left" w:pos="1260"/>
        </w:tabs>
        <w:ind w:left="1260" w:leftChars="0" w:hanging="420" w:firstLineChars="0"/>
      </w:pPr>
      <w:rPr>
        <w:rFonts w:hint="default" w:ascii="Times New Roman" w:hAnsi="Times New Roman" w:cs="Times New Roman"/>
      </w:rPr>
    </w:lvl>
  </w:abstractNum>
  <w:abstractNum w:abstractNumId="7">
    <w:nsid w:val="F6AF292E"/>
    <w:multiLevelType w:val="singleLevel"/>
    <w:tmpl w:val="F6AF292E"/>
    <w:lvl w:ilvl="0" w:tentative="0">
      <w:start w:val="4"/>
      <w:numFmt w:val="decimal"/>
      <w:lvlText w:val="%1."/>
      <w:lvlJc w:val="left"/>
      <w:pPr>
        <w:tabs>
          <w:tab w:val="left" w:pos="425"/>
        </w:tabs>
        <w:ind w:left="425" w:leftChars="0" w:hanging="425" w:firstLineChars="0"/>
      </w:pPr>
      <w:rPr>
        <w:rFonts w:hint="default"/>
      </w:rPr>
    </w:lvl>
  </w:abstractNum>
  <w:abstractNum w:abstractNumId="8">
    <w:nsid w:val="F8DA1496"/>
    <w:multiLevelType w:val="singleLevel"/>
    <w:tmpl w:val="F8DA1496"/>
    <w:lvl w:ilvl="0" w:tentative="0">
      <w:start w:val="1"/>
      <w:numFmt w:val="decimal"/>
      <w:lvlText w:val="3.1.2.%1."/>
      <w:lvlJc w:val="left"/>
      <w:pPr>
        <w:tabs>
          <w:tab w:val="left" w:pos="425"/>
        </w:tabs>
        <w:ind w:left="425" w:leftChars="0" w:hanging="425" w:firstLineChars="0"/>
      </w:pPr>
      <w:rPr>
        <w:rFonts w:hint="default"/>
      </w:rPr>
    </w:lvl>
  </w:abstractNum>
  <w:abstractNum w:abstractNumId="9">
    <w:nsid w:val="016F2181"/>
    <w:multiLevelType w:val="multilevel"/>
    <w:tmpl w:val="016F2181"/>
    <w:lvl w:ilvl="0" w:tentative="0">
      <w:start w:val="1"/>
      <w:numFmt w:val="decimal"/>
      <w:lvlText w:val="2.3.%1"/>
      <w:lvlJc w:val="left"/>
      <w:pPr>
        <w:ind w:left="720" w:hanging="360"/>
      </w:pPr>
      <w:rPr>
        <w:rFonts w:hint="default"/>
        <w:b w:val="0"/>
        <w:i w:val="0"/>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6674AE5"/>
    <w:multiLevelType w:val="multilevel"/>
    <w:tmpl w:val="06674AE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0B0270D0"/>
    <w:multiLevelType w:val="multilevel"/>
    <w:tmpl w:val="0B0270D0"/>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E3D65E8"/>
    <w:multiLevelType w:val="multilevel"/>
    <w:tmpl w:val="0E3D65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50A4D10"/>
    <w:multiLevelType w:val="multilevel"/>
    <w:tmpl w:val="150A4D10"/>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6AF601B"/>
    <w:multiLevelType w:val="multilevel"/>
    <w:tmpl w:val="16AF601B"/>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6B253EE"/>
    <w:multiLevelType w:val="multilevel"/>
    <w:tmpl w:val="16B253EE"/>
    <w:lvl w:ilvl="0" w:tentative="0">
      <w:start w:val="1"/>
      <w:numFmt w:val="decimal"/>
      <w:lvlText w:val="2.2.%1"/>
      <w:lvlJc w:val="left"/>
      <w:pPr>
        <w:ind w:left="720" w:hanging="360"/>
      </w:pPr>
      <w:rPr>
        <w:rFonts w:hint="default"/>
        <w:b w:val="0"/>
        <w:i w:val="0"/>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99E6F3C"/>
    <w:multiLevelType w:val="multilevel"/>
    <w:tmpl w:val="199E6F3C"/>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9A86858"/>
    <w:multiLevelType w:val="multilevel"/>
    <w:tmpl w:val="19A86858"/>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AC6497F"/>
    <w:multiLevelType w:val="multilevel"/>
    <w:tmpl w:val="1AC6497F"/>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1D224E3A"/>
    <w:multiLevelType w:val="multilevel"/>
    <w:tmpl w:val="1D224E3A"/>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3412B82"/>
    <w:multiLevelType w:val="multilevel"/>
    <w:tmpl w:val="23412B82"/>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27826C66"/>
    <w:multiLevelType w:val="multilevel"/>
    <w:tmpl w:val="27826C66"/>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8D10285"/>
    <w:multiLevelType w:val="multilevel"/>
    <w:tmpl w:val="28D10285"/>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94031DB"/>
    <w:multiLevelType w:val="multilevel"/>
    <w:tmpl w:val="294031DB"/>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97A67D8"/>
    <w:multiLevelType w:val="multilevel"/>
    <w:tmpl w:val="297A67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B9249F9"/>
    <w:multiLevelType w:val="multilevel"/>
    <w:tmpl w:val="2B9249F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2CCF7C90"/>
    <w:multiLevelType w:val="singleLevel"/>
    <w:tmpl w:val="2CCF7C90"/>
    <w:lvl w:ilvl="0" w:tentative="0">
      <w:start w:val="1"/>
      <w:numFmt w:val="bullet"/>
      <w:lvlText w:val="-"/>
      <w:lvlJc w:val="left"/>
      <w:pPr>
        <w:tabs>
          <w:tab w:val="left" w:pos="1260"/>
        </w:tabs>
        <w:ind w:left="1260" w:leftChars="0" w:hanging="420" w:firstLineChars="0"/>
      </w:pPr>
      <w:rPr>
        <w:rFonts w:hint="default" w:ascii="Times New Roman" w:hAnsi="Times New Roman" w:cs="Times New Roman"/>
      </w:rPr>
    </w:lvl>
  </w:abstractNum>
  <w:abstractNum w:abstractNumId="27">
    <w:nsid w:val="2DBA50C5"/>
    <w:multiLevelType w:val="singleLevel"/>
    <w:tmpl w:val="2DBA50C5"/>
    <w:lvl w:ilvl="0" w:tentative="0">
      <w:start w:val="1"/>
      <w:numFmt w:val="bullet"/>
      <w:lvlText w:val="-"/>
      <w:lvlJc w:val="left"/>
      <w:pPr>
        <w:tabs>
          <w:tab w:val="left" w:pos="1260"/>
        </w:tabs>
        <w:ind w:left="1260" w:leftChars="0" w:hanging="420" w:firstLineChars="0"/>
      </w:pPr>
      <w:rPr>
        <w:rFonts w:hint="default" w:ascii="Times New Roman" w:hAnsi="Times New Roman" w:cs="Times New Roman"/>
      </w:rPr>
    </w:lvl>
  </w:abstractNum>
  <w:abstractNum w:abstractNumId="28">
    <w:nsid w:val="2F0C209C"/>
    <w:multiLevelType w:val="multilevel"/>
    <w:tmpl w:val="2F0C209C"/>
    <w:lvl w:ilvl="0" w:tentative="0">
      <w:start w:val="1"/>
      <w:numFmt w:val="decimal"/>
      <w:lvlText w:val="3.%1"/>
      <w:lvlJc w:val="left"/>
      <w:pPr>
        <w:ind w:left="3600" w:hanging="360"/>
      </w:pPr>
      <w:rPr>
        <w:rFonts w:hint="default"/>
        <w:b w:val="0"/>
        <w:i w:val="0"/>
        <w:sz w:val="26"/>
      </w:rPr>
    </w:lvl>
    <w:lvl w:ilvl="1" w:tentative="0">
      <w:start w:val="1"/>
      <w:numFmt w:val="lowerLetter"/>
      <w:lvlText w:val="%2."/>
      <w:lvlJc w:val="left"/>
      <w:pPr>
        <w:ind w:left="4320" w:hanging="360"/>
      </w:pPr>
    </w:lvl>
    <w:lvl w:ilvl="2" w:tentative="0">
      <w:start w:val="1"/>
      <w:numFmt w:val="lowerRoman"/>
      <w:lvlText w:val="%3."/>
      <w:lvlJc w:val="right"/>
      <w:pPr>
        <w:ind w:left="5040" w:hanging="180"/>
      </w:pPr>
    </w:lvl>
    <w:lvl w:ilvl="3" w:tentative="0">
      <w:start w:val="1"/>
      <w:numFmt w:val="decimal"/>
      <w:lvlText w:val="%4."/>
      <w:lvlJc w:val="left"/>
      <w:pPr>
        <w:ind w:left="5760" w:hanging="360"/>
      </w:pPr>
    </w:lvl>
    <w:lvl w:ilvl="4" w:tentative="0">
      <w:start w:val="1"/>
      <w:numFmt w:val="lowerLetter"/>
      <w:lvlText w:val="%5."/>
      <w:lvlJc w:val="left"/>
      <w:pPr>
        <w:ind w:left="6480" w:hanging="360"/>
      </w:pPr>
    </w:lvl>
    <w:lvl w:ilvl="5" w:tentative="0">
      <w:start w:val="1"/>
      <w:numFmt w:val="lowerRoman"/>
      <w:lvlText w:val="%6."/>
      <w:lvlJc w:val="right"/>
      <w:pPr>
        <w:ind w:left="7200" w:hanging="180"/>
      </w:pPr>
    </w:lvl>
    <w:lvl w:ilvl="6" w:tentative="0">
      <w:start w:val="1"/>
      <w:numFmt w:val="decimal"/>
      <w:lvlText w:val="%7."/>
      <w:lvlJc w:val="left"/>
      <w:pPr>
        <w:ind w:left="7920" w:hanging="360"/>
      </w:pPr>
    </w:lvl>
    <w:lvl w:ilvl="7" w:tentative="0">
      <w:start w:val="1"/>
      <w:numFmt w:val="lowerLetter"/>
      <w:lvlText w:val="%8."/>
      <w:lvlJc w:val="left"/>
      <w:pPr>
        <w:ind w:left="8640" w:hanging="360"/>
      </w:pPr>
    </w:lvl>
    <w:lvl w:ilvl="8" w:tentative="0">
      <w:start w:val="1"/>
      <w:numFmt w:val="lowerRoman"/>
      <w:lvlText w:val="%9."/>
      <w:lvlJc w:val="right"/>
      <w:pPr>
        <w:ind w:left="9360" w:hanging="180"/>
      </w:pPr>
    </w:lvl>
  </w:abstractNum>
  <w:abstractNum w:abstractNumId="29">
    <w:nsid w:val="2FBB436B"/>
    <w:multiLevelType w:val="multilevel"/>
    <w:tmpl w:val="2FBB436B"/>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2F9281F"/>
    <w:multiLevelType w:val="multilevel"/>
    <w:tmpl w:val="32F9281F"/>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363A180D"/>
    <w:multiLevelType w:val="multilevel"/>
    <w:tmpl w:val="363A180D"/>
    <w:lvl w:ilvl="0" w:tentative="0">
      <w:start w:val="1"/>
      <w:numFmt w:val="bullet"/>
      <w:lvlText w:val=""/>
      <w:lvlJc w:val="left"/>
      <w:pPr>
        <w:ind w:left="1440" w:hanging="360"/>
      </w:pPr>
      <w:rPr>
        <w:rFonts w:hint="default" w:ascii="Symbol" w:hAnsi="Symbol"/>
        <w:b/>
        <w:sz w:val="26"/>
        <w:szCs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3BBF443C"/>
    <w:multiLevelType w:val="multilevel"/>
    <w:tmpl w:val="3BBF443C"/>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33">
    <w:nsid w:val="4004FCD1"/>
    <w:multiLevelType w:val="singleLevel"/>
    <w:tmpl w:val="4004FC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42295296"/>
    <w:multiLevelType w:val="multilevel"/>
    <w:tmpl w:val="42295296"/>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43927EC5"/>
    <w:multiLevelType w:val="multilevel"/>
    <w:tmpl w:val="43927EC5"/>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43927F05"/>
    <w:multiLevelType w:val="multilevel"/>
    <w:tmpl w:val="43927F05"/>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3D80879"/>
    <w:multiLevelType w:val="multilevel"/>
    <w:tmpl w:val="43D80879"/>
    <w:lvl w:ilvl="0" w:tentative="0">
      <w:start w:val="1"/>
      <w:numFmt w:val="decimal"/>
      <w:lvlText w:val="1.%1"/>
      <w:lvlJc w:val="left"/>
      <w:pPr>
        <w:ind w:left="720" w:hanging="360"/>
      </w:pPr>
      <w:rPr>
        <w:rFonts w:hint="default" w:ascii="Times New Roman" w:hAnsi="Times New Roman" w:cs="Times New Roman"/>
        <w:b w:val="0"/>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44F94F86"/>
    <w:multiLevelType w:val="multilevel"/>
    <w:tmpl w:val="44F94F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489E0752"/>
    <w:multiLevelType w:val="multilevel"/>
    <w:tmpl w:val="489E0752"/>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4C12067F"/>
    <w:multiLevelType w:val="multilevel"/>
    <w:tmpl w:val="4C12067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1">
    <w:nsid w:val="4D271E9B"/>
    <w:multiLevelType w:val="multilevel"/>
    <w:tmpl w:val="4D271E9B"/>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4D324014"/>
    <w:multiLevelType w:val="multilevel"/>
    <w:tmpl w:val="4D324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4ECF25FF"/>
    <w:multiLevelType w:val="multilevel"/>
    <w:tmpl w:val="4ECF25FF"/>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4F49754D"/>
    <w:multiLevelType w:val="multilevel"/>
    <w:tmpl w:val="4F49754D"/>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51AC09AD"/>
    <w:multiLevelType w:val="singleLevel"/>
    <w:tmpl w:val="51AC09AD"/>
    <w:lvl w:ilvl="0" w:tentative="0">
      <w:start w:val="4"/>
      <w:numFmt w:val="decimal"/>
      <w:lvlText w:val="%1."/>
      <w:lvlJc w:val="left"/>
      <w:pPr>
        <w:tabs>
          <w:tab w:val="left" w:pos="425"/>
        </w:tabs>
        <w:ind w:left="425" w:leftChars="0" w:hanging="425" w:firstLineChars="0"/>
      </w:pPr>
      <w:rPr>
        <w:rFonts w:hint="default"/>
      </w:rPr>
    </w:lvl>
  </w:abstractNum>
  <w:abstractNum w:abstractNumId="46">
    <w:nsid w:val="53147320"/>
    <w:multiLevelType w:val="multilevel"/>
    <w:tmpl w:val="53147320"/>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531933A4"/>
    <w:multiLevelType w:val="multilevel"/>
    <w:tmpl w:val="531933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54DC1B4B"/>
    <w:multiLevelType w:val="singleLevel"/>
    <w:tmpl w:val="54DC1B4B"/>
    <w:lvl w:ilvl="0" w:tentative="0">
      <w:start w:val="5"/>
      <w:numFmt w:val="decimal"/>
      <w:lvlText w:val="%1."/>
      <w:lvlJc w:val="left"/>
      <w:pPr>
        <w:tabs>
          <w:tab w:val="left" w:pos="425"/>
        </w:tabs>
        <w:ind w:left="425" w:leftChars="0" w:hanging="425" w:firstLineChars="0"/>
      </w:pPr>
      <w:rPr>
        <w:rFonts w:hint="default"/>
      </w:rPr>
    </w:lvl>
  </w:abstractNum>
  <w:abstractNum w:abstractNumId="49">
    <w:nsid w:val="57134771"/>
    <w:multiLevelType w:val="multilevel"/>
    <w:tmpl w:val="57134771"/>
    <w:lvl w:ilvl="0" w:tentative="0">
      <w:start w:val="1"/>
      <w:numFmt w:val="decimal"/>
      <w:lvlText w:val="2.%1"/>
      <w:lvlJc w:val="left"/>
      <w:pPr>
        <w:ind w:left="720" w:hanging="360"/>
      </w:pPr>
      <w:rPr>
        <w:rFonts w:hint="default" w:ascii="Times New Roman" w:hAnsi="Times New Roman" w:cs="Times New Roman"/>
        <w:b w:val="0"/>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587D72A0"/>
    <w:multiLevelType w:val="multilevel"/>
    <w:tmpl w:val="587D72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5E1A4461"/>
    <w:multiLevelType w:val="multilevel"/>
    <w:tmpl w:val="5E1A446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2">
    <w:nsid w:val="60E610B7"/>
    <w:multiLevelType w:val="multilevel"/>
    <w:tmpl w:val="60E610B7"/>
    <w:lvl w:ilvl="0" w:tentative="0">
      <w:start w:val="1"/>
      <w:numFmt w:val="bullet"/>
      <w:lvlText w:val=""/>
      <w:lvlJc w:val="left"/>
      <w:pPr>
        <w:ind w:left="1440" w:hanging="360"/>
      </w:pPr>
      <w:rPr>
        <w:rFonts w:hint="default" w:ascii="Symbol" w:hAnsi="Symbol"/>
        <w:b/>
        <w:sz w:val="26"/>
        <w:szCs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3">
    <w:nsid w:val="665A4881"/>
    <w:multiLevelType w:val="multilevel"/>
    <w:tmpl w:val="665A4881"/>
    <w:lvl w:ilvl="0" w:tentative="0">
      <w:start w:val="1"/>
      <w:numFmt w:val="bullet"/>
      <w:lvlText w:val=""/>
      <w:lvlJc w:val="left"/>
      <w:pPr>
        <w:ind w:left="1440" w:hanging="360"/>
      </w:pPr>
      <w:rPr>
        <w:rFonts w:hint="default" w:ascii="Symbol" w:hAnsi="Symbol"/>
        <w:b/>
        <w:sz w:val="26"/>
        <w:szCs w:val="2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4">
    <w:nsid w:val="679E5DC4"/>
    <w:multiLevelType w:val="multilevel"/>
    <w:tmpl w:val="679E5DC4"/>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6CB35417"/>
    <w:multiLevelType w:val="multilevel"/>
    <w:tmpl w:val="6CB354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6FE02CB1"/>
    <w:multiLevelType w:val="multilevel"/>
    <w:tmpl w:val="6FE02CB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7">
    <w:nsid w:val="742D2F7D"/>
    <w:multiLevelType w:val="multilevel"/>
    <w:tmpl w:val="742D2F7D"/>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decimal"/>
      <w:lvlText w:val="%3."/>
      <w:lvlJc w:val="left"/>
      <w:pPr>
        <w:tabs>
          <w:tab w:val="left" w:pos="2160"/>
        </w:tabs>
        <w:ind w:left="2160" w:hanging="360"/>
      </w:pPr>
      <w:rPr>
        <w:rFonts w:hint="default"/>
      </w:rPr>
    </w:lvl>
    <w:lvl w:ilvl="3" w:tentative="0">
      <w:start w:val="1"/>
      <w:numFmt w:val="decimal"/>
      <w:lvlText w:val="%4."/>
      <w:lvlJc w:val="left"/>
      <w:pPr>
        <w:tabs>
          <w:tab w:val="left" w:pos="2880"/>
        </w:tabs>
        <w:ind w:left="2880" w:hanging="360"/>
      </w:pPr>
      <w:rPr>
        <w:rFonts w:hint="default"/>
      </w:rPr>
    </w:lvl>
    <w:lvl w:ilvl="4" w:tentative="0">
      <w:start w:val="1"/>
      <w:numFmt w:val="decimal"/>
      <w:lvlText w:val="%5."/>
      <w:lvlJc w:val="left"/>
      <w:pPr>
        <w:tabs>
          <w:tab w:val="left" w:pos="3600"/>
        </w:tabs>
        <w:ind w:left="3600" w:hanging="360"/>
      </w:pPr>
      <w:rPr>
        <w:rFonts w:hint="default"/>
      </w:rPr>
    </w:lvl>
    <w:lvl w:ilvl="5" w:tentative="0">
      <w:start w:val="1"/>
      <w:numFmt w:val="decimal"/>
      <w:lvlText w:val="%6."/>
      <w:lvlJc w:val="left"/>
      <w:pPr>
        <w:tabs>
          <w:tab w:val="left" w:pos="4320"/>
        </w:tabs>
        <w:ind w:left="4320" w:hanging="360"/>
      </w:pPr>
      <w:rPr>
        <w:rFonts w:hint="default"/>
      </w:rPr>
    </w:lvl>
    <w:lvl w:ilvl="6" w:tentative="0">
      <w:start w:val="1"/>
      <w:numFmt w:val="decimal"/>
      <w:lvlText w:val="%7."/>
      <w:lvlJc w:val="left"/>
      <w:pPr>
        <w:tabs>
          <w:tab w:val="left" w:pos="5040"/>
        </w:tabs>
        <w:ind w:left="5040" w:hanging="360"/>
      </w:pPr>
      <w:rPr>
        <w:rFonts w:hint="default"/>
      </w:rPr>
    </w:lvl>
    <w:lvl w:ilvl="7" w:tentative="0">
      <w:start w:val="1"/>
      <w:numFmt w:val="decimal"/>
      <w:lvlText w:val="%8."/>
      <w:lvlJc w:val="left"/>
      <w:pPr>
        <w:tabs>
          <w:tab w:val="left" w:pos="5760"/>
        </w:tabs>
        <w:ind w:left="5760" w:hanging="360"/>
      </w:pPr>
      <w:rPr>
        <w:rFonts w:hint="default"/>
      </w:rPr>
    </w:lvl>
    <w:lvl w:ilvl="8" w:tentative="0">
      <w:start w:val="1"/>
      <w:numFmt w:val="decimal"/>
      <w:lvlText w:val="%9."/>
      <w:lvlJc w:val="left"/>
      <w:pPr>
        <w:tabs>
          <w:tab w:val="left" w:pos="6480"/>
        </w:tabs>
        <w:ind w:left="6480" w:hanging="360"/>
      </w:pPr>
      <w:rPr>
        <w:rFonts w:hint="default"/>
      </w:rPr>
    </w:lvl>
  </w:abstractNum>
  <w:abstractNum w:abstractNumId="58">
    <w:nsid w:val="746513EA"/>
    <w:multiLevelType w:val="multilevel"/>
    <w:tmpl w:val="746513EA"/>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7CE07C80"/>
    <w:multiLevelType w:val="multilevel"/>
    <w:tmpl w:val="7CE07C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7E816DEA"/>
    <w:multiLevelType w:val="multilevel"/>
    <w:tmpl w:val="7E816DEA"/>
    <w:lvl w:ilvl="0" w:tentative="0">
      <w:start w:val="1"/>
      <w:numFmt w:val="decimal"/>
      <w:lvlText w:val="%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1">
    <w:nsid w:val="7F3A29C6"/>
    <w:multiLevelType w:val="multilevel"/>
    <w:tmpl w:val="7F3A29C6"/>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7FEE2608"/>
    <w:multiLevelType w:val="multilevel"/>
    <w:tmpl w:val="7FEE2608"/>
    <w:lvl w:ilvl="0" w:tentative="0">
      <w:start w:val="1"/>
      <w:numFmt w:val="bullet"/>
      <w:lvlText w:val=""/>
      <w:lvlJc w:val="left"/>
      <w:pPr>
        <w:ind w:left="720" w:hanging="360"/>
      </w:pPr>
      <w:rPr>
        <w:rFonts w:hint="default" w:ascii="Symbol" w:hAnsi="Symbol"/>
        <w:b/>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7"/>
  </w:num>
  <w:num w:numId="2">
    <w:abstractNumId w:val="20"/>
    <w:lvlOverride w:ilvl="0">
      <w:lvl w:ilvl="0" w:tentative="1">
        <w:start w:val="0"/>
        <w:numFmt w:val="decimal"/>
        <w:lvlText w:val="%1."/>
        <w:lvlJc w:val="left"/>
      </w:lvl>
    </w:lvlOverride>
  </w:num>
  <w:num w:numId="3">
    <w:abstractNumId w:val="17"/>
    <w:lvlOverride w:ilvl="0">
      <w:lvl w:ilvl="0" w:tentative="1">
        <w:start w:val="0"/>
        <w:numFmt w:val="decimal"/>
        <w:lvlText w:val="%1."/>
        <w:lvlJc w:val="left"/>
      </w:lvl>
    </w:lvlOverride>
  </w:num>
  <w:num w:numId="4">
    <w:abstractNumId w:val="7"/>
  </w:num>
  <w:num w:numId="5">
    <w:abstractNumId w:val="1"/>
  </w:num>
  <w:num w:numId="6">
    <w:abstractNumId w:val="48"/>
  </w:num>
  <w:num w:numId="7">
    <w:abstractNumId w:val="57"/>
  </w:num>
  <w:num w:numId="8">
    <w:abstractNumId w:val="45"/>
  </w:num>
  <w:num w:numId="9">
    <w:abstractNumId w:val="4"/>
  </w:num>
  <w:num w:numId="10">
    <w:abstractNumId w:val="10"/>
  </w:num>
  <w:num w:numId="11">
    <w:abstractNumId w:val="60"/>
  </w:num>
  <w:num w:numId="12">
    <w:abstractNumId w:val="37"/>
  </w:num>
  <w:num w:numId="13">
    <w:abstractNumId w:val="49"/>
  </w:num>
  <w:num w:numId="14">
    <w:abstractNumId w:val="15"/>
  </w:num>
  <w:num w:numId="15">
    <w:abstractNumId w:val="9"/>
  </w:num>
  <w:num w:numId="16">
    <w:abstractNumId w:val="28"/>
  </w:num>
  <w:num w:numId="17">
    <w:abstractNumId w:val="59"/>
  </w:num>
  <w:num w:numId="18">
    <w:abstractNumId w:val="19"/>
  </w:num>
  <w:num w:numId="19">
    <w:abstractNumId w:val="32"/>
  </w:num>
  <w:num w:numId="20">
    <w:abstractNumId w:val="50"/>
  </w:num>
  <w:num w:numId="21">
    <w:abstractNumId w:val="24"/>
  </w:num>
  <w:num w:numId="22">
    <w:abstractNumId w:val="55"/>
  </w:num>
  <w:num w:numId="23">
    <w:abstractNumId w:val="12"/>
  </w:num>
  <w:num w:numId="24">
    <w:abstractNumId w:val="29"/>
  </w:num>
  <w:num w:numId="25">
    <w:abstractNumId w:val="53"/>
  </w:num>
  <w:num w:numId="26">
    <w:abstractNumId w:val="52"/>
  </w:num>
  <w:num w:numId="27">
    <w:abstractNumId w:val="43"/>
  </w:num>
  <w:num w:numId="28">
    <w:abstractNumId w:val="42"/>
  </w:num>
  <w:num w:numId="29">
    <w:abstractNumId w:val="36"/>
  </w:num>
  <w:num w:numId="30">
    <w:abstractNumId w:val="38"/>
  </w:num>
  <w:num w:numId="31">
    <w:abstractNumId w:val="14"/>
  </w:num>
  <w:num w:numId="32">
    <w:abstractNumId w:val="46"/>
  </w:num>
  <w:num w:numId="33">
    <w:abstractNumId w:val="13"/>
  </w:num>
  <w:num w:numId="34">
    <w:abstractNumId w:val="30"/>
  </w:num>
  <w:num w:numId="35">
    <w:abstractNumId w:val="18"/>
  </w:num>
  <w:num w:numId="36">
    <w:abstractNumId w:val="8"/>
  </w:num>
  <w:num w:numId="37">
    <w:abstractNumId w:val="33"/>
  </w:num>
  <w:num w:numId="38">
    <w:abstractNumId w:val="3"/>
  </w:num>
  <w:num w:numId="39">
    <w:abstractNumId w:val="26"/>
  </w:num>
  <w:num w:numId="40">
    <w:abstractNumId w:val="27"/>
  </w:num>
  <w:num w:numId="41">
    <w:abstractNumId w:val="0"/>
  </w:num>
  <w:num w:numId="42">
    <w:abstractNumId w:val="5"/>
  </w:num>
  <w:num w:numId="43">
    <w:abstractNumId w:val="6"/>
  </w:num>
  <w:num w:numId="44">
    <w:abstractNumId w:val="2"/>
  </w:num>
  <w:num w:numId="45">
    <w:abstractNumId w:val="23"/>
  </w:num>
  <w:num w:numId="46">
    <w:abstractNumId w:val="61"/>
  </w:num>
  <w:num w:numId="47">
    <w:abstractNumId w:val="31"/>
  </w:num>
  <w:num w:numId="48">
    <w:abstractNumId w:val="11"/>
  </w:num>
  <w:num w:numId="49">
    <w:abstractNumId w:val="34"/>
  </w:num>
  <w:num w:numId="50">
    <w:abstractNumId w:val="51"/>
  </w:num>
  <w:num w:numId="51">
    <w:abstractNumId w:val="54"/>
  </w:num>
  <w:num w:numId="52">
    <w:abstractNumId w:val="16"/>
  </w:num>
  <w:num w:numId="53">
    <w:abstractNumId w:val="41"/>
  </w:num>
  <w:num w:numId="54">
    <w:abstractNumId w:val="39"/>
  </w:num>
  <w:num w:numId="55">
    <w:abstractNumId w:val="58"/>
  </w:num>
  <w:num w:numId="56">
    <w:abstractNumId w:val="44"/>
  </w:num>
  <w:num w:numId="57">
    <w:abstractNumId w:val="62"/>
  </w:num>
  <w:num w:numId="58">
    <w:abstractNumId w:val="21"/>
  </w:num>
  <w:num w:numId="59">
    <w:abstractNumId w:val="40"/>
  </w:num>
  <w:num w:numId="60">
    <w:abstractNumId w:val="56"/>
  </w:num>
  <w:num w:numId="61">
    <w:abstractNumId w:val="25"/>
  </w:num>
  <w:num w:numId="62">
    <w:abstractNumId w:val="22"/>
  </w:num>
  <w:num w:numId="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8BE"/>
    <w:rsid w:val="000414D2"/>
    <w:rsid w:val="00056D4A"/>
    <w:rsid w:val="00067403"/>
    <w:rsid w:val="000773FC"/>
    <w:rsid w:val="000D0440"/>
    <w:rsid w:val="00104F8B"/>
    <w:rsid w:val="00146762"/>
    <w:rsid w:val="00197EA4"/>
    <w:rsid w:val="001A1861"/>
    <w:rsid w:val="001A3FCE"/>
    <w:rsid w:val="001B6508"/>
    <w:rsid w:val="001F3399"/>
    <w:rsid w:val="001F64AC"/>
    <w:rsid w:val="001F7A1A"/>
    <w:rsid w:val="00202A1C"/>
    <w:rsid w:val="00203062"/>
    <w:rsid w:val="00207D3E"/>
    <w:rsid w:val="002323F7"/>
    <w:rsid w:val="00236E9B"/>
    <w:rsid w:val="00275681"/>
    <w:rsid w:val="00282D6A"/>
    <w:rsid w:val="002A2A0B"/>
    <w:rsid w:val="0030081B"/>
    <w:rsid w:val="00306752"/>
    <w:rsid w:val="00315DF4"/>
    <w:rsid w:val="003826F6"/>
    <w:rsid w:val="003C2BFD"/>
    <w:rsid w:val="003D1922"/>
    <w:rsid w:val="003D7003"/>
    <w:rsid w:val="003E329E"/>
    <w:rsid w:val="003E628A"/>
    <w:rsid w:val="0041225A"/>
    <w:rsid w:val="00420902"/>
    <w:rsid w:val="00461354"/>
    <w:rsid w:val="00465013"/>
    <w:rsid w:val="00492F5D"/>
    <w:rsid w:val="004C2C91"/>
    <w:rsid w:val="004E4790"/>
    <w:rsid w:val="004E62A7"/>
    <w:rsid w:val="005014D1"/>
    <w:rsid w:val="0051764A"/>
    <w:rsid w:val="00552809"/>
    <w:rsid w:val="00566310"/>
    <w:rsid w:val="005972DD"/>
    <w:rsid w:val="005B267E"/>
    <w:rsid w:val="005E7CDB"/>
    <w:rsid w:val="00604B0D"/>
    <w:rsid w:val="006146EF"/>
    <w:rsid w:val="0062007A"/>
    <w:rsid w:val="006201AD"/>
    <w:rsid w:val="0068322A"/>
    <w:rsid w:val="00691C69"/>
    <w:rsid w:val="006969E4"/>
    <w:rsid w:val="006B34EB"/>
    <w:rsid w:val="006F1B66"/>
    <w:rsid w:val="006F2B50"/>
    <w:rsid w:val="00721F30"/>
    <w:rsid w:val="007323CA"/>
    <w:rsid w:val="00744766"/>
    <w:rsid w:val="00771565"/>
    <w:rsid w:val="007A07E3"/>
    <w:rsid w:val="007C7F65"/>
    <w:rsid w:val="007D71C3"/>
    <w:rsid w:val="007E0432"/>
    <w:rsid w:val="008012C6"/>
    <w:rsid w:val="008078BE"/>
    <w:rsid w:val="00824891"/>
    <w:rsid w:val="00837950"/>
    <w:rsid w:val="00842E82"/>
    <w:rsid w:val="00854D84"/>
    <w:rsid w:val="008A4DCE"/>
    <w:rsid w:val="00904EDE"/>
    <w:rsid w:val="0092049B"/>
    <w:rsid w:val="009470A3"/>
    <w:rsid w:val="00951933"/>
    <w:rsid w:val="00963B07"/>
    <w:rsid w:val="009D5809"/>
    <w:rsid w:val="009D71DC"/>
    <w:rsid w:val="009E308D"/>
    <w:rsid w:val="009E6160"/>
    <w:rsid w:val="00A06C68"/>
    <w:rsid w:val="00A076AB"/>
    <w:rsid w:val="00A5433D"/>
    <w:rsid w:val="00A60F92"/>
    <w:rsid w:val="00A62F38"/>
    <w:rsid w:val="00AA6C32"/>
    <w:rsid w:val="00AE00EB"/>
    <w:rsid w:val="00AE1915"/>
    <w:rsid w:val="00AE6B1C"/>
    <w:rsid w:val="00B02BF9"/>
    <w:rsid w:val="00B87AE4"/>
    <w:rsid w:val="00BB7DEE"/>
    <w:rsid w:val="00C26964"/>
    <w:rsid w:val="00C36B3F"/>
    <w:rsid w:val="00C40A3D"/>
    <w:rsid w:val="00C81DED"/>
    <w:rsid w:val="00C84BF2"/>
    <w:rsid w:val="00C93BAE"/>
    <w:rsid w:val="00CC4BE8"/>
    <w:rsid w:val="00D2711A"/>
    <w:rsid w:val="00D40AAC"/>
    <w:rsid w:val="00D561A3"/>
    <w:rsid w:val="00D81B97"/>
    <w:rsid w:val="00E16AB2"/>
    <w:rsid w:val="00E67006"/>
    <w:rsid w:val="00E67327"/>
    <w:rsid w:val="00EA2837"/>
    <w:rsid w:val="00EC49FC"/>
    <w:rsid w:val="00EE0984"/>
    <w:rsid w:val="00F3421F"/>
    <w:rsid w:val="00F3603E"/>
    <w:rsid w:val="00F460E0"/>
    <w:rsid w:val="00F75F8A"/>
    <w:rsid w:val="00FB7C43"/>
    <w:rsid w:val="00FD1773"/>
    <w:rsid w:val="08E53FA9"/>
    <w:rsid w:val="0F5B2E86"/>
    <w:rsid w:val="1EF92022"/>
    <w:rsid w:val="2AAB228B"/>
    <w:rsid w:val="3882258E"/>
    <w:rsid w:val="470A6C3C"/>
    <w:rsid w:val="57BE6C85"/>
    <w:rsid w:val="5C51707B"/>
    <w:rsid w:val="60AF5972"/>
    <w:rsid w:val="618452A7"/>
    <w:rsid w:val="68E54FD7"/>
    <w:rsid w:val="6F7237A7"/>
    <w:rsid w:val="714D7A9D"/>
    <w:rsid w:val="76A05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kern w:val="0"/>
      <w:sz w:val="26"/>
      <w:szCs w:val="24"/>
      <w:lang w:val="en-US" w:eastAsia="en-US" w:bidi="ar-SA"/>
      <w14:ligatures w14:val="none"/>
    </w:rPr>
  </w:style>
  <w:style w:type="paragraph" w:styleId="2">
    <w:name w:val="heading 1"/>
    <w:basedOn w:val="1"/>
    <w:next w:val="1"/>
    <w:link w:val="21"/>
    <w:autoRedefine/>
    <w:qFormat/>
    <w:uiPriority w:val="9"/>
    <w:pPr>
      <w:keepNext/>
      <w:keepLines/>
      <w:spacing w:before="120" w:after="120" w:line="360" w:lineRule="auto"/>
      <w:jc w:val="center"/>
      <w:outlineLvl w:val="0"/>
    </w:pPr>
    <w:rPr>
      <w:rFonts w:eastAsiaTheme="majorEastAsia" w:cstheme="majorBidi"/>
      <w:b/>
      <w:sz w:val="32"/>
      <w:szCs w:val="32"/>
    </w:rPr>
  </w:style>
  <w:style w:type="paragraph" w:styleId="3">
    <w:name w:val="heading 2"/>
    <w:basedOn w:val="1"/>
    <w:next w:val="1"/>
    <w:link w:val="22"/>
    <w:unhideWhenUsed/>
    <w:qFormat/>
    <w:uiPriority w:val="9"/>
    <w:pPr>
      <w:keepNext/>
      <w:keepLines/>
      <w:outlineLvl w:val="1"/>
    </w:pPr>
    <w:rPr>
      <w:rFonts w:eastAsiaTheme="majorEastAsia" w:cstheme="majorBidi"/>
      <w:b/>
      <w:szCs w:val="26"/>
    </w:rPr>
  </w:style>
  <w:style w:type="paragraph" w:styleId="4">
    <w:name w:val="heading 3"/>
    <w:basedOn w:val="1"/>
    <w:next w:val="1"/>
    <w:link w:val="23"/>
    <w:autoRedefine/>
    <w:unhideWhenUsed/>
    <w:qFormat/>
    <w:uiPriority w:val="9"/>
    <w:pPr>
      <w:keepNext/>
      <w:keepLines/>
      <w:outlineLvl w:val="2"/>
    </w:pPr>
    <w:rPr>
      <w:rFonts w:eastAsiaTheme="majorEastAsia" w:cstheme="majorBidi"/>
      <w:i/>
    </w:rPr>
  </w:style>
  <w:style w:type="paragraph" w:styleId="5">
    <w:name w:val="heading 4"/>
    <w:basedOn w:val="1"/>
    <w:next w:val="1"/>
    <w:link w:val="24"/>
    <w:autoRedefine/>
    <w:unhideWhenUsed/>
    <w:qFormat/>
    <w:uiPriority w:val="9"/>
    <w:pPr>
      <w:keepNext/>
      <w:keepLines/>
      <w:outlineLvl w:val="3"/>
    </w:pPr>
    <w:rPr>
      <w:rFonts w:eastAsiaTheme="majorEastAsia" w:cstheme="majorBidi"/>
      <w:i/>
      <w:iCs/>
    </w:rPr>
  </w:style>
  <w:style w:type="paragraph" w:styleId="6">
    <w:name w:val="heading 5"/>
    <w:basedOn w:val="1"/>
    <w:next w:val="1"/>
    <w:link w:val="26"/>
    <w:semiHidden/>
    <w:unhideWhenUsed/>
    <w:qFormat/>
    <w:uiPriority w:val="9"/>
    <w:pPr>
      <w:keepNext/>
      <w:keepLines/>
      <w:jc w:val="center"/>
      <w:outlineLvl w:val="4"/>
    </w:pPr>
    <w:rPr>
      <w:rFonts w:eastAsiaTheme="majorEastAsia" w:cstheme="majorBidi"/>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caption"/>
    <w:basedOn w:val="1"/>
    <w:next w:val="1"/>
    <w:link w:val="45"/>
    <w:autoRedefine/>
    <w:unhideWhenUsed/>
    <w:qFormat/>
    <w:uiPriority w:val="35"/>
    <w:pPr>
      <w:spacing w:before="120" w:after="120" w:line="360" w:lineRule="auto"/>
      <w:jc w:val="center"/>
    </w:pPr>
    <w:rPr>
      <w:b/>
      <w:bCs/>
      <w:sz w:val="22"/>
      <w:szCs w:val="22"/>
    </w:rPr>
  </w:style>
  <w:style w:type="paragraph" w:styleId="10">
    <w:name w:val="footer"/>
    <w:basedOn w:val="1"/>
    <w:link w:val="31"/>
    <w:unhideWhenUsed/>
    <w:qFormat/>
    <w:uiPriority w:val="99"/>
    <w:pPr>
      <w:tabs>
        <w:tab w:val="center" w:pos="4680"/>
        <w:tab w:val="right" w:pos="9360"/>
      </w:tabs>
    </w:pPr>
  </w:style>
  <w:style w:type="paragraph" w:styleId="11">
    <w:name w:val="header"/>
    <w:basedOn w:val="1"/>
    <w:link w:val="50"/>
    <w:unhideWhenUsed/>
    <w:qFormat/>
    <w:uiPriority w:val="99"/>
    <w:pPr>
      <w:tabs>
        <w:tab w:val="center" w:pos="4680"/>
        <w:tab w:val="right" w:pos="9360"/>
      </w:tabs>
    </w:pPr>
  </w:style>
  <w:style w:type="character" w:styleId="12">
    <w:name w:val="HTML Code"/>
    <w:basedOn w:val="7"/>
    <w:semiHidden/>
    <w:unhideWhenUsed/>
    <w:uiPriority w:val="99"/>
    <w:rPr>
      <w:rFonts w:ascii="Courier New" w:hAnsi="Courier New" w:cs="Courier New"/>
      <w:sz w:val="20"/>
      <w:szCs w:val="20"/>
    </w:rPr>
  </w:style>
  <w:style w:type="character" w:styleId="13">
    <w:name w:val="Hyperlink"/>
    <w:basedOn w:val="7"/>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pPr>
  </w:style>
  <w:style w:type="character" w:styleId="15">
    <w:name w:val="Strong"/>
    <w:basedOn w:val="7"/>
    <w:qFormat/>
    <w:uiPriority w:val="22"/>
    <w:rPr>
      <w:b/>
      <w:bCs/>
    </w:rPr>
  </w:style>
  <w:style w:type="table" w:styleId="16">
    <w:name w:val="Table Grid"/>
    <w:basedOn w:val="8"/>
    <w:uiPriority w:val="39"/>
    <w:pPr>
      <w:spacing w:after="0" w:line="240" w:lineRule="auto"/>
      <w:jc w:val="both"/>
    </w:pPr>
    <w:rPr>
      <w:rFonts w:cs="Courier New"/>
      <w:bCs/>
      <w:kern w:val="0"/>
      <w:sz w:val="28"/>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oc 1"/>
    <w:basedOn w:val="1"/>
    <w:next w:val="1"/>
    <w:autoRedefine/>
    <w:unhideWhenUsed/>
    <w:qFormat/>
    <w:uiPriority w:val="39"/>
    <w:pPr>
      <w:tabs>
        <w:tab w:val="right" w:leader="dot" w:pos="9395"/>
      </w:tabs>
      <w:spacing w:after="100"/>
      <w:outlineLvl w:val="0"/>
    </w:pPr>
  </w:style>
  <w:style w:type="paragraph" w:styleId="19">
    <w:name w:val="toc 2"/>
    <w:basedOn w:val="1"/>
    <w:next w:val="1"/>
    <w:autoRedefine/>
    <w:unhideWhenUsed/>
    <w:qFormat/>
    <w:uiPriority w:val="39"/>
    <w:pPr>
      <w:spacing w:after="100"/>
      <w:ind w:left="240"/>
    </w:pPr>
  </w:style>
  <w:style w:type="paragraph" w:styleId="20">
    <w:name w:val="toc 3"/>
    <w:basedOn w:val="1"/>
    <w:next w:val="1"/>
    <w:autoRedefine/>
    <w:unhideWhenUsed/>
    <w:qFormat/>
    <w:uiPriority w:val="39"/>
    <w:pPr>
      <w:spacing w:after="100"/>
      <w:ind w:left="480"/>
    </w:pPr>
  </w:style>
  <w:style w:type="character" w:customStyle="1" w:styleId="21">
    <w:name w:val="Heading 1 Char"/>
    <w:basedOn w:val="7"/>
    <w:link w:val="2"/>
    <w:qFormat/>
    <w:uiPriority w:val="9"/>
    <w:rPr>
      <w:rFonts w:eastAsiaTheme="majorEastAsia" w:cstheme="majorBidi"/>
      <w:b/>
      <w:kern w:val="0"/>
      <w:sz w:val="32"/>
      <w:szCs w:val="32"/>
      <w14:ligatures w14:val="none"/>
    </w:rPr>
  </w:style>
  <w:style w:type="character" w:customStyle="1" w:styleId="22">
    <w:name w:val="Heading 2 Char"/>
    <w:basedOn w:val="7"/>
    <w:link w:val="3"/>
    <w:qFormat/>
    <w:uiPriority w:val="9"/>
    <w:rPr>
      <w:rFonts w:eastAsiaTheme="majorEastAsia" w:cstheme="majorBidi"/>
      <w:b/>
      <w:szCs w:val="26"/>
    </w:rPr>
  </w:style>
  <w:style w:type="character" w:customStyle="1" w:styleId="23">
    <w:name w:val="Heading 3 Char"/>
    <w:basedOn w:val="7"/>
    <w:link w:val="4"/>
    <w:qFormat/>
    <w:uiPriority w:val="9"/>
    <w:rPr>
      <w:rFonts w:eastAsiaTheme="majorEastAsia" w:cstheme="majorBidi"/>
      <w:i/>
      <w:szCs w:val="24"/>
    </w:rPr>
  </w:style>
  <w:style w:type="character" w:customStyle="1" w:styleId="24">
    <w:name w:val="Heading 4 Char"/>
    <w:basedOn w:val="7"/>
    <w:link w:val="5"/>
    <w:qFormat/>
    <w:uiPriority w:val="9"/>
    <w:rPr>
      <w:rFonts w:eastAsiaTheme="majorEastAsia" w:cstheme="majorBidi"/>
      <w:i/>
      <w:iCs/>
    </w:rPr>
  </w:style>
  <w:style w:type="paragraph" w:styleId="25">
    <w:name w:val="No Spacing"/>
    <w:next w:val="1"/>
    <w:qFormat/>
    <w:uiPriority w:val="1"/>
    <w:pPr>
      <w:widowControl w:val="0"/>
      <w:spacing w:before="120" w:after="120" w:line="360" w:lineRule="auto"/>
      <w:jc w:val="both"/>
      <w:outlineLvl w:val="0"/>
    </w:pPr>
    <w:rPr>
      <w:rFonts w:ascii="Times New Roman" w:hAnsi="Times New Roman" w:eastAsiaTheme="minorHAnsi" w:cstheme="minorBidi"/>
      <w:b/>
      <w:kern w:val="2"/>
      <w:sz w:val="28"/>
      <w:szCs w:val="22"/>
      <w:lang w:val="en-US" w:eastAsia="en-US" w:bidi="ar-SA"/>
      <w14:ligatures w14:val="standardContextual"/>
    </w:rPr>
  </w:style>
  <w:style w:type="character" w:customStyle="1" w:styleId="26">
    <w:name w:val="Heading 5 Char"/>
    <w:basedOn w:val="7"/>
    <w:link w:val="6"/>
    <w:semiHidden/>
    <w:qFormat/>
    <w:uiPriority w:val="9"/>
    <w:rPr>
      <w:rFonts w:eastAsiaTheme="majorEastAsia" w:cstheme="majorBidi"/>
      <w:sz w:val="24"/>
    </w:rPr>
  </w:style>
  <w:style w:type="paragraph" w:customStyle="1" w:styleId="27">
    <w:name w:val="Bảng"/>
    <w:basedOn w:val="1"/>
    <w:qFormat/>
    <w:uiPriority w:val="0"/>
    <w:pPr>
      <w:jc w:val="center"/>
    </w:pPr>
  </w:style>
  <w:style w:type="paragraph" w:customStyle="1" w:styleId="28">
    <w:name w:val="Tên bảng"/>
    <w:basedOn w:val="27"/>
    <w:qFormat/>
    <w:uiPriority w:val="0"/>
    <w:rPr>
      <w:b/>
      <w:sz w:val="22"/>
    </w:rPr>
  </w:style>
  <w:style w:type="paragraph" w:customStyle="1" w:styleId="29">
    <w:name w:val="Tên hình"/>
    <w:basedOn w:val="28"/>
    <w:qFormat/>
    <w:uiPriority w:val="0"/>
  </w:style>
  <w:style w:type="paragraph" w:customStyle="1" w:styleId="30">
    <w:name w:val="Reference"/>
    <w:basedOn w:val="29"/>
    <w:qFormat/>
    <w:uiPriority w:val="0"/>
    <w:pPr>
      <w:jc w:val="left"/>
    </w:pPr>
    <w:rPr>
      <w:b w:val="0"/>
    </w:rPr>
  </w:style>
  <w:style w:type="character" w:customStyle="1" w:styleId="31">
    <w:name w:val="Footer Char"/>
    <w:basedOn w:val="7"/>
    <w:link w:val="10"/>
    <w:qFormat/>
    <w:uiPriority w:val="99"/>
    <w:rPr>
      <w:rFonts w:eastAsia="Times New Roman" w:cs="Times New Roman"/>
      <w:kern w:val="0"/>
      <w:sz w:val="24"/>
      <w:szCs w:val="24"/>
      <w14:ligatures w14:val="none"/>
    </w:rPr>
  </w:style>
  <w:style w:type="paragraph" w:styleId="32">
    <w:name w:val="List Paragraph"/>
    <w:basedOn w:val="1"/>
    <w:qFormat/>
    <w:uiPriority w:val="34"/>
    <w:pPr>
      <w:ind w:left="720"/>
      <w:contextualSpacing/>
    </w:pPr>
  </w:style>
  <w:style w:type="character" w:customStyle="1" w:styleId="33">
    <w:name w:val="fontstyle01"/>
    <w:basedOn w:val="7"/>
    <w:qFormat/>
    <w:uiPriority w:val="0"/>
    <w:rPr>
      <w:rFonts w:ascii="Times New Roman" w:hAnsi="Times New Roman"/>
      <w:color w:val="000000" w:themeColor="text1"/>
      <w:sz w:val="26"/>
      <w:szCs w:val="22"/>
      <w:u w:val="none"/>
      <w14:textFill>
        <w14:solidFill>
          <w14:schemeClr w14:val="tx1"/>
        </w14:solidFill>
      </w14:textFill>
    </w:rPr>
  </w:style>
  <w:style w:type="character" w:customStyle="1" w:styleId="34">
    <w:name w:val="Unresolved Mention"/>
    <w:basedOn w:val="7"/>
    <w:semiHidden/>
    <w:unhideWhenUsed/>
    <w:qFormat/>
    <w:uiPriority w:val="99"/>
    <w:rPr>
      <w:color w:val="605E5C"/>
      <w:shd w:val="clear" w:color="auto" w:fill="E1DFDD"/>
    </w:rPr>
  </w:style>
  <w:style w:type="character" w:styleId="35">
    <w:name w:val="Placeholder Text"/>
    <w:basedOn w:val="7"/>
    <w:semiHidden/>
    <w:qFormat/>
    <w:uiPriority w:val="99"/>
    <w:rPr>
      <w:color w:val="808080"/>
    </w:rPr>
  </w:style>
  <w:style w:type="character" w:customStyle="1" w:styleId="36">
    <w:name w:val="mord"/>
    <w:basedOn w:val="7"/>
    <w:qFormat/>
    <w:uiPriority w:val="0"/>
  </w:style>
  <w:style w:type="character" w:customStyle="1" w:styleId="37">
    <w:name w:val="vlist-s"/>
    <w:basedOn w:val="7"/>
    <w:qFormat/>
    <w:uiPriority w:val="0"/>
  </w:style>
  <w:style w:type="character" w:customStyle="1" w:styleId="38">
    <w:name w:val="mrel"/>
    <w:basedOn w:val="7"/>
    <w:qFormat/>
    <w:uiPriority w:val="0"/>
  </w:style>
  <w:style w:type="character" w:customStyle="1" w:styleId="39">
    <w:name w:val="mopen"/>
    <w:basedOn w:val="7"/>
    <w:qFormat/>
    <w:uiPriority w:val="0"/>
  </w:style>
  <w:style w:type="character" w:customStyle="1" w:styleId="40">
    <w:name w:val="mbin"/>
    <w:basedOn w:val="7"/>
    <w:qFormat/>
    <w:uiPriority w:val="0"/>
  </w:style>
  <w:style w:type="character" w:customStyle="1" w:styleId="41">
    <w:name w:val="mclose"/>
    <w:basedOn w:val="7"/>
    <w:qFormat/>
    <w:uiPriority w:val="0"/>
  </w:style>
  <w:style w:type="paragraph" w:customStyle="1" w:styleId="42">
    <w:name w:val="Bibliography"/>
    <w:basedOn w:val="1"/>
    <w:next w:val="1"/>
    <w:unhideWhenUsed/>
    <w:qFormat/>
    <w:uiPriority w:val="37"/>
  </w:style>
  <w:style w:type="character" w:customStyle="1" w:styleId="43">
    <w:name w:val="katex-mathml"/>
    <w:basedOn w:val="7"/>
    <w:qFormat/>
    <w:uiPriority w:val="0"/>
  </w:style>
  <w:style w:type="paragraph" w:customStyle="1" w:styleId="44">
    <w:name w:val="Hình"/>
    <w:basedOn w:val="9"/>
    <w:link w:val="46"/>
    <w:qFormat/>
    <w:uiPriority w:val="0"/>
  </w:style>
  <w:style w:type="character" w:customStyle="1" w:styleId="45">
    <w:name w:val="Caption Char"/>
    <w:basedOn w:val="7"/>
    <w:link w:val="9"/>
    <w:qFormat/>
    <w:uiPriority w:val="35"/>
    <w:rPr>
      <w:rFonts w:eastAsia="Times New Roman" w:cs="Times New Roman"/>
      <w:b/>
      <w:bCs/>
      <w:kern w:val="0"/>
      <w:sz w:val="22"/>
      <w14:ligatures w14:val="none"/>
    </w:rPr>
  </w:style>
  <w:style w:type="character" w:customStyle="1" w:styleId="46">
    <w:name w:val="Hình Char"/>
    <w:basedOn w:val="45"/>
    <w:link w:val="44"/>
    <w:qFormat/>
    <w:uiPriority w:val="0"/>
    <w:rPr>
      <w:rFonts w:eastAsia="Times New Roman" w:cs="Times New Roman"/>
      <w:kern w:val="0"/>
      <w:sz w:val="22"/>
      <w14:ligatures w14:val="none"/>
    </w:rPr>
  </w:style>
  <w:style w:type="paragraph" w:customStyle="1" w:styleId="47">
    <w:name w:val="TOC Heading"/>
    <w:basedOn w:val="2"/>
    <w:next w:val="1"/>
    <w:unhideWhenUsed/>
    <w:qFormat/>
    <w:uiPriority w:val="39"/>
    <w:pPr>
      <w:spacing w:before="240" w:line="259" w:lineRule="auto"/>
      <w:outlineLvl w:val="9"/>
    </w:pPr>
    <w:rPr>
      <w:rFonts w:asciiTheme="majorHAnsi" w:hAnsiTheme="majorHAnsi"/>
      <w:b w:val="0"/>
      <w:color w:val="2F5597" w:themeColor="accent1" w:themeShade="BF"/>
    </w:rPr>
  </w:style>
  <w:style w:type="paragraph" w:customStyle="1" w:styleId="48">
    <w:name w:val="Tên table"/>
    <w:basedOn w:val="9"/>
    <w:link w:val="49"/>
    <w:qFormat/>
    <w:uiPriority w:val="0"/>
  </w:style>
  <w:style w:type="character" w:customStyle="1" w:styleId="49">
    <w:name w:val="Tên table Char"/>
    <w:basedOn w:val="45"/>
    <w:link w:val="48"/>
    <w:qFormat/>
    <w:uiPriority w:val="0"/>
    <w:rPr>
      <w:rFonts w:eastAsia="Times New Roman" w:cs="Times New Roman"/>
      <w:kern w:val="0"/>
      <w:sz w:val="22"/>
      <w14:ligatures w14:val="none"/>
    </w:rPr>
  </w:style>
  <w:style w:type="character" w:customStyle="1" w:styleId="50">
    <w:name w:val="Header Char"/>
    <w:basedOn w:val="7"/>
    <w:link w:val="11"/>
    <w:qFormat/>
    <w:uiPriority w:val="99"/>
    <w:rPr>
      <w:rFonts w:eastAsia="Times New Roman" w:cs="Times New Roman"/>
      <w:kern w:val="0"/>
      <w:sz w:val="24"/>
      <w:szCs w:val="24"/>
      <w14:ligatures w14: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customXml" Target="ink/ink3.xml"/><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customXml" Target="ink/ink2.xml"/><Relationship Id="rId57" Type="http://schemas.openxmlformats.org/officeDocument/2006/relationships/image" Target="media/image47.png"/><Relationship Id="rId56" Type="http://schemas.openxmlformats.org/officeDocument/2006/relationships/customXml" Target="ink/ink1.xml"/><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emf"/><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00:52:51"/>
    </inkml:context>
    <inkml:brush xml:id="br0">
      <inkml:brushProperty name="width" value="0.035" units="cm"/>
      <inkml:brushProperty name="height" value="0.035" units="cm"/>
      <inkml:brushProperty name="color" value="#f6630d"/>
    </inkml:brush>
  </inkml:definitions>
  <inkml:trace contextRef="#ctx0" brushRef="#br0">0 70 24575,'0'-2'0,"1"-1"0,0 1 0,0 0 0,-1-1 0,1 1 0,0 0 0,1 0 0,-1 0 0,0 0 0,1 0 0,-1 0 0,1 0 0,0 0 0,-1 1 0,1-1 0,4-2 0,-2 0 0,1 1 0,-1 0 0,1 0 0,0 1 0,0-1 0,8-2 0,2 2 0,0 0 0,0 1 0,24 1 0,-33 0 0,0 1 0,1 1 0,-1-1 0,0 1 0,1 0 0,-1 1 0,0-1 0,0 1 0,0 0 0,11 6 0,-16-7 0,1 0 0,-1 0 0,0 0 0,0 0 0,0-1 0,0 1 0,0 1 0,0-1 0,-1 0 0,1 0 0,0 0 0,0 0 0,-1 1 0,1-1 0,-1 0 0,1 0 0,-1 1 0,0-1 0,1 0 0,-1 1 0,0-1 0,0 1 0,0-1 0,0 2 0,-1 0 0,1 0 0,-1 0 0,0-1 0,0 1 0,-1 0 0,1-1 0,0 1 0,-1-1 0,0 0 0,1 1 0,-4 1 0,-5 6 0,0 0 0,-1-1 0,-21 13 0,19-15 0,10-6 0,1 1 0,-1-1 0,1 1 0,-1-1 0,1 1 0,-1 0 0,1-1 0,0 1 0,0 0 0,0 1 0,-2 2 0,4-5 0,0 1 0,0-1 0,0 0 0,0 1 0,0-1 0,0 1 0,0-1 0,0 0 0,0 1 0,0-1 0,0 1 0,1-1 0,-1 0 0,0 1 0,0-1 0,0 1 0,1-1 0,-1 0 0,0 1 0,0-1 0,1 0 0,-1 0 0,0 1 0,0-1 0,1 0 0,-1 1 0,0-1 0,1 0 0,-1 0 0,1 0 0,-1 1 0,0-1 0,1 0 0,-1 0 0,1 0 0,-1 0 0,0 0 0,1 0 0,-1 0 0,1 0 0,-1 0 0,1 0 0,25 3 0,-21-2 0,1-1 0,1 2 0,0-1 0,-1 1 0,0 0 0,1 0 0,-1 0 0,0 1 0,0 0 0,0 1 0,-1-1 0,1 1 0,-1 0 0,10 10 0,-13-12 0,-1 0 0,1 0 0,0 1 0,-1-1 0,1 1 0,-1-1 0,0 1 0,0 0 0,0 0 0,0-1 0,0 1 0,-1 0 0,1 0 0,-1 0 0,0 0 0,0 0 0,0 0 0,0-1 0,0 1 0,-1 0 0,1 0 0,-1 0 0,0 0 0,0 0 0,0-1 0,0 1 0,0 0 0,-1-1 0,1 1 0,-1-1 0,0 0 0,1 1 0,-1-1 0,-3 2 0,3-2-62,0 0 0,-1 0 0,1-1 0,-1 1 0,1-1 0,-1 0 0,1 0 0,-1 0 0,1 0 0,-1 0 0,0-1 0,0 1-1,0-1 1,1 1 0,-1-1 0,0 0 0,0 0 0,0 0 0,1-1 0,-1 1 0,-3-2 0,-11 0-6764</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00:52:48"/>
    </inkml:context>
    <inkml:brush xml:id="br0">
      <inkml:brushProperty name="width" value="0.035" units="cm"/>
      <inkml:brushProperty name="height" value="0.035" units="cm"/>
      <inkml:brushProperty name="color" value="#f6630d"/>
    </inkml:brush>
  </inkml:definitions>
  <inkml:trace contextRef="#ctx0" brushRef="#br0">211 126 24575,'-2'0'0,"1"0"0,-1 0 0,0 0 0,1 0 0,-1-1 0,0 1 0,1 0 0,-1-1 0,1 0 0,-1 1 0,1-1 0,-1 0 0,1 0 0,-1 1 0,1-1 0,0 0 0,-1-1 0,1 1 0,0 0 0,0 0 0,0 0 0,0-1 0,0 1 0,0 0 0,0-1 0,1 1 0,-1-1 0,0 1 0,1-1 0,-1 0 0,1 1 0,-1-1 0,1 0 0,0 1 0,0-1 0,0 1 0,0-1 0,0 0 0,0 1 0,0-1 0,1 0 0,0-2 0,-1 0 0,1 0 0,0 0 0,0 0 0,0 0 0,1 0 0,-1 0 0,1 1 0,0-1 0,0 1 0,0-1 0,1 1 0,-1 0 0,1-1 0,0 1 0,0 1 0,0-1 0,4-3 0,-5 5 0,0 0 0,1-1 0,-1 1 0,0 0 0,0 1 0,1-1 0,-1 0 0,1 1 0,-1-1 0,1 1 0,-1 0 0,1-1 0,-1 1 0,1 1 0,-1-1 0,1 0 0,-1 1 0,0-1 0,1 1 0,-1-1 0,1 1 0,-1 0 0,0 0 0,0 0 0,1 1 0,-1-1 0,0 0 0,0 1 0,0-1 0,-1 1 0,1 0 0,0 0 0,0 0 0,-1 0 0,0 0 0,1 0 0,-1 0 0,0 0 0,0 0 0,2 4 0,1 4 0,0 1 0,-1-1 0,0 1 0,-1 0 0,0 0 0,0 0 0,-1 20 0,-1-25 0,-1 0 0,1 0 0,-1 0 0,-1 0 0,1 0 0,-1-1 0,0 1 0,-1-1 0,1 1 0,-1-1 0,0 0 0,0 0 0,-1 0 0,1 0 0,-9 7 0,-3 3 0,-2-2 0,1 0 0,-21 12 0,22-15 0,6-5 0,1 1 0,-2-2 0,1 0 0,0 0 0,-1 0 0,1-1 0,-1-1 0,-19 3 0,27-4 0,-1-1 0,1 1 0,-1-1 0,0 0 0,1 0 0,-1 0 0,0-1 0,1 1 0,-1-1 0,1 1 0,-1-1 0,0 0 0,1 0 0,0 0 0,-1 0 0,1-1 0,0 1 0,-1 0 0,1-1 0,0 0 0,0 1 0,0-1 0,0 0 0,1 0 0,-1 0 0,0 0 0,1-1 0,0 1 0,-1 0 0,1-1 0,0 1 0,0-1 0,0 1 0,1-1 0,-1 1 0,0-1 0,1-3 0,-1 5 0,1-1 0,0 1 0,0-1 0,0 0 0,0 1 0,0-1 0,0 0 0,0 1 0,0-1 0,0 1 0,1-1 0,-1 0 0,1 1 0,-1-1 0,1 1 0,0-1 0,0 1 0,-1 0 0,1-1 0,0 1 0,0 0 0,0-1 0,1 1 0,1-1 0,-1 0 0,1 1 0,-1 0 0,1 0 0,-1 0 0,1 0 0,0 0 0,0 1 0,-1-1 0,1 1 0,0 0 0,0 0 0,0 0 0,2 0 0,4 1 0,0 0 0,-1 1 0,1 0 0,-1 0 0,0 1 0,0 0 0,0 1 0,11 6 0,27 30 0,-41-34 0,0-1 0,0 1 0,1-1 0,0-1 0,-1 1 0,2-1 0,-1 0 0,0 0 0,1-1 0,0 0 0,0 0 0,8 2 0,27 0-1365,-23-4-5461</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7T00:52:44"/>
    </inkml:context>
    <inkml:brush xml:id="br0">
      <inkml:brushProperty name="width" value="0.035" units="cm"/>
      <inkml:brushProperty name="height" value="0.035" units="cm"/>
      <inkml:brushProperty name="color" value="#f6630d"/>
    </inkml:brush>
  </inkml:definitions>
  <inkml:trace contextRef="#ctx0" brushRef="#br0">0 164 24575,'5'-1'0,"0"-1"0,-1 1 0,1-1 0,-1 0 0,1-1 0,-1 1 0,8-6 0,-1 1 0,2-2 0,1-2 0,-2 0 0,1 0 0,-2-1 0,1 0 0,-2-1 0,13-19 0,-7 10 0,-16 22 0,0 0 0,0 0 0,0 0 0,0 0 0,0-1 0,0 1 0,1 0 0,-1 0 0,0 0 0,0 0 0,0 0 0,0-1 0,0 1 0,0 0 0,1 0 0,-1 0 0,0 0 0,0 0 0,0 0 0,0 0 0,0 0 0,1-1 0,-1 1 0,0 0 0,0 0 0,0 0 0,0 0 0,1 0 0,-1 0 0,0 0 0,0 0 0,0 0 0,0 0 0,1 0 0,-1 0 0,0 0 0,0 0 0,0 0 0,0 1 0,1-1 0,-1 0 0,0 0 0,0 0 0,0 0 0,0 0 0,0 0 0,1 0 0,-1 0 0,0 0 0,0 1 0,0-1 0,0 0 0,0 0 0,0 0 0,1 1 0,3 14 0,-2 19 0,-3-14 22,-2-1 0,0 1-1,0-1 1,-10 28 0,-5 25-1496,15-54-5352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{A3951E3C-E2E5-4E5E-B62B-DB428138E03A}</b:Guid>
    <b:Title>What is Text Classification? | A Comprehensive Text Classification Guide</b:Title>
    <b:URL>https://www.elastic.co/what-is/text-classification</b:URL>
    <b:RefOrder>1</b:RefOrder>
  </b:Source>
  <b:Source>
    <b:Tag>Tex24</b:Tag>
    <b:SourceType>InternetSite</b:SourceType>
    <b:Guid>{1BCDAFA9-64D9-4FEA-9C9D-A9A4685F59EB}</b:Guid>
    <b:Title>Text Classification</b:Title>
    <b:YearAccessed>2024</b:YearAccessed>
    <b:MonthAccessed>July</b:MonthAccessed>
    <b:DayAccessed>6</b:DayAccessed>
    <b:URL>https://huggingface.co/tasks/text-classification</b:URL>
    <b:RefOrder>2</b:RefOrder>
  </b:Source>
  <b:Source>
    <b:Tag>Bes24</b:Tag>
    <b:SourceType>InternetSite</b:SourceType>
    <b:Guid>{ED98B772-B94B-4365-A70D-0961DDB31D96}</b:Guid>
    <b:Title>Best Machine Learning Algorithm For Text Classification</b:Title>
    <b:YearAccessed>2024</b:YearAccessed>
    <b:MonthAccessed>July</b:MonthAccessed>
    <b:DayAccessed>6</b:DayAccessed>
    <b:URL>https://images.app.goo.gl/JGyVfiRCeVu15hfn8</b:URL>
    <b:RefOrder>3</b:RefOrder>
  </b:Source>
  <b:Source>
    <b:Tag>4</b:Tag>
    <b:SourceType>InternetSite</b:SourceType>
    <b:Guid>{BB6067C1-0A67-4425-986C-4537E3049FFA}</b:Guid>
    <b:Author>
      <b:Author>
        <b:NameList>
          <b:Person>
            <b:Last>Ayık</b:Last>
            <b:First>Furkan</b:First>
          </b:Person>
        </b:NameList>
      </b:Author>
    </b:Author>
    <b:Title>Mastering Text Classification with BERT: A Comprehensive Guide</b:Title>
    <b:Year>2023</b:Year>
    <b:Month>Dec</b:Month>
    <b:Day>17</b:Day>
    <b:YearAccessed>2024</b:YearAccessed>
    <b:MonthAccessed>July</b:MonthAccessed>
    <b:DayAccessed>6</b:DayAccessed>
    <b:URL>https://medium.com/@ayikfurkan1/mastering-text-classification-with-bert-a-comprehensive-guide-194ddb2aa2e5</b:URL>
    <b:RefOrder>4</b:RefOrder>
  </b:Source>
  <b:Source>
    <b:Tag>5</b:Tag>
    <b:SourceType>JournalArticle</b:SourceType>
    <b:Guid>{0010AB3C-961E-4780-8DBB-C94544D17B88}</b:Guid>
    <b:Title>PhoBERT: Pre-trained language models for Vietnamese</b:Title>
    <b:Year>2020</b:Year>
    <b:Author>
      <b:Author>
        <b:NameList>
          <b:Person>
            <b:Last>Nguyen</b:Last>
            <b:First>Dat</b:First>
            <b:Middle>Quoc Nguyen and Anh Tuan</b:Middle>
          </b:Person>
        </b:NameList>
      </b:Author>
    </b:Author>
    <b:Pages>1</b:Pages>
    <b:RefOrder>5</b:RefOrder>
  </b:Source>
  <b:Source>
    <b:Tag>6</b:Tag>
    <b:SourceType>JournalArticle</b:SourceType>
    <b:Guid>{96FC8030-3CF7-4A31-BE02-0BA113C5AA65}</b:Guid>
    <b:Author>
      <b:Author>
        <b:NameList>
          <b:Person>
            <b:Last>Kha</b:Last>
            <b:First>Nguyen</b:First>
            <b:Middle>Phuoc Vinh and Ha Hoang</b:Middle>
          </b:Person>
        </b:NameList>
      </b:Author>
    </b:Author>
    <b:Title>Vietnamese News Articles Classification Using</b:Title>
    <b:JournalName>Journal of Advances in Information Technolog</b:JournalName>
    <b:Year>2021</b:Year>
    <b:Pages>1</b:Pages>
    <b:Volume>12</b:Volume>
    <b:RefOrder>6</b:RefOrder>
  </b:Source>
  <b:Source>
    <b:Tag>7</b:Tag>
    <b:SourceType>InternetSite</b:SourceType>
    <b:Guid>{B7B5D8D9-5A92-4500-A0E7-BF4FDB48B8F3}</b:Guid>
    <b:Title>RNN &amp; LSTM &amp; BI-LSTM &amp; GRU</b:Title>
    <b:Year>2023</b:Year>
    <b:Author>
      <b:Author>
        <b:NameList>
          <b:Person>
            <b:Last>malak</b:Last>
            <b:First>Antonios</b:First>
          </b:Person>
        </b:NameList>
      </b:Author>
    </b:Author>
    <b:Month>Feb</b:Month>
    <b:Day>28</b:Day>
    <b:YearAccessed>2024</b:YearAccessed>
    <b:MonthAccessed>July</b:MonthAccessed>
    <b:DayAccessed>6</b:DayAccessed>
    <b:URL>https://medium.com/@antoniosmalak14/rnn-lstm-bi-lstm-gru-eb5869660691</b:URL>
    <b:RefOrder>7</b:RefOrder>
  </b:Source>
  <b:Source>
    <b:Tag>8</b:Tag>
    <b:SourceType>InternetSite</b:SourceType>
    <b:Guid>{9EAE7704-437D-4551-B58D-70942C092A9E}</b:Guid>
    <b:Author>
      <b:Author>
        <b:NameList>
          <b:Person>
            <b:Last>Huyen</b:Last>
            <b:First>Nguyen</b:First>
            <b:Middle>Thanh</b:Middle>
          </b:Person>
        </b:NameList>
      </b:Author>
    </b:Author>
    <b:Title>Recurrent Neural Network: Từ RNN đến LSTM</b:Title>
    <b:Year>2021</b:Year>
    <b:Month>June</b:Month>
    <b:Day>24</b:Day>
    <b:YearAccessed>2024</b:YearAccessed>
    <b:MonthAccessed>July</b:MonthAccessed>
    <b:DayAccessed>6</b:DayAccessed>
    <b:URL>https://viblo.asia/p/recurrent-neural-network-tu-rnn-den-lstm-gGJ597z1ZX2</b:URL>
    <b:RefOrder>8</b:RefOrder>
  </b:Source>
  <b:Source>
    <b:Tag>9</b:Tag>
    <b:SourceType>InternetSite</b:SourceType>
    <b:Guid>{8954EA09-71B8-4AA6-A196-E80889A26E43}</b:Guid>
    <b:Author>
      <b:Author>
        <b:NameList>
          <b:Person>
            <b:Last>Ihenacho</b:Last>
            <b:First>Daniel</b:First>
            <b:Middle>Chiebuka</b:Middle>
          </b:Person>
        </b:NameList>
      </b:Author>
    </b:Author>
    <b:Title>Recurrent Neural Network, LSTM and Bidirectional LSTM</b:Title>
    <b:Year>2023</b:Year>
    <b:Month>Jan</b:Month>
    <b:Day>5</b:Day>
    <b:YearAccessed>2024</b:YearAccessed>
    <b:MonthAccessed>July</b:MonthAccessed>
    <b:DayAccessed>6</b:DayAccessed>
    <b:URL>https://medium.com/@danihenacho95/recurrent-neural-network-lstm-and-bidirectional-lstm-110b72a3df9b</b:URL>
    <b:RefOrder>9</b:RefOrder>
  </b:Source>
  <b:Source>
    <b:Tag>10</b:Tag>
    <b:SourceType>InternetSite</b:SourceType>
    <b:Guid>{A35E17B7-3833-4330-B76A-4629E4D11BC1}</b:Guid>
    <b:Title>How do I draw 90 degree angle arrows and background</b:Title>
    <b:Year>2024</b:Year>
    <b:Month>May</b:Month>
    <b:Day>6</b:Day>
    <b:YearAccessed>2024</b:YearAccessed>
    <b:MonthAccessed>July</b:MonthAccessed>
    <b:DayAccessed>26</b:DayAccessed>
    <b:URL>https://tex.stackexchange.com/questions/718953/how-do-i-draw-90-degree-angle-arrows-and-background</b:URL>
    <b:RefOrder>10</b:RefOrder>
  </b:Source>
  <b:Source>
    <b:Tag>11</b:Tag>
    <b:SourceType>InternetSite</b:SourceType>
    <b:Guid>{A031CDC9-CE8F-4E79-988B-D551A991887F}</b:Guid>
    <b:Author>
      <b:Author>
        <b:NameList>
          <b:Person>
            <b:Last>NLP</b:Last>
            <b:First>Ashutosh</b:First>
            <b:Middle>Tripathi</b:Middle>
          </b:Person>
        </b:NameList>
      </b:Author>
    </b:Author>
    <b:Title>WHAT IS THE MAIN DIFFERENCE BETWEEN RNN AND LSTM | NLP | RNN VS LSTM</b:Title>
    <b:Year>2021</b:Year>
    <b:Month>July</b:Month>
    <b:Day>2</b:Day>
    <b:YearAccessed>2024</b:YearAccessed>
    <b:MonthAccessed>July</b:MonthAccessed>
    <b:DayAccessed>6</b:DayAccessed>
    <b:URL>https://ashutoshtripathi.com/2021/07/02/what-is-the-main-difference-between-rnn-and-lstm-nlp-rnn-vs-lstm/</b:URL>
    <b:RefOrder>11</b:RefOrder>
  </b:Source>
  <b:Source>
    <b:Tag>12</b:Tag>
    <b:SourceType>InternetSite</b:SourceType>
    <b:Guid>{B25D6D1A-CDC7-4557-AA9E-8E14A610D99A}</b:Guid>
    <b:Author>
      <b:Author>
        <b:NameList>
          <b:Person>
            <b:Last>Anishnama</b:Last>
          </b:Person>
        </b:NameList>
      </b:Author>
    </b:Author>
    <b:Title>Understanding Bidirectional LSTM for Sequential Data Processing</b:Title>
    <b:Year>2023</b:Year>
    <b:Month>May</b:Month>
    <b:Day>18</b:Day>
    <b:YearAccessed>2024</b:YearAccessed>
    <b:MonthAccessed>July</b:MonthAccessed>
    <b:DayAccessed>6</b:DayAccessed>
    <b:URL>https://medium.com/@anishnama20/understanding-bidirectional-lstm-for-sequential-data-processing-b83d6283befc</b:URL>
    <b:RefOrder>12</b:RefOrder>
  </b:Source>
  <b:Source>
    <b:Tag>13</b:Tag>
    <b:SourceType>InternetSite</b:SourceType>
    <b:Guid>{DC4C35BC-CC55-4733-8F3F-8B9171659A62}</b:Guid>
    <b:Author>
      <b:Author>
        <b:NameList>
          <b:Person>
            <b:Last>Zhao</b:Last>
            <b:First>Yichen</b:First>
          </b:Person>
        </b:NameList>
      </b:Author>
    </b:Author>
    <b:Title>Complete Guide to RNN, LSTM, and Bidirectional LSTM</b:Title>
    <b:Year>2023</b:Year>
    <b:Month>March</b:Month>
    <b:Day>12</b:Day>
    <b:YearAccessed>2024</b:YearAccessed>
    <b:MonthAccessed>July</b:MonthAccessed>
    <b:DayAccessed>6</b:DayAccessed>
    <b:URL>https://dagshub.com/blog/rnn-lstm-bidirectional-lstm/</b:URL>
    <b:RefOrder>13</b:RefOrder>
  </b:Source>
  <b:Source>
    <b:Tag>Sou23</b:Tag>
    <b:SourceType>InternetSite</b:SourceType>
    <b:Guid>{069B00D7-FDF7-49E0-A687-79B2C8086C31}</b:Guid>
    <b:Author>
      <b:Author>
        <b:NameList>
          <b:Person>
            <b:Last>Nath</b:Last>
            <b:First>Sourasish</b:First>
          </b:Person>
        </b:NameList>
      </b:Author>
    </b:Author>
    <b:Title>Why is BiLSTM better than LSTM ?</b:Title>
    <b:Year>2023</b:Year>
    <b:Month>Apr</b:Month>
    <b:Day>24</b:Day>
    <b:YearAccessed>2024</b:YearAccessed>
    <b:MonthAccessed>July</b:MonthAccessed>
    <b:DayAccessed>6</b:DayAccessed>
    <b:URL>https://medium.com/@souro400.nath/why-is-bilstm-better-than-lstm-a7eb0090c1e4</b:URL>
    <b:RefOrder>14</b:RefOrder>
  </b:Source>
  <b:Source>
    <b:Tag>Giu19</b:Tag>
    <b:SourceType>InternetSite</b:SourceType>
    <b:Guid>{3E91ECD6-BC22-4DFE-A943-68F8F5A3B019}</b:Guid>
    <b:Author>
      <b:Author>
        <b:NameList>
          <b:Person>
            <b:Last>Anh</b:Last>
            <b:First>Nguyen</b:First>
            <b:Middle>Viet</b:Middle>
          </b:Person>
        </b:NameList>
      </b:Author>
    </b:Author>
    <b:Title>Transformers - "Người máy biến hình" biến đổi thế giới NLP</b:Title>
    <b:Year>2020</b:Year>
    <b:Month>Jan</b:Month>
    <b:Day>5</b:Day>
    <b:YearAccessed>2024</b:YearAccessed>
    <b:MonthAccessed>July</b:MonthAccessed>
    <b:DayAccessed>6</b:DayAccessed>
    <b:URL>https://viblo.asia/p/transformers-nguoi-may-bien-hinh-bien-doi-the-gioi-nlp-924lJPOXKPM</b:URL>
    <b:RefOrder>15</b:RefOrder>
  </b:Source>
  <b:Source>
    <b:Tag>Ste23</b:Tag>
    <b:SourceType>InternetSite</b:SourceType>
    <b:Guid>{6541BF8B-E340-414D-8DC2-A4183F9A8023}</b:Guid>
    <b:Author>
      <b:Author>
        <b:NameList>
          <b:Person>
            <b:Last>Cristina</b:Last>
            <b:First>Stefania</b:First>
          </b:Person>
        </b:NameList>
      </b:Author>
    </b:Author>
    <b:Title>The Transformer Model</b:Title>
    <b:Year>2023</b:Year>
    <b:Month>Jan</b:Month>
    <b:Day>6</b:Day>
    <b:YearAccessed>2024</b:YearAccessed>
    <b:MonthAccessed>July</b:MonthAccessed>
    <b:DayAccessed>6</b:DayAccessed>
    <b:URL>https://machinelearningmastery.com/the-transformer-model/</b:URL>
    <b:RefOrder>16</b:RefOrder>
  </b:Source>
  <b:Source>
    <b:Tag>Har20</b:Tag>
    <b:SourceType>InternetSite</b:SourceType>
    <b:Guid>{384DA638-9691-4D98-B608-46B1C65646F2}</b:Guid>
    <b:Author>
      <b:Author>
        <b:NameList>
          <b:Person>
            <b:Last>Gautam</b:Last>
            <b:First>Hariom</b:First>
          </b:Person>
        </b:NameList>
      </b:Author>
    </b:Author>
    <b:Title>Word Embedding: Basics</b:Title>
    <b:Year>2020</b:Year>
    <b:Month>March</b:Month>
    <b:Day>1</b:Day>
    <b:YearAccessed>2024</b:YearAccessed>
    <b:MonthAccessed>July</b:MonthAccessed>
    <b:DayAccessed>6</b:DayAccessed>
    <b:URL>https://medium.com/@hari4om/word-embedding-d816f643140</b:URL>
    <b:RefOrder>17</b:RefOrder>
  </b:Source>
  <b:Source>
    <b:Tag>Giu191</b:Tag>
    <b:SourceType>InternetSite</b:SourceType>
    <b:Guid>{70AC69C4-F9F8-4E54-9EB7-670E00721BE8}</b:Guid>
    <b:Author>
      <b:Author>
        <b:NameList>
          <b:Person>
            <b:Last>Giacaglia</b:Last>
            <b:First>Giuliano</b:First>
          </b:Person>
        </b:NameList>
      </b:Author>
    </b:Author>
    <b:Title>How Transformers Work</b:Title>
    <b:Year>2019</b:Year>
    <b:Month>March</b:Month>
    <b:Day>11</b:Day>
    <b:YearAccessed>2024</b:YearAccessed>
    <b:MonthAccessed>July</b:MonthAccessed>
    <b:DayAccessed>6</b:DayAccessed>
    <b:URL>https://towardsdatascience.com/transformers-141e32e69591</b:URL>
    <b:RefOrder>18</b:RefOrder>
  </b:Source>
  <b:Source>
    <b:Tag>Jay</b:Tag>
    <b:SourceType>InternetSite</b:SourceType>
    <b:Guid>{D5BCFBB5-75F2-4427-A5EC-50A74FB26240}</b:Guid>
    <b:Author>
      <b:Author>
        <b:NameList>
          <b:Person>
            <b:Last>Alammar</b:Last>
            <b:First>Jay</b:First>
          </b:Person>
        </b:NameList>
      </b:Author>
    </b:Author>
    <b:Title>The Illustrated Transformer</b:Title>
    <b:URL>https://jalammar.github.io/illustrated-transformer/</b:URL>
    <b:RefOrder>19</b:RefOrder>
  </b:Source>
  <b:Source>
    <b:Tag>bae24</b:Tag>
    <b:SourceType>InternetSite</b:SourceType>
    <b:Guid>{E7426B6D-53C1-4FCA-8B34-05D81675D4B8}</b:Guid>
    <b:Author>
      <b:Author>
        <b:NameList>
          <b:Person>
            <b:Last>baeldung</b:Last>
          </b:Person>
        </b:NameList>
      </b:Author>
    </b:Author>
    <b:Title>What Are Downstream Tasks?</b:Title>
    <b:Year>2024</b:Year>
    <b:Month>March</b:Month>
    <b:Day>18</b:Day>
    <b:YearAccessed>2024</b:YearAccessed>
    <b:MonthAccessed>July</b:MonthAccessed>
    <b:DayAccessed>6</b:DayAccessed>
    <b:URL>https://www.baeldung.com/cs/downstream-tasks</b:URL>
    <b:RefOrder>22</b:RefOrder>
  </b:Source>
  <b:Source>
    <b:Tag>Ngu21</b:Tag>
    <b:SourceType>Report</b:SourceType>
    <b:Guid>{1F546ABB-CA82-4E4A-B406-C6636CB96AA1}</b:Guid>
    <b:Title>TÌM HIỂU VỀ MÔ HÌNH NGÔN NGỮ PHOBERT </b:Title>
    <b:Year>2021</b:Year>
    <b:Author>
      <b:Author>
        <b:NameList>
          <b:Person>
            <b:Last>Long</b:Last>
            <b:First>Nguyen</b:First>
            <b:Middle>Thanh</b:Middle>
          </b:Person>
        </b:NameList>
      </b:Author>
    </b:Author>
    <b:City>Hai Phong</b:City>
    <b:RefOrder>23</b:RefOrder>
  </b:Source>
  <b:Source>
    <b:Tag>Gan23</b:Tag>
    <b:SourceType>InternetSite</b:SourceType>
    <b:Guid>{4FDCCE3D-388A-41A4-92C6-9AEEF043A2D5}</b:Guid>
    <b:Title>Masked Language Modeling with Hugging Face Transformers: A Beginner’s Guide</b:Title>
    <b:Year>2023</b:Year>
    <b:Author>
      <b:Author>
        <b:NameList>
          <b:Person>
            <b:Last>Lokare</b:Last>
            <b:First>Ganesh</b:First>
          </b:Person>
        </b:NameList>
      </b:Author>
    </b:Author>
    <b:Month>Feb</b:Month>
    <b:Day>6</b:Day>
    <b:YearAccessed>2024</b:YearAccessed>
    <b:MonthAccessed>July</b:MonthAccessed>
    <b:DayAccessed>6</b:DayAccessed>
    <b:URL>https://medium.com/@lokaregns/masked-language-modeling-with-hugging-face-transformers-a-beginners-guide-b36af74a7560</b:URL>
    <b:RefOrder>28</b:RefOrder>
  </b:Source>
  <b:Source>
    <b:Tag>Rec24</b:Tag>
    <b:SourceType>InternetSite</b:SourceType>
    <b:Guid>{F3476E9D-E8CF-4103-90B2-104EFBA489E0}</b:Guid>
    <b:Title>Recurrent Neural Network</b:Title>
    <b:YearAccessed>2024</b:YearAccessed>
    <b:MonthAccessed>July</b:MonthAccessed>
    <b:DayAccessed>6</b:DayAccessed>
    <b:URL>https://developer.nvidia.com/discover/recurrent-neural-network</b:URL>
    <b:RefOrder>29</b:RefOrder>
  </b:Source>
  <b:Source>
    <b:Tag>rah23</b:Tag>
    <b:SourceType>InternetSite</b:SourceType>
    <b:Guid>{099A95C3-8DE7-4476-9834-14303100E51E}</b:Guid>
    <b:Author>
      <b:Author>
        <b:NameList>
          <b:Person>
            <b:Last>rahulsm27</b:Last>
          </b:Person>
        </b:NameList>
      </b:Author>
    </b:Author>
    <b:Title>Longformer in Deep Learning</b:Title>
    <b:Year>2023</b:Year>
    <b:Month>Nov</b:Month>
    <b:Day>30</b:Day>
    <b:YearAccessed>2024</b:YearAccessed>
    <b:MonthAccessed>July</b:MonthAccessed>
    <b:DayAccessed>6</b:DayAccessed>
    <b:URL>https://www.geeksforgeeks.org/longformer/</b:URL>
    <b:RefOrder>20</b:RefOrder>
  </b:Source>
  <b:Source>
    <b:Tag>Ran18</b:Tag>
    <b:SourceType>InternetSite</b:SourceType>
    <b:Guid>{0AA9B75B-9C35-474C-A561-33652F4E2EF0}</b:Guid>
    <b:Author>
      <b:Author>
        <b:NameList>
          <b:Person>
            <b:Last>Horev</b:Last>
            <b:First>Rani</b:First>
          </b:Person>
        </b:NameList>
      </b:Author>
    </b:Author>
    <b:Title>BERT Explained: State of the art language model for NLP</b:Title>
    <b:Year>2018</b:Year>
    <b:Month>Nov</b:Month>
    <b:Day>11</b:Day>
    <b:YearAccessed>2024</b:YearAccessed>
    <b:MonthAccessed>July</b:MonthAccessed>
    <b:DayAccessed>6</b:DayAccessed>
    <b:URL>https://towardsdatascience.com/bert-explained-state-of-the-art-language-model-for-nlp-f8b21a9b6270</b:URL>
    <b:RefOrder>21</b:RefOrder>
  </b:Source>
  <b:Source>
    <b:Tag>paw24</b:Tag>
    <b:SourceType>InternetSite</b:SourceType>
    <b:Guid>{AF6BA3BB-EEED-476D-916E-165D6860C728}</b:Guid>
    <b:Author>
      <b:Author>
        <b:NameList>
          <b:Person>
            <b:Last>pawangfg</b:Last>
          </b:Person>
        </b:NameList>
      </b:Author>
    </b:Author>
    <b:Title>Explanation of BERT Model – NLP</b:Title>
    <b:Year>2024</b:Year>
    <b:Month>Jan</b:Month>
    <b:Day>10</b:Day>
    <b:YearAccessed>2024</b:YearAccessed>
    <b:MonthAccessed>July</b:MonthAccessed>
    <b:DayAccessed>6</b:DayAccessed>
    <b:URL>https://www.geeksforgeeks.org/explanation-of-bert-model-nlp/</b:URL>
    <b:RefOrder>24</b:RefOrder>
  </b:Source>
  <b:Source>
    <b:Tag>Fur23</b:Tag>
    <b:SourceType>InternetSite</b:SourceType>
    <b:Guid>{A92AC6F8-12D1-4EAF-A2D5-5CDF9A309E6B}</b:Guid>
    <b:Author>
      <b:Author>
        <b:NameList>
          <b:Person>
            <b:Last>Ayık</b:Last>
            <b:First>Furkan</b:First>
          </b:Person>
        </b:NameList>
      </b:Author>
    </b:Author>
    <b:Title>Mastering Text Classification with BERT: A Comprehensive Guide</b:Title>
    <b:Year>2023</b:Year>
    <b:Month>Dec</b:Month>
    <b:Day>17</b:Day>
    <b:YearAccessed>2024</b:YearAccessed>
    <b:MonthAccessed>July</b:MonthAccessed>
    <b:DayAccessed>6</b:DayAccessed>
    <b:URL>https://medium.com/@ayikfurkan1/mastering-text-classification-with-bert-a-comprehensive-guide-194ddb2aa2e5</b:URL>
    <b:RefOrder>25</b:RefOrder>
  </b:Source>
  <b:Source>
    <b:Tag>24Ju</b:Tag>
    <b:SourceType>InternetSite</b:SourceType>
    <b:Guid>{7518C3BD-9102-41CD-A9CD-7055670FC56C}</b:Guid>
    <b:YearAccessed>2024</b:YearAccessed>
    <b:MonthAccessed>July</b:MonthAccessed>
    <b:DayAccessed>6</b:DayAccessed>
    <b:URL>https://github.com/VinAIResearch/PhoBERT</b:URL>
    <b:RefOrder>26</b:RefOrder>
  </b:Source>
  <b:Source>
    <b:Tag>blu24</b:Tag>
    <b:SourceType>InternetSite</b:SourceType>
    <b:Guid>{0E51A434-B554-4811-8E55-3779693C3ECB}</b:Guid>
    <b:Author>
      <b:Author>
        <b:NameList>
          <b:Person>
            <b:Last>bluenguyen</b:Last>
          </b:Person>
        </b:NameList>
      </b:Author>
    </b:Author>
    <b:YearAccessed>2024</b:YearAccessed>
    <b:MonthAccessed>July</b:MonthAccessed>
    <b:DayAccessed>6</b:DayAccessed>
    <b:URL>https://huggingface.co/bluenguyen/longformer-phobert-base-4096</b:URL>
    <b:RefOrder>27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731179-55B3-4E0D-82F5-71C7114D0FE8}">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14535</Words>
  <Characters>82852</Characters>
  <Lines>690</Lines>
  <Paragraphs>194</Paragraphs>
  <TotalTime>6</TotalTime>
  <ScaleCrop>false</ScaleCrop>
  <LinksUpToDate>false</LinksUpToDate>
  <CharactersWithSpaces>97193</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2024-07-07T02:17:00Z</dcterms:created>
  <dc:creator>Administrator</dc:creator>
  <cp:lastModifiedBy>Bui Tan Dat</cp:lastModifiedBy>
  <dcterms:modified xsi:type="dcterms:W3CDTF">2024-07-09T23:14:44Z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E1A89A6CA5D74711A5A4748BD5EC6B19_13</vt:lpwstr>
  </property>
</Properties>
</file>