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037D4" w14:textId="092544BA" w:rsidR="00510653" w:rsidRDefault="00AC4BD9" w:rsidP="00AC4BD9">
      <w:pPr>
        <w:jc w:val="center"/>
      </w:pPr>
      <w:r>
        <w:t xml:space="preserve">Summary of </w:t>
      </w:r>
      <w:proofErr w:type="spellStart"/>
      <w:r>
        <w:t>Pyber</w:t>
      </w:r>
      <w:proofErr w:type="spellEnd"/>
      <w:r>
        <w:t xml:space="preserve"> Data 2016</w:t>
      </w:r>
    </w:p>
    <w:p w14:paraId="75CA40FA" w14:textId="5A62B464" w:rsidR="007300DB" w:rsidRDefault="007300DB" w:rsidP="007300DB">
      <w:r>
        <w:tab/>
        <w:t>One noticeable trend is that rural fares are usually larger</w:t>
      </w:r>
      <w:r w:rsidR="003214E1">
        <w:t>. This would make sense because the distance between things will be greater than in the city. This would explain why the city fares are less because there are going to be a higher concentration of destinations than in the other locations.</w:t>
      </w:r>
    </w:p>
    <w:p w14:paraId="17AF3EAA" w14:textId="35EE383D" w:rsidR="003214E1" w:rsidRDefault="003214E1" w:rsidP="007300DB">
      <w:r>
        <w:tab/>
        <w:t xml:space="preserve">The rural drivers may be the smallest in sample size, but they seem to bring in the most money per driver. They are less than </w:t>
      </w:r>
      <w:r w:rsidR="00F03C19">
        <w:t xml:space="preserve">three percent of all drivers, but they are making close to seven percent of the money. </w:t>
      </w:r>
    </w:p>
    <w:p w14:paraId="36E4A27E" w14:textId="43E9CC36" w:rsidR="00F03C19" w:rsidRDefault="00F03C19" w:rsidP="007300DB">
      <w:r>
        <w:tab/>
        <w:t>Working in a city is going to mean that you will be busier than the others. There are more drivers to compete with, but there are cities that are significantly smaller in bubble size, but have just as many rides as some of the bigger cities.</w:t>
      </w:r>
      <w:bookmarkStart w:id="0" w:name="_GoBack"/>
      <w:bookmarkEnd w:id="0"/>
    </w:p>
    <w:p w14:paraId="65F72189" w14:textId="77777777" w:rsidR="003214E1" w:rsidRDefault="003214E1" w:rsidP="007300DB"/>
    <w:sectPr w:rsidR="00321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D9"/>
    <w:rsid w:val="003214E1"/>
    <w:rsid w:val="003B228E"/>
    <w:rsid w:val="007300DB"/>
    <w:rsid w:val="00A41E65"/>
    <w:rsid w:val="00AC4BD9"/>
    <w:rsid w:val="00F03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E637"/>
  <w15:chartTrackingRefBased/>
  <w15:docId w15:val="{61E27D33-317F-4BFA-A83B-720430324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C1902-B3A0-49CD-89D8-9770528CA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Grubbs</dc:creator>
  <cp:keywords/>
  <dc:description/>
  <cp:lastModifiedBy>Todd Grubbs</cp:lastModifiedBy>
  <cp:revision>2</cp:revision>
  <dcterms:created xsi:type="dcterms:W3CDTF">2019-07-06T15:05:00Z</dcterms:created>
  <dcterms:modified xsi:type="dcterms:W3CDTF">2019-07-06T18:45:00Z</dcterms:modified>
</cp:coreProperties>
</file>