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4B9AE" w14:textId="77777777" w:rsidR="00AB3387" w:rsidRDefault="00000000">
      <w:r>
        <w:t>ROVER LAB — DOSSIER (55 Cancri e mission)</w:t>
      </w:r>
    </w:p>
    <w:p w14:paraId="7DC401E7" w14:textId="77777777" w:rsidR="00AB3387" w:rsidRDefault="00000000">
      <w:r>
        <w:t>This file is CONFIDENTIAL. Students never see it.</w:t>
      </w:r>
    </w:p>
    <w:p w14:paraId="6389F5E0" w14:textId="77777777" w:rsidR="00AB3387" w:rsidRDefault="00AB3387"/>
    <w:p w14:paraId="3EAA6F10" w14:textId="77777777" w:rsidR="00AB3387" w:rsidRDefault="00000000">
      <w:r>
        <w:t># Planet</w:t>
      </w:r>
    </w:p>
    <w:p w14:paraId="2B7386BD" w14:textId="77777777" w:rsidR="00AB3387" w:rsidRDefault="00000000">
      <w:r>
        <w:t>Name: 55 Cancri e (‘Janssen’)</w:t>
      </w:r>
    </w:p>
    <w:p w14:paraId="0A04D6E8" w14:textId="77777777" w:rsidR="00AB3387" w:rsidRDefault="00000000">
      <w:r>
        <w:t>Planet type: Ultra-hot rocky super-Earth with a permanent global lava ocean</w:t>
      </w:r>
    </w:p>
    <w:p w14:paraId="76B53860" w14:textId="77777777" w:rsidR="00AB3387" w:rsidRDefault="00000000">
      <w:r>
        <w:t>Surface temperature: ≈1700–2400 °C on the permanently lit dayside (JWST-measured; varies between observations, possibly due to volcanic outgassing or clouds). Tidally locked.</w:t>
      </w:r>
    </w:p>
    <w:p w14:paraId="2140C0A0" w14:textId="77777777" w:rsidR="00AB3387" w:rsidRDefault="00000000">
      <w:r>
        <w:t>Surface pressure: Not directly measured. A real, volatile-rich secondary atmosphere (CO/CO2-dominated) was confirmed by JWST in 2024.</w:t>
      </w:r>
    </w:p>
    <w:p w14:paraId="4C2A7671" w14:textId="77777777" w:rsidR="00AB3387" w:rsidRDefault="00000000">
      <w:r>
        <w:t>Gravity: ≈2.3 g</w:t>
      </w:r>
    </w:p>
    <w:p w14:paraId="140EAF5C" w14:textId="77777777" w:rsidR="00AB3387" w:rsidRDefault="00000000">
      <w:r>
        <w:t>Atmosphere: CO- and CO2-dominated, likely sustained by outgassing from the molten surface (JWST, Hu et al. 2024)</w:t>
      </w:r>
    </w:p>
    <w:p w14:paraId="126A1BE4" w14:textId="77777777" w:rsidR="00AB3387" w:rsidRDefault="00AB3387"/>
    <w:p w14:paraId="0BBCA78A" w14:textId="77777777" w:rsidR="00AB3387" w:rsidRDefault="00000000">
      <w:r>
        <w:t># Mission Briefing</w:t>
      </w:r>
    </w:p>
    <w:p w14:paraId="5F7404F7" w14:textId="77777777" w:rsidR="00AB3387" w:rsidRDefault="00000000">
      <w:r>
        <w:t>55 Cancri e — nicknamed ‘Janssen’ — is a scorched rocky world orbiting so close to its Sun-like star that its dayside is a permanent ocean of molten rock. The rover ‘Solidus-1’ has been lowered onto a rare patch of solidified crust near the retreating edge of a lava flow, at the boundary between day and night — the only place on the whole planet solid enough, and cool enough, for a rover to operate at all. Several distinct mineral formations have been identified within reach along this narrow terminator strip. Orbital spectrometry suggests one of them is a chloride evaporite crust unusually concentrated in dissolved iron — exactly the kind of sample needed to produce iron oxide for radiation-shielding plates on the crew module still in orbit. Guide the rover to sample each formation before its brief window on the terminator closes.</w:t>
      </w:r>
    </w:p>
    <w:p w14:paraId="00EF5B8A" w14:textId="77777777" w:rsidR="00AB3387" w:rsidRDefault="00AB3387"/>
    <w:p w14:paraId="79976E82" w14:textId="77777777" w:rsidR="00AB3387" w:rsidRDefault="00000000">
      <w:r>
        <w:t># Rover</w:t>
      </w:r>
    </w:p>
    <w:p w14:paraId="417765F7" w14:textId="77777777" w:rsidR="00AB3387" w:rsidRDefault="00000000">
      <w:r>
        <w:t>Starting energy: 100</w:t>
      </w:r>
    </w:p>
    <w:p w14:paraId="1C8F99F6" w14:textId="77777777" w:rsidR="00AB3387" w:rsidRDefault="00000000">
      <w:r>
        <w:t>Site visit cost: 10</w:t>
      </w:r>
    </w:p>
    <w:p w14:paraId="4C12350E" w14:textId="77777777" w:rsidR="00AB3387" w:rsidRDefault="00000000">
      <w:r>
        <w:t>Experiment cost: 15</w:t>
      </w:r>
    </w:p>
    <w:p w14:paraId="718A26E2" w14:textId="77777777" w:rsidR="00AB3387" w:rsidRDefault="00AB3387"/>
    <w:p w14:paraId="5C02B345" w14:textId="77777777" w:rsidR="00AB3387" w:rsidRDefault="00000000">
      <w:r>
        <w:lastRenderedPageBreak/>
        <w:t># Overview Image</w:t>
      </w:r>
    </w:p>
    <w:p w14:paraId="6EA451FA" w14:textId="3A881820" w:rsidR="00AB3387" w:rsidRDefault="00666533">
      <w:r>
        <w:rPr>
          <w:noProof/>
        </w:rPr>
        <w:drawing>
          <wp:inline distT="0" distB="0" distL="0" distR="0" wp14:anchorId="12125274" wp14:editId="41D0F91E">
            <wp:extent cx="5486400" cy="4114800"/>
            <wp:effectExtent l="0" t="0" r="0" b="0"/>
            <wp:docPr id="497164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4268" name="Imagen 497164268"/>
                    <pic:cNvPicPr/>
                  </pic:nvPicPr>
                  <pic:blipFill>
                    <a:blip r:embed="rId6"/>
                    <a:stretch>
                      <a:fillRect/>
                    </a:stretch>
                  </pic:blipFill>
                  <pic:spPr>
                    <a:xfrm>
                      <a:off x="0" y="0"/>
                      <a:ext cx="5486400" cy="4114800"/>
                    </a:xfrm>
                    <a:prstGeom prst="rect">
                      <a:avLst/>
                    </a:prstGeom>
                  </pic:spPr>
                </pic:pic>
              </a:graphicData>
            </a:graphic>
          </wp:inline>
        </w:drawing>
      </w:r>
    </w:p>
    <w:p w14:paraId="30E9E3F3" w14:textId="77777777" w:rsidR="00AB3387" w:rsidRDefault="00AB3387"/>
    <w:p w14:paraId="17DAABFC" w14:textId="77777777" w:rsidR="00AB3387" w:rsidRDefault="00000000">
      <w:r>
        <w:t># Site: Bright orange-yellow crust at the day-night terminator</w:t>
      </w:r>
    </w:p>
    <w:p w14:paraId="3B0499B2" w14:textId="77777777" w:rsidR="00AB3387" w:rsidRDefault="00000000">
      <w:r>
        <w:t>Description: A crust of fused, glassy salts rimming a cooling lava flow, glowing faintly orange in the dim terminator light.</w:t>
      </w:r>
    </w:p>
    <w:p w14:paraId="3A890F84" w14:textId="5ED3E57D" w:rsidR="00AB3387" w:rsidRDefault="00000000">
      <w:r>
        <w:t>Identity: Concentrated iron(III) chloride solution (real sample) — extreme dayside evaporation concentrates dissolved salts to unusually high levels. THE ONLY IRON-BEARING SITE. REAL SAMPLE GROUP.</w:t>
      </w:r>
    </w:p>
    <w:p w14:paraId="37250A3A" w14:textId="77777777" w:rsidR="00AB3387" w:rsidRDefault="00000000">
      <w:r>
        <w:t>## Known Properties</w:t>
      </w:r>
    </w:p>
    <w:p w14:paraId="230633A8" w14:textId="77777777" w:rsidR="00AB3387" w:rsidRDefault="00000000">
      <w:r>
        <w:t>Colour: Deep orange-amber, darker than typical evaporite crusts</w:t>
      </w:r>
    </w:p>
    <w:p w14:paraId="3FF86CAD" w14:textId="77777777" w:rsidR="00AB3387" w:rsidRDefault="00000000">
      <w:r>
        <w:t>Odour: Faint, sharp</w:t>
      </w:r>
    </w:p>
    <w:p w14:paraId="386E0EFA" w14:textId="77777777" w:rsidR="00AB3387" w:rsidRDefault="00000000">
      <w:r>
        <w:t>Solubility: Fully miscible with water</w:t>
      </w:r>
    </w:p>
    <w:p w14:paraId="71415666" w14:textId="77777777" w:rsidR="00AB3387" w:rsidRDefault="00000000">
      <w:r>
        <w:t>## Experiment Results</w:t>
      </w:r>
    </w:p>
    <w:p w14:paraId="729C6F21" w14:textId="77777777" w:rsidR="00AB3387" w:rsidRDefault="00000000">
      <w:r>
        <w:t>Measure pH: Strongly acidic, pH around 1.0–1.3</w:t>
      </w:r>
    </w:p>
    <w:p w14:paraId="76602A5D" w14:textId="77777777" w:rsidR="00AB3387" w:rsidRDefault="00000000">
      <w:r>
        <w:lastRenderedPageBreak/>
        <w:t>Measure density: Notably dense, around 1.4 g/mL</w:t>
      </w:r>
    </w:p>
    <w:p w14:paraId="624628D8" w14:textId="77777777" w:rsidR="00AB3387" w:rsidRDefault="00000000">
      <w:r>
        <w:t>Test electrical conductivity: Very high</w:t>
      </w:r>
    </w:p>
    <w:p w14:paraId="3899D86F" w14:textId="77777777" w:rsidR="00AB3387" w:rsidRDefault="00000000">
      <w:r>
        <w:t>Add a magnet: No attraction</w:t>
      </w:r>
    </w:p>
    <w:p w14:paraId="0110FEBB" w14:textId="77777777" w:rsidR="00AB3387" w:rsidRDefault="00000000">
      <w:r>
        <w:t>Add potassium thiocyanate solution: Turns deep blood-red almost immediately</w:t>
      </w:r>
    </w:p>
    <w:p w14:paraId="04090EB3" w14:textId="77777777" w:rsidR="00AB3387" w:rsidRDefault="00000000">
      <w:r>
        <w:t>Add sodium hydroxide solution: Forms an abundant reddish-brown gelatinous precipitate</w:t>
      </w:r>
    </w:p>
    <w:p w14:paraId="6A85966F" w14:textId="77777777" w:rsidR="00AB3387" w:rsidRDefault="00000000">
      <w:r>
        <w:t>Heat a small sample gently: Darkens slightly; no boiling yet</w:t>
      </w:r>
    </w:p>
    <w:p w14:paraId="21E90884" w14:textId="402974ED" w:rsidR="00AB3387" w:rsidRDefault="00666533">
      <w:r>
        <w:rPr>
          <w:noProof/>
        </w:rPr>
        <w:drawing>
          <wp:inline distT="0" distB="0" distL="0" distR="0" wp14:anchorId="1177822A" wp14:editId="6DBB35E5">
            <wp:extent cx="5486400" cy="4114800"/>
            <wp:effectExtent l="0" t="0" r="0" b="0"/>
            <wp:docPr id="10533257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5754" name="Imagen 1053325754"/>
                    <pic:cNvPicPr/>
                  </pic:nvPicPr>
                  <pic:blipFill>
                    <a:blip r:embed="rId7"/>
                    <a:stretch>
                      <a:fillRect/>
                    </a:stretch>
                  </pic:blipFill>
                  <pic:spPr>
                    <a:xfrm>
                      <a:off x="0" y="0"/>
                      <a:ext cx="5486400" cy="4114800"/>
                    </a:xfrm>
                    <a:prstGeom prst="rect">
                      <a:avLst/>
                    </a:prstGeom>
                  </pic:spPr>
                </pic:pic>
              </a:graphicData>
            </a:graphic>
          </wp:inline>
        </w:drawing>
      </w:r>
    </w:p>
    <w:p w14:paraId="03F86635" w14:textId="77777777" w:rsidR="00AB3387" w:rsidRDefault="00AB3387"/>
    <w:p w14:paraId="6B759FD8" w14:textId="77777777" w:rsidR="00AB3387" w:rsidRDefault="00000000">
      <w:r>
        <w:t># Site: Dark reddish glassy ridge</w:t>
      </w:r>
    </w:p>
    <w:p w14:paraId="1A822233" w14:textId="77777777" w:rsidR="00AB3387" w:rsidRDefault="00000000">
      <w:r>
        <w:t>Description: A ridge of dark, glassy rock a short distance along the terminator, quenched almost instantly when a lava flow met the cold nightside air, with a reddish-brown sheen.</w:t>
      </w:r>
    </w:p>
    <w:p w14:paraId="0D66B441" w14:textId="77777777" w:rsidR="00AB3387" w:rsidRDefault="00000000">
      <w:r>
        <w:t>Identity: Copper(I)-oxide-bearing volcanic glass — reddish colour resembles an iron-rich deposit, but contains no iron. RED HERRING (no iron).</w:t>
      </w:r>
    </w:p>
    <w:p w14:paraId="381DDE28" w14:textId="77777777" w:rsidR="00AB3387" w:rsidRDefault="00000000">
      <w:r>
        <w:t>## Known Properties</w:t>
      </w:r>
    </w:p>
    <w:p w14:paraId="6CE07560" w14:textId="77777777" w:rsidR="00AB3387" w:rsidRDefault="00000000">
      <w:r>
        <w:lastRenderedPageBreak/>
        <w:t>Colour: Reddish-brown with a glassy lustre</w:t>
      </w:r>
    </w:p>
    <w:p w14:paraId="7A03E3B3" w14:textId="77777777" w:rsidR="00AB3387" w:rsidRDefault="00000000">
      <w:r>
        <w:t>Magnetism: None</w:t>
      </w:r>
    </w:p>
    <w:p w14:paraId="02434597" w14:textId="77777777" w:rsidR="00AB3387" w:rsidRDefault="00000000">
      <w:r>
        <w:t>Solubility: Insoluble (crushed sample tested in water)</w:t>
      </w:r>
    </w:p>
    <w:p w14:paraId="69D15332" w14:textId="77777777" w:rsidR="00AB3387" w:rsidRDefault="00000000">
      <w:r>
        <w:t>## Experiment Results</w:t>
      </w:r>
    </w:p>
    <w:p w14:paraId="1E719EDA" w14:textId="77777777" w:rsidR="00AB3387" w:rsidRDefault="00000000">
      <w:r>
        <w:t>Measure pH: Close to neutral, pH around 6.8 (crushed sample in water)</w:t>
      </w:r>
    </w:p>
    <w:p w14:paraId="07E7DB14" w14:textId="77777777" w:rsidR="00AB3387" w:rsidRDefault="00000000">
      <w:r>
        <w:t>Measure density: Notably dense for a rock sample, around 5.8 g/cm3</w:t>
      </w:r>
    </w:p>
    <w:p w14:paraId="64CC457C" w14:textId="77777777" w:rsidR="00AB3387" w:rsidRDefault="00000000">
      <w:r>
        <w:t>Test electrical conductivity: Very low (crushed sample in water)</w:t>
      </w:r>
    </w:p>
    <w:p w14:paraId="0B92A13C" w14:textId="77777777" w:rsidR="00AB3387" w:rsidRDefault="00000000">
      <w:r>
        <w:t>Add a magnet: No attraction</w:t>
      </w:r>
    </w:p>
    <w:p w14:paraId="13401F97" w14:textId="77777777" w:rsidR="00AB3387" w:rsidRDefault="00000000">
      <w:r>
        <w:t>Add potassium thiocyanate solution: No colour change</w:t>
      </w:r>
    </w:p>
    <w:p w14:paraId="1E089E74" w14:textId="77777777" w:rsidR="00AB3387" w:rsidRDefault="00000000">
      <w:r>
        <w:t>Add sodium hydroxide solution: No precipitate forms</w:t>
      </w:r>
    </w:p>
    <w:p w14:paraId="4BB37D44" w14:textId="77777777" w:rsidR="00AB3387" w:rsidRDefault="00000000">
      <w:r>
        <w:t>Heat a small sample gently: No visible change</w:t>
      </w:r>
    </w:p>
    <w:p w14:paraId="3FD96B3A" w14:textId="66BE48E9" w:rsidR="00AB3387" w:rsidRDefault="00666533">
      <w:r>
        <w:rPr>
          <w:noProof/>
        </w:rPr>
        <w:drawing>
          <wp:inline distT="0" distB="0" distL="0" distR="0" wp14:anchorId="2CFFF926" wp14:editId="0F82AC4B">
            <wp:extent cx="5486400" cy="4114800"/>
            <wp:effectExtent l="0" t="0" r="0" b="0"/>
            <wp:docPr id="7613758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75877" name="Imagen 761375877"/>
                    <pic:cNvPicPr/>
                  </pic:nvPicPr>
                  <pic:blipFill>
                    <a:blip r:embed="rId8"/>
                    <a:stretch>
                      <a:fillRect/>
                    </a:stretch>
                  </pic:blipFill>
                  <pic:spPr>
                    <a:xfrm>
                      <a:off x="0" y="0"/>
                      <a:ext cx="5486400" cy="4114800"/>
                    </a:xfrm>
                    <a:prstGeom prst="rect">
                      <a:avLst/>
                    </a:prstGeom>
                  </pic:spPr>
                </pic:pic>
              </a:graphicData>
            </a:graphic>
          </wp:inline>
        </w:drawing>
      </w:r>
    </w:p>
    <w:p w14:paraId="12F35B87" w14:textId="77777777" w:rsidR="00AB3387" w:rsidRDefault="00AB3387"/>
    <w:p w14:paraId="1D0AFA26" w14:textId="77777777" w:rsidR="00AB3387" w:rsidRDefault="00000000">
      <w:r>
        <w:t># Site: Pale sulfurous crust near a vent</w:t>
      </w:r>
    </w:p>
    <w:p w14:paraId="492B4ECF" w14:textId="77777777" w:rsidR="00AB3387" w:rsidRDefault="00000000">
      <w:r>
        <w:lastRenderedPageBreak/>
        <w:t>Description: A pale, crusty flat downwind of a small volcanic vent, coated in fine mineral deposits left by escaping gases.</w:t>
      </w:r>
    </w:p>
    <w:p w14:paraId="1D7B2E39" w14:textId="77777777" w:rsidR="00AB3387" w:rsidRDefault="00000000">
      <w:r>
        <w:t>Identity: A sulfate salt crust (no iron content) formed from volcanic sulfur dioxide reacting with surface minerals.</w:t>
      </w:r>
    </w:p>
    <w:p w14:paraId="19A8FE13" w14:textId="77777777" w:rsidR="00AB3387" w:rsidRDefault="00000000">
      <w:r>
        <w:t>## Known Properties</w:t>
      </w:r>
    </w:p>
    <w:p w14:paraId="0327EFAE" w14:textId="77777777" w:rsidR="00AB3387" w:rsidRDefault="00000000">
      <w:r>
        <w:t>Colour: Pale yellow-white</w:t>
      </w:r>
    </w:p>
    <w:p w14:paraId="2E229258" w14:textId="77777777" w:rsidR="00AB3387" w:rsidRDefault="00000000">
      <w:r>
        <w:t>Odour: Faint sulfurous smell</w:t>
      </w:r>
    </w:p>
    <w:p w14:paraId="7F551348" w14:textId="77777777" w:rsidR="00AB3387" w:rsidRDefault="00000000">
      <w:r>
        <w:t>Solubility: Partially soluble</w:t>
      </w:r>
    </w:p>
    <w:p w14:paraId="7DD1B5C7" w14:textId="77777777" w:rsidR="00AB3387" w:rsidRDefault="00000000">
      <w:r>
        <w:t>## Experiment Results</w:t>
      </w:r>
    </w:p>
    <w:p w14:paraId="71378076" w14:textId="77777777" w:rsidR="00AB3387" w:rsidRDefault="00000000">
      <w:r>
        <w:t>Measure pH: Mildly acidic, pH around 4.5</w:t>
      </w:r>
    </w:p>
    <w:p w14:paraId="794821BB" w14:textId="77777777" w:rsidR="00AB3387" w:rsidRDefault="00000000">
      <w:r>
        <w:t>Measure density: 1.1 g/mL once dissolved</w:t>
      </w:r>
    </w:p>
    <w:p w14:paraId="5F42EE4E" w14:textId="77777777" w:rsidR="00AB3387" w:rsidRDefault="00000000">
      <w:r>
        <w:t>Test electrical conductivity: Moderate</w:t>
      </w:r>
    </w:p>
    <w:p w14:paraId="25BD0B6B" w14:textId="77777777" w:rsidR="00AB3387" w:rsidRDefault="00000000">
      <w:r>
        <w:t>Add a magnet: No attraction</w:t>
      </w:r>
    </w:p>
    <w:p w14:paraId="606BBC9E" w14:textId="77777777" w:rsidR="00AB3387" w:rsidRDefault="00000000">
      <w:r>
        <w:t>Add potassium thiocyanate solution: No colour change</w:t>
      </w:r>
    </w:p>
    <w:p w14:paraId="202FF4CF" w14:textId="77777777" w:rsidR="00AB3387" w:rsidRDefault="00000000">
      <w:r>
        <w:t>Add sodium hydroxide solution: No precipitate forms, only slight cloudiness</w:t>
      </w:r>
    </w:p>
    <w:p w14:paraId="6ACF62E4" w14:textId="77777777" w:rsidR="00AB3387" w:rsidRDefault="00000000">
      <w:r>
        <w:t>Heat a small sample gently: Releases a faint sulfurous smell</w:t>
      </w:r>
    </w:p>
    <w:p w14:paraId="3111BFC9" w14:textId="7BBF1EFD" w:rsidR="00AB3387" w:rsidRDefault="00666533">
      <w:r>
        <w:rPr>
          <w:noProof/>
        </w:rPr>
        <w:lastRenderedPageBreak/>
        <w:drawing>
          <wp:inline distT="0" distB="0" distL="0" distR="0" wp14:anchorId="6E14BA75" wp14:editId="69EF496F">
            <wp:extent cx="5486400" cy="4114800"/>
            <wp:effectExtent l="0" t="0" r="0" b="0"/>
            <wp:docPr id="13396063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6313" name="Imagen 1339606313"/>
                    <pic:cNvPicPr/>
                  </pic:nvPicPr>
                  <pic:blipFill>
                    <a:blip r:embed="rId9"/>
                    <a:stretch>
                      <a:fillRect/>
                    </a:stretch>
                  </pic:blipFill>
                  <pic:spPr>
                    <a:xfrm>
                      <a:off x="0" y="0"/>
                      <a:ext cx="5486400" cy="4114800"/>
                    </a:xfrm>
                    <a:prstGeom prst="rect">
                      <a:avLst/>
                    </a:prstGeom>
                  </pic:spPr>
                </pic:pic>
              </a:graphicData>
            </a:graphic>
          </wp:inline>
        </w:drawing>
      </w:r>
    </w:p>
    <w:p w14:paraId="10F75EB6" w14:textId="77777777" w:rsidR="00AB3387" w:rsidRDefault="00AB3387"/>
    <w:p w14:paraId="7CF913AD" w14:textId="77777777" w:rsidR="00AB3387" w:rsidRDefault="00000000">
      <w:r>
        <w:t># Site: Dark metallic-sheened vein</w:t>
      </w:r>
    </w:p>
    <w:p w14:paraId="7A74D073" w14:textId="77777777" w:rsidR="00AB3387" w:rsidRDefault="00000000">
      <w:r>
        <w:t>Description: A dense, dark grey mineral vein exposed by a fresh fissure along the terminator, with a visible metallic lustre.</w:t>
      </w:r>
    </w:p>
    <w:p w14:paraId="6E6DCEAD" w14:textId="77777777" w:rsidR="00AB3387" w:rsidRDefault="00000000">
      <w:r>
        <w:t>Identity: Nickel-rich sulfide mineral — magnetic (nickel is ferromagnetic too) but contains no iron; the trap is that magnetism alone does not mean iron here, since the true sample is a non-magnetic solution.</w:t>
      </w:r>
    </w:p>
    <w:p w14:paraId="059EA947" w14:textId="77777777" w:rsidR="00AB3387" w:rsidRDefault="00000000">
      <w:r>
        <w:t>## Known Properties</w:t>
      </w:r>
    </w:p>
    <w:p w14:paraId="32D0C7F5" w14:textId="77777777" w:rsidR="00AB3387" w:rsidRDefault="00000000">
      <w:r>
        <w:t>Colour: Dark grey to black, metallic lustre</w:t>
      </w:r>
    </w:p>
    <w:p w14:paraId="0E93E091" w14:textId="77777777" w:rsidR="00AB3387" w:rsidRDefault="00000000">
      <w:r>
        <w:t>Magnetism: Moderately attracted to a magnet</w:t>
      </w:r>
    </w:p>
    <w:p w14:paraId="5A1AD6FE" w14:textId="77777777" w:rsidR="00AB3387" w:rsidRDefault="00000000">
      <w:r>
        <w:t>Solubility: Insoluble</w:t>
      </w:r>
    </w:p>
    <w:p w14:paraId="52B6B094" w14:textId="77777777" w:rsidR="00AB3387" w:rsidRDefault="00000000">
      <w:r>
        <w:t>## Experiment Results</w:t>
      </w:r>
    </w:p>
    <w:p w14:paraId="45A10398" w14:textId="77777777" w:rsidR="00AB3387" w:rsidRDefault="00000000">
      <w:r>
        <w:t>Measure pH: Neutral, pH around 7 (crushed sample in water)</w:t>
      </w:r>
    </w:p>
    <w:p w14:paraId="4D13B24A" w14:textId="77777777" w:rsidR="00AB3387" w:rsidRDefault="00000000">
      <w:r>
        <w:t>Measure density: Dense, around 5.3 g/cm3 — does not dissolve</w:t>
      </w:r>
    </w:p>
    <w:p w14:paraId="07AB9315" w14:textId="77777777" w:rsidR="00AB3387" w:rsidRDefault="00000000">
      <w:r>
        <w:lastRenderedPageBreak/>
        <w:t>Test electrical conductivity: Very low (crushed sample in water)</w:t>
      </w:r>
    </w:p>
    <w:p w14:paraId="5C364A12" w14:textId="77777777" w:rsidR="00AB3387" w:rsidRDefault="00000000">
      <w:r>
        <w:t>Add a magnet: Noticeably attracted</w:t>
      </w:r>
    </w:p>
    <w:p w14:paraId="29C46C48" w14:textId="77777777" w:rsidR="00AB3387" w:rsidRDefault="00000000">
      <w:r>
        <w:t>Add potassium thiocyanate solution: No colour change</w:t>
      </w:r>
    </w:p>
    <w:p w14:paraId="6F7AD487" w14:textId="77777777" w:rsidR="00AB3387" w:rsidRDefault="00000000">
      <w:r>
        <w:t>Add sodium hydroxide solution: No precipitate forms</w:t>
      </w:r>
    </w:p>
    <w:p w14:paraId="56383F18" w14:textId="77777777" w:rsidR="00AB3387" w:rsidRDefault="00000000">
      <w:r>
        <w:t>Heat a small sample gently: No visible change</w:t>
      </w:r>
    </w:p>
    <w:p w14:paraId="46D965E4" w14:textId="77777777" w:rsidR="00AB3387" w:rsidRDefault="00AB3387"/>
    <w:p w14:paraId="1D26C46E" w14:textId="77777777" w:rsidR="00AB3387" w:rsidRDefault="00AB3387"/>
    <w:p w14:paraId="1F9FEAD4" w14:textId="2437D5CF" w:rsidR="00AB3387" w:rsidRDefault="00666533">
      <w:r>
        <w:rPr>
          <w:noProof/>
        </w:rPr>
        <w:lastRenderedPageBreak/>
        <w:drawing>
          <wp:inline distT="0" distB="0" distL="0" distR="0" wp14:anchorId="0D123EEB" wp14:editId="685598C0">
            <wp:extent cx="5486400" cy="4114800"/>
            <wp:effectExtent l="0" t="0" r="0" b="0"/>
            <wp:docPr id="19409722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2246" name="Imagen 1940972246"/>
                    <pic:cNvPicPr/>
                  </pic:nvPicPr>
                  <pic:blipFill>
                    <a:blip r:embed="rId10"/>
                    <a:stretch>
                      <a:fillRect/>
                    </a:stretch>
                  </pic:blipFill>
                  <pic:spPr>
                    <a:xfrm>
                      <a:off x="0" y="0"/>
                      <a:ext cx="5486400" cy="4114800"/>
                    </a:xfrm>
                    <a:prstGeom prst="rect">
                      <a:avLst/>
                    </a:prstGeom>
                  </pic:spPr>
                </pic:pic>
              </a:graphicData>
            </a:graphic>
          </wp:inline>
        </w:drawing>
      </w:r>
    </w:p>
    <w:p w14:paraId="734A7950" w14:textId="77777777" w:rsidR="00AB3387" w:rsidRDefault="00000000">
      <w:r>
        <w:t># Experiments</w:t>
      </w:r>
    </w:p>
    <w:p w14:paraId="0B1CEB9A" w14:textId="77777777" w:rsidR="00AB3387" w:rsidRDefault="00000000">
      <w:r>
        <w:t>Measure pH</w:t>
      </w:r>
    </w:p>
    <w:p w14:paraId="6F8717E2" w14:textId="77777777" w:rsidR="00AB3387" w:rsidRDefault="00000000">
      <w:r>
        <w:t>Measure density</w:t>
      </w:r>
    </w:p>
    <w:p w14:paraId="2CAC27FF" w14:textId="77777777" w:rsidR="00AB3387" w:rsidRDefault="00000000">
      <w:r>
        <w:t>Test electrical conductivity</w:t>
      </w:r>
    </w:p>
    <w:p w14:paraId="638734E1" w14:textId="77777777" w:rsidR="00AB3387" w:rsidRDefault="00000000">
      <w:r>
        <w:t>Add a magnet</w:t>
      </w:r>
    </w:p>
    <w:p w14:paraId="5504945F" w14:textId="77777777" w:rsidR="00AB3387" w:rsidRDefault="00000000">
      <w:r>
        <w:t>Add potassium thiocyanate solution</w:t>
      </w:r>
    </w:p>
    <w:p w14:paraId="2BBCEB49" w14:textId="77777777" w:rsidR="00AB3387" w:rsidRDefault="00000000">
      <w:r>
        <w:t>Add sodium hydroxide solution</w:t>
      </w:r>
    </w:p>
    <w:p w14:paraId="099B2325" w14:textId="77777777" w:rsidR="00AB3387" w:rsidRDefault="00000000">
      <w:r>
        <w:t>Heat a small sample gently</w:t>
      </w:r>
    </w:p>
    <w:p w14:paraId="55009D2F" w14:textId="77777777" w:rsidR="00AB3387" w:rsidRDefault="00000000">
      <w:r>
        <w:t># AI Behaviour</w:t>
      </w:r>
    </w:p>
    <w:p w14:paraId="139AE992" w14:textId="77777777" w:rsidR="00AB3387" w:rsidRDefault="00000000">
      <w:r>
        <w:t>Reveal remaining candidates after narrowing: Yes</w:t>
      </w:r>
    </w:p>
    <w:p w14:paraId="33C11DF1" w14:textId="77777777" w:rsidR="00AB3387" w:rsidRDefault="00000000">
      <w:r>
        <w:t>Difficulty: Standard (15-16 years old)</w:t>
      </w:r>
    </w:p>
    <w:p w14:paraId="12A6856A" w14:textId="77777777" w:rsidR="00AB3387" w:rsidRDefault="00AB3387"/>
    <w:p w14:paraId="1958E556" w14:textId="77777777" w:rsidR="00AB3387" w:rsidRDefault="00000000">
      <w:r>
        <w:t># Teacher Notes</w:t>
      </w:r>
    </w:p>
    <w:p w14:paraId="0262E611" w14:textId="77777777" w:rsidR="00AB3387" w:rsidRDefault="00000000">
      <w:r>
        <w:t>REAL SAMPLE GROUP — assign an actual iron(III) chloride solution, concentrated (suggested ≈0.8 M FeCl3, adjust to your available stock). This is the most concentrated of the five real groups: 55 Cancri e is the hottest and most volcanically active planet in the set, so framing the deposit as heavily evaporated (hence concentrated) is the pedagogical link to real evaporite geology (comparable to how Earth's hottest, driest basins — e.g. the Dead Sea, Death Valley — produce the most concentrated salt deposits). In the real lab, this group should obtain the largest mass of iron oxide/hydroxide precipitate of the five real groups — the intended 'best source' result for the final conference ranking.</w:t>
      </w:r>
    </w:p>
    <w:p w14:paraId="2720DB24" w14:textId="77777777" w:rsidR="00AB3387" w:rsidRDefault="00000000">
      <w:r>
        <w:t xml:space="preserve">Of the four candidate sites, only the terminator crust (site 1) truly contains iron. The dark glassy ridge (site 2) is the red herring — resembles an iron deposit by colour but is copper-oxide based and gives no thiocyanate reaction. The sulfurous crust (site 3) is a simple neutral-ish decoy. The metallic-sheened vein (site 4) is genuinely magnetic (nickel) but </w:t>
      </w:r>
      <w:r>
        <w:lastRenderedPageBreak/>
        <w:t>iron-free — the sharpest trap, since the real sample is a non-magnetic solution. Guide students to run the potassium thiocyanate test at all four sites before concluding — it is the only test that isolates site 1 unambiguously.</w:t>
      </w:r>
    </w:p>
    <w:p w14:paraId="3283BA11" w14:textId="77777777" w:rsidR="00AB3387" w:rsidRDefault="00000000">
      <w:r>
        <w:t>Real-science notes (for you, not necessarily for students in this form): 55 Cancri e is a genuine, well-studied hot rocky exoplanet, ~41 light-years away, orbiting the Sun-like star 55 Cancri A in 17.7 hours. JWST (Hu et al. 2024, Nature) found real evidence of a volatile-rich secondary atmosphere (not vaporised rock), most likely CO/CO2 from magma outgassing — an actual 2024 measurement, not speculation. Reported dayside temperatures vary substantially between observations (~1700–2400 °C), itself a real and interesting finding (possibly patchy cloud cover or volcanic activity) — a good discussion point on measurement uncertainty in real science. There is no reported detection of chlorine, iron, or any 'evaporite basin' on 55 Cancri e — the deposit and rover mission are an invented framing built on real planetary conditions (extreme heat, volcanism, a genuine confirmed atmosphere), not an actual finding.</w:t>
      </w:r>
    </w:p>
    <w:p w14:paraId="0285DB52" w14:textId="77777777" w:rsidR="00AB3387" w:rsidRDefault="00000000">
      <w:r>
        <w:t>Sources: Hu et al. 2024, Nature (nature.com/articles/s41586-024-07432-x); NASA Exoplanet Catalog (science.nasa.gov/exoplanet-catalog/55-cancri-e).</w:t>
      </w:r>
    </w:p>
    <w:p w14:paraId="643B94A8" w14:textId="77777777" w:rsidR="00AB3387" w:rsidRDefault="00000000">
      <w:r>
        <w:t>Cross-subject link: Biology selective pressure for this planet — extreme heat and volcanic toxicity on a world with a permanent lava ocean.</w:t>
      </w:r>
    </w:p>
    <w:sectPr w:rsidR="00AB33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9528898">
    <w:abstractNumId w:val="8"/>
  </w:num>
  <w:num w:numId="2" w16cid:durableId="1869293908">
    <w:abstractNumId w:val="6"/>
  </w:num>
  <w:num w:numId="3" w16cid:durableId="1367873822">
    <w:abstractNumId w:val="5"/>
  </w:num>
  <w:num w:numId="4" w16cid:durableId="1176382710">
    <w:abstractNumId w:val="4"/>
  </w:num>
  <w:num w:numId="5" w16cid:durableId="317463101">
    <w:abstractNumId w:val="7"/>
  </w:num>
  <w:num w:numId="6" w16cid:durableId="1994329811">
    <w:abstractNumId w:val="3"/>
  </w:num>
  <w:num w:numId="7" w16cid:durableId="70469765">
    <w:abstractNumId w:val="2"/>
  </w:num>
  <w:num w:numId="8" w16cid:durableId="498079162">
    <w:abstractNumId w:val="1"/>
  </w:num>
  <w:num w:numId="9" w16cid:durableId="1166290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FD"/>
    <w:rsid w:val="0029639D"/>
    <w:rsid w:val="00326F90"/>
    <w:rsid w:val="00666533"/>
    <w:rsid w:val="007575EC"/>
    <w:rsid w:val="00AA1D8D"/>
    <w:rsid w:val="00AB3387"/>
    <w:rsid w:val="00B47730"/>
    <w:rsid w:val="00CB0664"/>
    <w:rsid w:val="00D97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063FA"/>
  <w14:defaultImageDpi w14:val="300"/>
  <w15:docId w15:val="{5A68BDF9-6F38-E546-85CE-3532CFD5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1212</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Lopez Incera</cp:lastModifiedBy>
  <cp:revision>4</cp:revision>
  <dcterms:created xsi:type="dcterms:W3CDTF">2013-12-23T23:15:00Z</dcterms:created>
  <dcterms:modified xsi:type="dcterms:W3CDTF">2026-08-03T08:52:00Z</dcterms:modified>
  <cp:category/>
</cp:coreProperties>
</file>