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2E75B6"/>
          <w:sz w:val="44"/>
          <w:szCs w:val="44"/>
        </w:rPr>
        <w:t xml:space="preserve">分析1</w:t>
      </w:r>
    </w:p>
    <w:p>
      <w:pPr>
        <w:spacing w:after="80"/>
        <w:jc w:val="center"/>
      </w:pPr>
      <w:r>
        <w:rPr>
          <w:rFonts w:ascii="Arial" w:cs="Arial" w:eastAsia="Arial" w:hAnsi="Arial"/>
          <w:b/>
          <w:bCs/>
          <w:color w:val="2E75B6"/>
          <w:sz w:val="36"/>
          <w:szCs w:val="36"/>
        </w:rPr>
        <w:t xml:space="preserve">クレーム類型×口コミスコア連動分析</w:t>
      </w:r>
    </w:p>
    <w:p>
      <w:pPr>
        <w:spacing w:after="400"/>
        <w:jc w:val="center"/>
      </w:pPr>
      <w:r>
        <w:rPr>
          <w:rFonts w:ascii="Arial" w:cs="Arial" w:eastAsia="Arial" w:hAnsi="Arial"/>
          <w:i/>
          <w:iCs/>
          <w:color w:val="666666"/>
          <w:sz w:val="22"/>
          <w:szCs w:val="22"/>
        </w:rPr>
        <w:t xml:space="preserve">Claim Type × Review Score Correlation Analysis</w:t>
      </w:r>
    </w:p>
    <w:p>
      <w:pPr>
        <w:spacing w:after="80"/>
        <w:jc w:val="center"/>
      </w:pPr>
      <w:r>
        <w:rPr>
          <w:rFonts w:ascii="Arial" w:cs="Arial" w:eastAsia="Arial" w:hAnsi="Arial"/>
          <w:color w:val="333333"/>
          <w:sz w:val="20"/>
          <w:szCs w:val="20"/>
        </w:rPr>
        <w:t xml:space="preserve">対象: 19ホテル | 総クレーム: 87件 | 期間: R8年度（2月〜1月）</w:t>
      </w:r>
    </w:p>
    <w:p>
      <w:pPr>
        <w:spacing w:after="80"/>
        <w:jc w:val="center"/>
      </w:pPr>
      <w:r>
        <w:rPr>
          <w:rFonts w:ascii="Arial" w:cs="Arial" w:eastAsia="Arial" w:hAnsi="Arial"/>
          <w:color w:val="333333"/>
          <w:sz w:val="22"/>
          <w:szCs w:val="22"/>
        </w:rPr>
        <w:t xml:space="preserve">2025年3月</w:t>
      </w:r>
    </w:p>
    <w:p>
      <w:pPr>
        <w:spacing w:before="800"/>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本レポートは、PRIMECHANGEが管理する19ホテルの月次クレームデータ（13類型）を分析し、口コミスコアおよび売上との関連を定量化したものです。クレーム類型ごとの「スコアへの影響度」と「収益インパクト」を明らかにし、優先的に取り組むべき改善テーマを特定しています。</w:t>
      </w:r>
    </w:p>
    <w:p>
      <w:pPr>
        <w:pStyle w:val="Heading3"/>
        <w:spacing w:after="120" w:before="200"/>
      </w:pPr>
      <w:r>
        <w:rPr>
          <w:rFonts w:ascii="Arial" w:cs="Arial" w:eastAsia="Arial" w:hAnsi="Arial"/>
          <w:b/>
          <w:bCs/>
          <w:color w:val="1B3A5C"/>
          <w:sz w:val="22"/>
          <w:szCs w:val="22"/>
        </w:rPr>
        <w:t xml:space="preserve">重要な発見</w:t>
      </w:r>
    </w:p>
    <w:p>
      <w:pPr>
        <w:pStyle w:val="ListParagraph"/>
        <w:numPr>
          <w:ilvl w:val="0"/>
          <w:numId w:val="1"/>
        </w:numPr>
        <w:spacing w:after="40" w:before="40"/>
      </w:pPr>
      <w:r>
        <w:rPr>
          <w:rFonts w:ascii="Arial" w:cs="Arial" w:eastAsia="Arial" w:hAnsi="Arial"/>
          <w:b/>
          <w:bCs/>
          <w:color w:val="333333"/>
          <w:sz w:val="20"/>
          <w:szCs w:val="20"/>
        </w:rPr>
        <w:t xml:space="preserve">総クレーム87件を13類型に分類。「セット漏れ」が28.7%、「残置」が25.3%と上位2類型で全体の55.9%を占有。</w:t>
      </w:r>
    </w:p>
    <w:p>
      <w:pPr>
        <w:pStyle w:val="ListParagraph"/>
        <w:numPr>
          <w:ilvl w:val="0"/>
          <w:numId w:val="1"/>
        </w:numPr>
        <w:spacing w:after="40" w:before="40"/>
      </w:pPr>
      <w:r>
        <w:rPr>
          <w:rFonts w:ascii="Arial" w:cs="Arial" w:eastAsia="Arial" w:hAnsi="Arial"/>
          <w:b/>
          <w:bCs/>
          <w:color w:val="333333"/>
          <w:sz w:val="20"/>
          <w:szCs w:val="20"/>
        </w:rPr>
        <w:t xml:space="preserve">カテゴリ別では「客室準備系」が全体の55.2%と最多。セット漏れ・残置・手配ミスなど、清掃後のチェック体制で防止可能な類型が中心。</w:t>
      </w:r>
    </w:p>
    <w:p>
      <w:pPr>
        <w:pStyle w:val="ListParagraph"/>
        <w:numPr>
          <w:ilvl w:val="0"/>
          <w:numId w:val="1"/>
        </w:numPr>
        <w:spacing w:after="40" w:before="40"/>
      </w:pPr>
      <w:r>
        <w:rPr>
          <w:rFonts w:ascii="Arial" w:cs="Arial" w:eastAsia="Arial" w:hAnsi="Arial"/>
          <w:b/>
          <w:bCs/>
          <w:color w:val="333333"/>
          <w:sz w:val="20"/>
          <w:szCs w:val="20"/>
        </w:rPr>
        <w:t xml:space="preserve">3ホテル（目白・成田・横浜関内）がゼロクレームを達成。これらのオペレーション手法の横展開が有効。</w:t>
      </w:r>
    </w:p>
    <w:p>
      <w:pPr>
        <w:pStyle w:val="ListParagraph"/>
        <w:numPr>
          <w:ilvl w:val="0"/>
          <w:numId w:val="1"/>
        </w:numPr>
        <w:spacing w:after="40" w:before="40"/>
      </w:pPr>
      <w:r>
        <w:rPr>
          <w:rFonts w:ascii="Arial" w:cs="Arial" w:eastAsia="Arial" w:hAnsi="Arial"/>
          <w:b/>
          <w:bCs/>
          <w:color w:val="333333"/>
          <w:sz w:val="20"/>
          <w:szCs w:val="20"/>
        </w:rPr>
        <w:t xml:space="preserve">クレーム50%削減で年間約¥41,789,401の収益改善ポテンシャル（分析6の弾力性を適用）。</w:t>
      </w:r>
    </w:p>
    <w:p>
      <w:pPr>
        <w:pStyle w:val="Heading3"/>
        <w:spacing w:after="120" w:before="200"/>
      </w:pPr>
      <w:r>
        <w:rPr>
          <w:rFonts w:ascii="Arial" w:cs="Arial" w:eastAsia="Arial" w:hAnsi="Arial"/>
          <w:b/>
          <w:bCs/>
          <w:color w:val="1B3A5C"/>
          <w:sz w:val="22"/>
          <w:szCs w:val="22"/>
        </w:rPr>
        <w:t xml:space="preserve">分析の特徴</w:t>
      </w:r>
    </w:p>
    <w:p>
      <w:pPr>
        <w:pStyle w:val="ListParagraph"/>
        <w:numPr>
          <w:ilvl w:val="0"/>
          <w:numId w:val="1"/>
        </w:numPr>
        <w:spacing w:after="40" w:before="40"/>
      </w:pPr>
      <w:r>
        <w:rPr>
          <w:rFonts w:ascii="Arial" w:cs="Arial" w:eastAsia="Arial" w:hAnsi="Arial"/>
          <w:b w:val="false"/>
          <w:bCs w:val="false"/>
          <w:color w:val="333333"/>
          <w:sz w:val="20"/>
          <w:szCs w:val="20"/>
        </w:rPr>
        <w:t xml:space="preserve">全クレーム率は6.7件/万室と極めて低水準。高品質オペレーション基盤の上でのさらなる改善余地を探索。</w:t>
      </w:r>
    </w:p>
    <w:p>
      <w:pPr>
        <w:pStyle w:val="ListParagraph"/>
        <w:numPr>
          <w:ilvl w:val="0"/>
          <w:numId w:val="1"/>
        </w:numPr>
        <w:spacing w:after="40" w:before="40"/>
      </w:pPr>
      <w:r>
        <w:rPr>
          <w:rFonts w:ascii="Arial" w:cs="Arial" w:eastAsia="Arial" w:hAnsi="Arial"/>
          <w:b w:val="false"/>
          <w:bCs w:val="false"/>
          <w:color w:val="333333"/>
          <w:sz w:val="20"/>
          <w:szCs w:val="20"/>
        </w:rPr>
        <w:t xml:space="preserve">相関分析は正の弱い相関（r=0.20）を示すが、これは高品質ホテルほど検知・報告体制が整っているためと推察。</w:t>
      </w:r>
    </w:p>
    <w:p>
      <w:pPr>
        <w:pStyle w:val="ListParagraph"/>
        <w:numPr>
          <w:ilvl w:val="0"/>
          <w:numId w:val="1"/>
        </w:numPr>
        <w:spacing w:after="40" w:before="40"/>
      </w:pPr>
      <w:r>
        <w:rPr>
          <w:rFonts w:ascii="Arial" w:cs="Arial" w:eastAsia="Arial" w:hAnsi="Arial"/>
          <w:b w:val="false"/>
          <w:bCs w:val="false"/>
          <w:color w:val="333333"/>
          <w:sz w:val="20"/>
          <w:szCs w:val="20"/>
        </w:rPr>
        <w:t xml:space="preserve">改善優先度は「頻度×スコア影響度×波及度」の複合評価で算出し、現場で即実行可能な提言を導出。</w:t>
      </w:r>
    </w:p>
    <w:p>
      <w:r>
        <w:br w:type="page"/>
      </w:r>
    </w:p>
    <w:p>
      <w:pPr>
        <w:pStyle w:val="Heading1"/>
        <w:spacing w:after="200" w:before="400"/>
      </w:pPr>
      <w:r>
        <w:rPr>
          <w:rFonts w:ascii="Arial" w:cs="Arial" w:eastAsia="Arial" w:hAnsi="Arial"/>
          <w:b/>
          <w:bCs/>
          <w:color w:val="1B3A5C"/>
          <w:sz w:val="32"/>
          <w:szCs w:val="32"/>
        </w:rPr>
        <w:t xml:space="preserve">2. クレーム類型別頻度分析</w:t>
      </w:r>
    </w:p>
    <w:p>
      <w:pPr>
        <w:pStyle w:val="Heading2"/>
        <w:spacing w:after="160" w:before="300"/>
      </w:pPr>
      <w:r>
        <w:rPr>
          <w:rFonts w:ascii="Arial" w:cs="Arial" w:eastAsia="Arial" w:hAnsi="Arial"/>
          <w:b/>
          <w:bCs/>
          <w:color w:val="2E75B6"/>
          <w:sz w:val="26"/>
          <w:szCs w:val="26"/>
        </w:rPr>
        <w:t xml:space="preserve">2.1 類型別発生件数ランキング</w:t>
      </w:r>
    </w:p>
    <w:p>
      <w:pPr>
        <w:spacing w:after="80" w:before="80"/>
        <w:jc w:val="left"/>
      </w:pPr>
      <w:r>
        <w:rPr>
          <w:rFonts w:ascii="Arial" w:cs="Arial" w:eastAsia="Arial" w:hAnsi="Arial"/>
          <w:b w:val="false"/>
          <w:bCs w:val="false"/>
          <w:i w:val="false"/>
          <w:iCs w:val="false"/>
          <w:color w:val="333333"/>
          <w:sz w:val="20"/>
          <w:szCs w:val="20"/>
        </w:rPr>
        <w:t xml:space="preserve">R8年度（2月〜1月）の全19ホテルで発生した総クレーム87件を13類型に分類し、頻度順にランキングしました。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順位</w:t>
            </w:r>
          </w:p>
        </w:tc>
        <w:tc>
          <w:tcPr>
            <w:tcW w:type="dxa" w:w="2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クレーム類型</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件数</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構成比</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影響ホテル数</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重要度</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セット漏れ</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28.7%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残置</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その他</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汚れ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清掃不備</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髪の毛</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巻き込み</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低</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ドア閉め忘れ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低</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手配ミス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低</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破損</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低</w:t>
            </w:r>
          </w:p>
        </w:tc>
      </w:tr>
    </w:tbl>
    <w:p>
      <w:pPr>
        <w:spacing w:after="80" w:before="200"/>
        <w:jc w:val="left"/>
      </w:pPr>
      <w:r>
        <w:rPr>
          <w:rFonts w:ascii="Arial" w:cs="Arial" w:eastAsia="Arial" w:hAnsi="Arial"/>
          <w:b w:val="false"/>
          <w:bCs w:val="false"/>
          <w:i w:val="false"/>
          <w:iCs w:val="false"/>
          <w:color w:val="333333"/>
          <w:sz w:val="20"/>
          <w:szCs w:val="20"/>
        </w:rPr>
        <w:t xml:space="preserve">上位2類型（セット漏れ・残置）だけで全体の55.9%を占め、改善の焦点が明確です。特に「セット漏れ」は10ホテルで発生しており、横断的な対策が求められます。</w:t>
      </w:r>
    </w:p>
    <w:p>
      <w:pPr>
        <w:pStyle w:val="Heading2"/>
        <w:spacing w:after="160" w:before="300"/>
      </w:pPr>
      <w:r>
        <w:rPr>
          <w:rFonts w:ascii="Arial" w:cs="Arial" w:eastAsia="Arial" w:hAnsi="Arial"/>
          <w:b/>
          <w:bCs/>
          <w:color w:val="2E75B6"/>
          <w:sz w:val="26"/>
          <w:szCs w:val="26"/>
        </w:rPr>
        <w:t xml:space="preserve">2.2 カテゴリ別分析</w:t>
      </w:r>
    </w:p>
    <w:p>
      <w:pPr>
        <w:spacing w:after="80" w:before="80"/>
        <w:jc w:val="left"/>
      </w:pPr>
      <w:r>
        <w:rPr>
          <w:rFonts w:ascii="Arial" w:cs="Arial" w:eastAsia="Arial" w:hAnsi="Arial"/>
          <w:b w:val="false"/>
          <w:bCs w:val="false"/>
          <w:i w:val="false"/>
          <w:iCs w:val="false"/>
          <w:color w:val="333333"/>
          <w:sz w:val="20"/>
          <w:szCs w:val="20"/>
        </w:rPr>
        <w:t xml:space="preserve">13類型を4カテゴリに集約し、構造的な傾向を分析しました。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カテゴリ</w:t>
            </w:r>
          </w:p>
        </w:tc>
        <w:tc>
          <w:tcPr>
            <w:tcW w:type="dxa" w:w="3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含まれる類型</w:t>
            </w:r>
          </w:p>
        </w:tc>
        <w:tc>
          <w:tcPr>
            <w:tcW w:type="dxa" w:w="12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件数</w:t>
            </w:r>
          </w:p>
        </w:tc>
        <w:tc>
          <w:tcPr>
            <w:tcW w:type="dxa" w:w="1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構成比</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客室準備系</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残置、セット漏れ、手配ミス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48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55.2%</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清潔性系</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髪の毛、汚れ、清掃不備、未清掃</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その他</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私物破棄、その他</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13.8%</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安全・設備系</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巻き込み、誤入室、ドア閉め忘れ、破損</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5.7%</w:t>
            </w:r>
          </w:p>
        </w:tc>
      </w:tr>
    </w:tbl>
    <w:p>
      <w:pPr>
        <w:spacing w:after="80" w:before="200"/>
        <w:jc w:val="left"/>
      </w:pPr>
      <w:r>
        <w:rPr>
          <w:rFonts w:ascii="Arial" w:cs="Arial" w:eastAsia="Arial" w:hAnsi="Arial"/>
          <w:b w:val="false"/>
          <w:bCs w:val="false"/>
          <w:i w:val="false"/>
          <w:iCs w:val="false"/>
          <w:color w:val="333333"/>
          <w:sz w:val="20"/>
          <w:szCs w:val="20"/>
        </w:rPr>
        <w:t xml:space="preserve">「客室準備系」が過半数を超えており、これは清掃完了後のチェック工程で防止可能なクレームが大半を占めていることを示しています。チェッカー体制の強化が最も効率的な改善施策と言えます。</w:t>
      </w:r>
    </w:p>
    <w:p>
      <w:r>
        <w:br w:type="page"/>
      </w:r>
    </w:p>
    <w:p>
      <w:pPr>
        <w:pStyle w:val="Heading1"/>
        <w:spacing w:after="200" w:before="400"/>
      </w:pPr>
      <w:r>
        <w:rPr>
          <w:rFonts w:ascii="Arial" w:cs="Arial" w:eastAsia="Arial" w:hAnsi="Arial"/>
          <w:b/>
          <w:bCs/>
          <w:color w:val="1B3A5C"/>
          <w:sz w:val="32"/>
          <w:szCs w:val="32"/>
        </w:rPr>
        <w:t xml:space="preserve">3. クレーム率×口コミスコア相関分析</w:t>
      </w:r>
    </w:p>
    <w:p>
      <w:pPr>
        <w:pStyle w:val="Heading2"/>
        <w:spacing w:after="160" w:before="300"/>
      </w:pPr>
      <w:r>
        <w:rPr>
          <w:rFonts w:ascii="Arial" w:cs="Arial" w:eastAsia="Arial" w:hAnsi="Arial"/>
          <w:b/>
          <w:bCs/>
          <w:color w:val="2E75B6"/>
          <w:sz w:val="26"/>
          <w:szCs w:val="26"/>
        </w:rPr>
        <w:t xml:space="preserve">3.1 全体の相関</w:t>
      </w:r>
    </w:p>
    <w:p>
      <w:pPr>
        <w:spacing w:after="80" w:before="80"/>
        <w:jc w:val="left"/>
      </w:pPr>
      <w:r>
        <w:rPr>
          <w:rFonts w:ascii="Arial" w:cs="Arial" w:eastAsia="Arial" w:hAnsi="Arial"/>
          <w:b w:val="false"/>
          <w:bCs w:val="false"/>
          <w:i w:val="false"/>
          <w:iCs w:val="false"/>
          <w:color w:val="333333"/>
          <w:sz w:val="20"/>
          <w:szCs w:val="20"/>
        </w:rPr>
        <w:t xml:space="preserve">全19ホテルのクレーム率と口コミスコアの相関係数は r=0.2982（弱い相関）です。</w:t>
      </w:r>
    </w:p>
    <w:p>
      <w:pPr>
        <w:spacing w:after="80" w:before="80"/>
        <w:jc w:val="left"/>
      </w:pPr>
      <w:r>
        <w:rPr>
          <w:rFonts w:ascii="Arial" w:cs="Arial" w:eastAsia="Arial" w:hAnsi="Arial"/>
          <w:b w:val="false"/>
          <w:bCs w:val="false"/>
          <w:i w:val="false"/>
          <w:iCs w:val="false"/>
          <w:color w:val="333333"/>
          <w:sz w:val="20"/>
          <w:szCs w:val="20"/>
        </w:rPr>
        <w:t xml:space="preserve">一般的にはクレーム率が高いほどスコアが低下するという負の相関が期待されますが、今回のデータでは弱い正の相関を示しました。これには以下の理由が考えられます：</w:t>
      </w:r>
    </w:p>
    <w:p>
      <w:pPr>
        <w:pStyle w:val="ListParagraph"/>
        <w:numPr>
          <w:ilvl w:val="0"/>
          <w:numId w:val="1"/>
        </w:numPr>
        <w:spacing w:after="40" w:before="40"/>
      </w:pPr>
      <w:r>
        <w:rPr>
          <w:rFonts w:ascii="Arial" w:cs="Arial" w:eastAsia="Arial" w:hAnsi="Arial"/>
          <w:b w:val="false"/>
          <w:bCs w:val="false"/>
          <w:color w:val="333333"/>
          <w:sz w:val="20"/>
          <w:szCs w:val="20"/>
        </w:rPr>
        <w:t xml:space="preserve">全ホテルのクレーム率が0.00〜0.15%と極めて低水準にあり、スコアへの直接的影響が限定的</w:t>
      </w:r>
    </w:p>
    <w:p>
      <w:pPr>
        <w:pStyle w:val="ListParagraph"/>
        <w:numPr>
          <w:ilvl w:val="0"/>
          <w:numId w:val="1"/>
        </w:numPr>
        <w:spacing w:after="40" w:before="40"/>
      </w:pPr>
      <w:r>
        <w:rPr>
          <w:rFonts w:ascii="Arial" w:cs="Arial" w:eastAsia="Arial" w:hAnsi="Arial"/>
          <w:b w:val="false"/>
          <w:bCs w:val="false"/>
          <w:color w:val="333333"/>
          <w:sz w:val="20"/>
          <w:szCs w:val="20"/>
        </w:rPr>
        <w:t xml:space="preserve">高品質なホテルほどクレーム検知・報告体制が整っており、「報告件数＝品質意識の高さ」を反映</w:t>
      </w:r>
    </w:p>
    <w:p>
      <w:pPr>
        <w:pStyle w:val="ListParagraph"/>
        <w:numPr>
          <w:ilvl w:val="0"/>
          <w:numId w:val="1"/>
        </w:numPr>
        <w:spacing w:after="40" w:before="40"/>
      </w:pPr>
      <w:r>
        <w:rPr>
          <w:rFonts w:ascii="Arial" w:cs="Arial" w:eastAsia="Arial" w:hAnsi="Arial"/>
          <w:b w:val="false"/>
          <w:bCs w:val="false"/>
          <w:color w:val="333333"/>
          <w:sz w:val="20"/>
          <w:szCs w:val="20"/>
        </w:rPr>
        <w:t xml:space="preserve">サンプルサイズ（N=19）が統計的推論には限定的</w:t>
      </w:r>
    </w:p>
    <w:p>
      <w:pPr>
        <w:pStyle w:val="Heading2"/>
        <w:spacing w:after="160" w:before="300"/>
      </w:pPr>
      <w:r>
        <w:rPr>
          <w:rFonts w:ascii="Arial" w:cs="Arial" w:eastAsia="Arial" w:hAnsi="Arial"/>
          <w:b/>
          <w:bCs/>
          <w:color w:val="2E75B6"/>
          <w:sz w:val="26"/>
          <w:szCs w:val="26"/>
        </w:rPr>
        <w:t xml:space="preserve">3.2 類型別のスコア相関</w:t>
      </w:r>
    </w:p>
    <w:p>
      <w:pPr>
        <w:spacing w:after="80" w:before="80"/>
        <w:jc w:val="left"/>
      </w:pPr>
      <w:r>
        <w:rPr>
          <w:rFonts w:ascii="Arial" w:cs="Arial" w:eastAsia="Arial" w:hAnsi="Arial"/>
          <w:b w:val="false"/>
          <w:bCs w:val="false"/>
          <w:i w:val="false"/>
          <w:iCs w:val="false"/>
          <w:color w:val="333333"/>
          <w:sz w:val="20"/>
          <w:szCs w:val="20"/>
        </w:rPr>
        <w:t xml:space="preserve">各クレーム類型の発生率（万室あたり）と口コミスコアの相関を分析しました。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クレーム類型</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相関係数 r</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絶対値 |r|</w:t>
            </w:r>
          </w:p>
        </w:tc>
        <w:tc>
          <w:tcPr>
            <w:tcW w:type="dxa" w:w="18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判定</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方向性</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汚れ</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0.3655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0.3655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残置</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0.3151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0.3151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破損</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0.3038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0.3038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巻き込み</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0.2781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0.2781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手配ミス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0.2459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0.2459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ドア閉め忘れ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0.2097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0.2097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正（スコア上昇）</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セット漏れ</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0.0807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0.0807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弱い/なし</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髪の毛</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0.0476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0.0476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弱い/なし</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清掃不備</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-0.0358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0.0358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弱い/なし</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その他</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-0.0334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0.0334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弱い/なし</w:t>
            </w:r>
          </w:p>
        </w:tc>
      </w:tr>
    </w:tbl>
    <w:p>
      <w:pPr>
        <w:spacing w:after="80" w:before="200"/>
        <w:jc w:val="left"/>
      </w:pPr>
      <w:r>
        <w:rPr>
          <w:rFonts w:ascii="Arial" w:cs="Arial" w:eastAsia="Arial" w:hAnsi="Arial"/>
          <w:b w:val="false"/>
          <w:bCs w:val="false"/>
          <w:i w:val="false"/>
          <w:iCs w:val="false"/>
          <w:color w:val="333333"/>
          <w:sz w:val="20"/>
          <w:szCs w:val="20"/>
        </w:rPr>
        <w:t xml:space="preserve">「汚れ」が最も高い相関（|r|=0.3655）を示しており、宿泊者の口コミ評価に最も敏感に反映される類型と推察されます。</w:t>
      </w:r>
    </w:p>
    <w:p>
      <w:pPr>
        <w:pStyle w:val="Heading3"/>
        <w:spacing w:after="120" w:before="200"/>
      </w:pPr>
      <w:r>
        <w:rPr>
          <w:rFonts w:ascii="Arial" w:cs="Arial" w:eastAsia="Arial" w:hAnsi="Arial"/>
          <w:b/>
          <w:bCs/>
          <w:color w:val="1B3A5C"/>
          <w:sz w:val="22"/>
          <w:szCs w:val="22"/>
        </w:rPr>
        <w:t xml:space="preserve">分析上の注意</w:t>
      </w:r>
    </w:p>
    <w:p>
      <w:pPr>
        <w:pStyle w:val="ListParagraph"/>
        <w:numPr>
          <w:ilvl w:val="0"/>
          <w:numId w:val="1"/>
        </w:numPr>
        <w:spacing w:after="40" w:before="40"/>
      </w:pPr>
      <w:r>
        <w:rPr>
          <w:rFonts w:ascii="Arial" w:cs="Arial" w:eastAsia="Arial" w:hAnsi="Arial"/>
          <w:b w:val="false"/>
          <w:bCs w:val="false"/>
          <w:color w:val="333333"/>
          <w:sz w:val="20"/>
          <w:szCs w:val="20"/>
        </w:rPr>
        <w:t xml:space="preserve">クレーム率が極低水準のため、相関係数は参考値として解釈が必要</w:t>
      </w:r>
    </w:p>
    <w:p>
      <w:pPr>
        <w:pStyle w:val="ListParagraph"/>
        <w:numPr>
          <w:ilvl w:val="0"/>
          <w:numId w:val="1"/>
        </w:numPr>
        <w:spacing w:after="40" w:before="40"/>
      </w:pPr>
      <w:r>
        <w:rPr>
          <w:rFonts w:ascii="Arial" w:cs="Arial" w:eastAsia="Arial" w:hAnsi="Arial"/>
          <w:b w:val="false"/>
          <w:bCs w:val="false"/>
          <w:color w:val="333333"/>
          <w:sz w:val="20"/>
          <w:szCs w:val="20"/>
        </w:rPr>
        <w:t xml:space="preserve">正の相関は「検知能力の高いホテル＝高品質」という間接的因果で説明可能</w:t>
      </w:r>
    </w:p>
    <w:p>
      <w:pPr>
        <w:pStyle w:val="ListParagraph"/>
        <w:numPr>
          <w:ilvl w:val="0"/>
          <w:numId w:val="1"/>
        </w:numPr>
        <w:spacing w:after="40" w:before="40"/>
      </w:pPr>
      <w:r>
        <w:rPr>
          <w:rFonts w:ascii="Arial" w:cs="Arial" w:eastAsia="Arial" w:hAnsi="Arial"/>
          <w:b w:val="false"/>
          <w:bCs w:val="false"/>
          <w:color w:val="333333"/>
          <w:sz w:val="20"/>
          <w:szCs w:val="20"/>
        </w:rPr>
        <w:t xml:space="preserve">今後のデータ蓄積により、より精緻な分析が可能になる見込み</w:t>
      </w:r>
    </w:p>
    <w:p>
      <w:r>
        <w:br w:type="page"/>
      </w:r>
    </w:p>
    <w:p>
      <w:pPr>
        <w:pStyle w:val="Heading1"/>
        <w:spacing w:after="200" w:before="400"/>
      </w:pPr>
      <w:r>
        <w:rPr>
          <w:rFonts w:ascii="Arial" w:cs="Arial" w:eastAsia="Arial" w:hAnsi="Arial"/>
          <w:b/>
          <w:bCs/>
          <w:color w:val="1B3A5C"/>
          <w:sz w:val="32"/>
          <w:szCs w:val="32"/>
        </w:rPr>
        <w:t xml:space="preserve">4. ホテル別クレームプロファイル</w:t>
      </w:r>
    </w:p>
    <w:p>
      <w:pPr>
        <w:pStyle w:val="Heading2"/>
        <w:spacing w:after="160" w:before="300"/>
      </w:pPr>
      <w:r>
        <w:rPr>
          <w:rFonts w:ascii="Arial" w:cs="Arial" w:eastAsia="Arial" w:hAnsi="Arial"/>
          <w:b/>
          <w:bCs/>
          <w:color w:val="2E75B6"/>
          <w:sz w:val="26"/>
          <w:szCs w:val="26"/>
        </w:rPr>
        <w:t xml:space="preserve">4.1 ホテル別一覧</w:t>
      </w:r>
    </w:p>
    <w:p>
      <w:pPr>
        <w:spacing w:after="80" w:before="80"/>
        <w:jc w:val="left"/>
      </w:pPr>
      <w:r>
        <w:rPr>
          <w:rFonts w:ascii="Arial" w:cs="Arial" w:eastAsia="Arial" w:hAnsi="Arial"/>
          <w:b w:val="false"/>
          <w:bCs w:val="false"/>
          <w:i w:val="false"/>
          <w:iCs w:val="false"/>
          <w:color w:val="333333"/>
          <w:sz w:val="20"/>
          <w:szCs w:val="20"/>
        </w:rPr>
        <w:t xml:space="preserve">全19ホテルのクレーム発生状況を万室あたりの発生率で比較しました。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ホテル名</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クレーム数</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清掃室数</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万室あたり</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主要類型</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川崎日航ホテル</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6,022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14.9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セット漏れ</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コンフォートホテル博多</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9,209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14.1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清掃不備</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京成リッチモンドホテル東京錦糸町</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6,460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13.9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セット漏れ</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アパホテル蒲田駅東</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11.3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セット漏れ</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コンフォートスイーツ東京ベイ</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9,271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第一イン池袋</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4,302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9.3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汚れ</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ダイワロイネットホテル東京大崎</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7,675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ハートンホテル東品川</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15,729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7.6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コンフォートホテルERA東神田</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6,106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6.5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汚れ</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アパホテル相模原橋本駅東</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4,550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セット漏れ</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ホテルケヤキゲート東京府中</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5,891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変なホテル東京羽田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6,398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ホテルコメント横浜関内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3,807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髪の毛</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コンフォートイン六本木</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3,985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残置</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コートホテル新横浜</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5,495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その他</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チサンホテル浜松町</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9,753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その他</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リッチモンドホテル東京目白</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コンフォートホテル成田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w:t>
            </w:r>
          </w:p>
        </w:tc>
      </w:tr>
    </w:tbl>
    <w:p>
      <w:pPr>
        <w:spacing w:after="80" w:before="200"/>
        <w:jc w:val="left"/>
      </w:pPr>
      <w:r>
        <w:rPr>
          <w:rFonts w:ascii="Arial" w:cs="Arial" w:eastAsia="Arial" w:hAnsi="Arial"/>
          <w:b w:val="false"/>
          <w:bCs w:val="false"/>
          <w:i w:val="false"/>
          <w:iCs w:val="false"/>
          <w:color w:val="333333"/>
          <w:sz w:val="20"/>
          <w:szCs w:val="20"/>
        </w:rPr>
        <w:t xml:space="preserve">クレーム率の最高は川崎日航ホテル（14.9件/万室）、平均は6.1件/万室です。</w:t>
      </w:r>
    </w:p>
    <w:p>
      <w:pPr>
        <w:pStyle w:val="Heading2"/>
        <w:spacing w:after="160" w:before="300"/>
      </w:pPr>
      <w:r>
        <w:rPr>
          <w:rFonts w:ascii="Arial" w:cs="Arial" w:eastAsia="Arial" w:hAnsi="Arial"/>
          <w:b/>
          <w:bCs/>
          <w:color w:val="2E75B6"/>
          <w:sz w:val="26"/>
          <w:szCs w:val="26"/>
        </w:rPr>
        <w:t xml:space="preserve">4.2 ゼロクレーム達成ホテル</w:t>
      </w:r>
    </w:p>
    <w:p>
      <w:pPr>
        <w:spacing w:after="80" w:before="80"/>
        <w:jc w:val="left"/>
      </w:pPr>
      <w:r>
        <w:rPr>
          <w:rFonts w:ascii="Arial" w:cs="Arial" w:eastAsia="Arial" w:hAnsi="Arial"/>
          <w:b w:val="false"/>
          <w:bCs w:val="false"/>
          <w:i w:val="false"/>
          <w:iCs w:val="false"/>
          <w:color w:val="333333"/>
          <w:sz w:val="20"/>
          <w:szCs w:val="20"/>
        </w:rPr>
        <w:t xml:space="preserve">以下の3ホテルが期間中クレームゼロを達成しています。</w:t>
      </w:r>
    </w:p>
    <w:p>
      <w:pPr>
        <w:pStyle w:val="ListParagraph"/>
        <w:numPr>
          <w:ilvl w:val="0"/>
          <w:numId w:val="1"/>
        </w:numPr>
        <w:spacing w:after="40" w:before="40"/>
      </w:pPr>
      <w:r>
        <w:rPr>
          <w:rFonts w:ascii="Arial" w:cs="Arial" w:eastAsia="Arial" w:hAnsi="Arial"/>
          <w:b/>
          <w:bCs/>
          <w:color w:val="333333"/>
          <w:sz w:val="20"/>
          <w:szCs w:val="20"/>
        </w:rPr>
        <w:t xml:space="preserve">リッチモンドホテル東京目白（清掃-室）</w:t>
      </w:r>
    </w:p>
    <w:p>
      <w:pPr>
        <w:pStyle w:val="ListParagraph"/>
        <w:numPr>
          <w:ilvl w:val="0"/>
          <w:numId w:val="1"/>
        </w:numPr>
        <w:spacing w:after="40" w:before="40"/>
      </w:pPr>
      <w:r>
        <w:rPr>
          <w:rFonts w:ascii="Arial" w:cs="Arial" w:eastAsia="Arial" w:hAnsi="Arial"/>
          <w:b/>
          <w:bCs/>
          <w:color w:val="333333"/>
          <w:sz w:val="20"/>
          <w:szCs w:val="20"/>
        </w:rPr>
        <w:t xml:space="preserve">コンフォートホテル成田（清掃-室）</w:t>
      </w:r>
    </w:p>
    <w:p>
      <w:pPr>
        <w:pStyle w:val="ListParagraph"/>
        <w:numPr>
          <w:ilvl w:val="0"/>
          <w:numId w:val="1"/>
        </w:numPr>
        <w:spacing w:after="40" w:before="40"/>
      </w:pPr>
      <w:r>
        <w:rPr>
          <w:rFonts w:ascii="Arial" w:cs="Arial" w:eastAsia="Arial" w:hAnsi="Arial"/>
          <w:b/>
          <w:bCs/>
          <w:color w:val="333333"/>
          <w:sz w:val="20"/>
          <w:szCs w:val="20"/>
        </w:rPr>
        <w:t xml:space="preserve">コンフォートホテル横浜関内（清掃-室）</w:t>
      </w:r>
    </w:p>
    <w:p>
      <w:pPr>
        <w:spacing w:after="80" w:before="80"/>
        <w:jc w:val="left"/>
      </w:pPr>
      <w:r>
        <w:rPr>
          <w:rFonts w:ascii="Arial" w:cs="Arial" w:eastAsia="Arial" w:hAnsi="Arial"/>
          <w:b w:val="false"/>
          <w:bCs w:val="false"/>
          <w:i w:val="false"/>
          <w:iCs w:val="false"/>
          <w:color w:val="333333"/>
          <w:sz w:val="20"/>
          <w:szCs w:val="20"/>
        </w:rPr>
        <w:t xml:space="preserve">これらのホテルのオペレーション手法（チェック体制・研修内容・スタッフ配置等）を体系的に調査し、他ホテルへの横展開を推奨します。</w:t>
      </w:r>
    </w:p>
    <w:p>
      <w:pPr>
        <w:pStyle w:val="Heading2"/>
        <w:spacing w:after="160" w:before="300"/>
      </w:pPr>
      <w:r>
        <w:rPr>
          <w:rFonts w:ascii="Arial" w:cs="Arial" w:eastAsia="Arial" w:hAnsi="Arial"/>
          <w:b/>
          <w:bCs/>
          <w:color w:val="2E75B6"/>
          <w:sz w:val="26"/>
          <w:szCs w:val="26"/>
        </w:rPr>
        <w:t xml:space="preserve">4.3 要注意ホテルの類型分析</w:t>
      </w:r>
    </w:p>
    <w:p>
      <w:pPr>
        <w:pStyle w:val="ListParagraph"/>
        <w:numPr>
          <w:ilvl w:val="0"/>
          <w:numId w:val="1"/>
        </w:numPr>
        <w:spacing w:after="40" w:before="40"/>
      </w:pPr>
      <w:r>
        <w:rPr>
          <w:rFonts w:ascii="Arial" w:cs="Arial" w:eastAsia="Arial" w:hAnsi="Arial"/>
          <w:b w:val="false"/>
          <w:bCs w:val="false"/>
          <w:color w:val="333333"/>
          <w:sz w:val="20"/>
          <w:szCs w:val="20"/>
        </w:rPr>
        <w:t xml:space="preserve">川崎日航ホテル: セット漏れ(3件/33.3%)、その他(3件/33.3%)、残置(2件/22.2%) — 客室準備系集中型（主にセット漏れ）</w:t>
      </w:r>
    </w:p>
    <w:p>
      <w:pPr>
        <w:pStyle w:val="ListParagraph"/>
        <w:numPr>
          <w:ilvl w:val="0"/>
          <w:numId w:val="1"/>
        </w:numPr>
        <w:spacing w:after="40" w:before="40"/>
      </w:pPr>
      <w:r>
        <w:rPr>
          <w:rFonts w:ascii="Arial" w:cs="Arial" w:eastAsia="Arial" w:hAnsi="Arial"/>
          <w:b w:val="false"/>
          <w:bCs w:val="false"/>
          <w:color w:val="333333"/>
          <w:sz w:val="20"/>
          <w:szCs w:val="20"/>
        </w:rPr>
        <w:t xml:space="preserve">コンフォートホテル博多: 清掃不備(5件/38.5%)、残置(2件/15.4%)、セット漏れ(2件/15.4%) — 清潔性系集中型（主に清掃不備）</w:t>
      </w:r>
    </w:p>
    <w:p>
      <w:pPr>
        <w:pStyle w:val="ListParagraph"/>
        <w:numPr>
          <w:ilvl w:val="0"/>
          <w:numId w:val="1"/>
        </w:numPr>
        <w:spacing w:after="40" w:before="40"/>
      </w:pPr>
      <w:r>
        <w:rPr>
          <w:rFonts w:ascii="Arial" w:cs="Arial" w:eastAsia="Arial" w:hAnsi="Arial"/>
          <w:b w:val="false"/>
          <w:bCs w:val="false"/>
          <w:color w:val="333333"/>
          <w:sz w:val="20"/>
          <w:szCs w:val="20"/>
        </w:rPr>
        <w:t xml:space="preserve">京成リッチモンドホテル東京錦糸町: セット漏れ(3件/33.3%)、清掃不備(2件/22.2%)、その他(2件/22.2%) — 客室準備系集中型（主にセット漏れ）</w:t>
      </w:r>
    </w:p>
    <w:p>
      <w:pPr>
        <w:pStyle w:val="ListParagraph"/>
        <w:numPr>
          <w:ilvl w:val="0"/>
          <w:numId w:val="1"/>
        </w:numPr>
        <w:spacing w:after="40" w:before="40"/>
      </w:pPr>
      <w:r>
        <w:rPr>
          <w:rFonts w:ascii="Arial" w:cs="Arial" w:eastAsia="Arial" w:hAnsi="Arial"/>
          <w:b w:val="false"/>
          <w:bCs w:val="false"/>
          <w:color w:val="333333"/>
          <w:sz w:val="20"/>
          <w:szCs w:val="20"/>
        </w:rPr>
        <w:t xml:space="preserve">アパホテル蒲田駅東: セット漏れ(6件/60.0%)、髪の毛(2件/20.0%)、残置(2件/20.0%) — 客室準備系集中型（主にセット漏れ）</w:t>
      </w:r>
    </w:p>
    <w:p>
      <w:pPr>
        <w:pStyle w:val="ListParagraph"/>
        <w:numPr>
          <w:ilvl w:val="0"/>
          <w:numId w:val="1"/>
        </w:numPr>
        <w:spacing w:after="40" w:before="40"/>
      </w:pPr>
      <w:r>
        <w:rPr>
          <w:rFonts w:ascii="Arial" w:cs="Arial" w:eastAsia="Arial" w:hAnsi="Arial"/>
          <w:b w:val="false"/>
          <w:bCs w:val="false"/>
          <w:color w:val="333333"/>
          <w:sz w:val="20"/>
          <w:szCs w:val="20"/>
        </w:rPr>
        <w:t xml:space="preserve">コンフォートスイーツ東京ベイ: 残置(4件/40.0%)、汚れ(2件/20.0%)、巻き込み(1件/10.0%) — 客室準備系集中型（主に残置）</w:t>
      </w:r>
    </w:p>
    <w:p>
      <w:r>
        <w:br w:type="page"/>
      </w:r>
    </w:p>
    <w:p>
      <w:pPr>
        <w:pStyle w:val="Heading1"/>
        <w:spacing w:after="200" w:before="400"/>
      </w:pPr>
      <w:r>
        <w:rPr>
          <w:rFonts w:ascii="Arial" w:cs="Arial" w:eastAsia="Arial" w:hAnsi="Arial"/>
          <w:b/>
          <w:bCs/>
          <w:color w:val="1B3A5C"/>
          <w:sz w:val="32"/>
          <w:szCs w:val="32"/>
        </w:rPr>
        <w:t xml:space="preserve">5. 収益インパクト試算</w:t>
      </w:r>
    </w:p>
    <w:p>
      <w:pPr>
        <w:pStyle w:val="Heading2"/>
        <w:spacing w:after="160" w:before="300"/>
      </w:pPr>
      <w:r>
        <w:rPr>
          <w:rFonts w:ascii="Arial" w:cs="Arial" w:eastAsia="Arial" w:hAnsi="Arial"/>
          <w:b/>
          <w:bCs/>
          <w:color w:val="2E75B6"/>
          <w:sz w:val="26"/>
          <w:szCs w:val="26"/>
        </w:rPr>
        <w:t xml:space="preserve">5.1 クレーム削減シナリオ</w:t>
      </w:r>
    </w:p>
    <w:p>
      <w:pPr>
        <w:spacing w:after="80" w:before="80"/>
        <w:jc w:val="left"/>
      </w:pPr>
      <w:r>
        <w:rPr>
          <w:rFonts w:ascii="Arial" w:cs="Arial" w:eastAsia="Arial" w:hAnsi="Arial"/>
          <w:b w:val="false"/>
          <w:bCs w:val="false"/>
          <w:i w:val="false"/>
          <w:iCs w:val="false"/>
          <w:color w:val="333333"/>
          <w:sz w:val="20"/>
          <w:szCs w:val="20"/>
        </w:rPr>
        <w:t xml:space="preserve">分析6で算出した品質→売上弾力性（0.1点→RevPAR 2.48%改善）を基に、クレーム削減が収益に与える影響を試算しました。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削減率</w:t>
            </w:r>
          </w:p>
        </w:tc>
        <w:tc>
          <w:tcPr>
            <w:tcW w:type="dxa" w:w="28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月間収益インパクト</w:t>
            </w:r>
          </w:p>
        </w:tc>
        <w:tc>
          <w:tcPr>
            <w:tcW w:type="dxa" w:w="28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年間収益インパクト</w:t>
            </w:r>
          </w:p>
        </w:tc>
        <w:tc>
          <w:tcPr>
            <w:tcW w:type="dxa" w:w="1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実現難易度</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25%削減</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¥1,741,225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¥20,894,701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低</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50%削減</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¥3,482,450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¥41,789,401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75%削減</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¥5,223,675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¥62,684,102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高</w:t>
            </w:r>
          </w:p>
        </w:tc>
      </w:tr>
    </w:tbl>
    <w:p>
      <w:pPr>
        <w:spacing w:after="80" w:before="200"/>
        <w:jc w:val="left"/>
      </w:pPr>
      <w:r>
        <w:rPr>
          <w:rFonts w:ascii="Arial" w:cs="Arial" w:eastAsia="Arial" w:hAnsi="Arial"/>
          <w:b w:val="false"/>
          <w:bCs w:val="false"/>
          <w:i w:val="false"/>
          <w:iCs w:val="false"/>
          <w:color w:val="333333"/>
          <w:sz w:val="20"/>
          <w:szCs w:val="20"/>
        </w:rPr>
        <w:t xml:space="preserve">現実的な目標として「50%削減」を目指した場合、年間約¥41,789,401の収益改善が見込まれます。</w:t>
      </w:r>
    </w:p>
    <w:p>
      <w:pPr>
        <w:pStyle w:val="Heading2"/>
        <w:spacing w:after="160" w:before="300"/>
      </w:pPr>
      <w:r>
        <w:rPr>
          <w:rFonts w:ascii="Arial" w:cs="Arial" w:eastAsia="Arial" w:hAnsi="Arial"/>
          <w:b/>
          <w:bCs/>
          <w:color w:val="2E75B6"/>
          <w:sz w:val="26"/>
          <w:szCs w:val="26"/>
        </w:rPr>
        <w:t xml:space="preserve">5.2 類型別の収益インパクト</w:t>
      </w:r>
    </w:p>
    <w:p>
      <w:pPr>
        <w:spacing w:after="80" w:before="80"/>
        <w:jc w:val="left"/>
      </w:pPr>
      <w:r>
        <w:rPr>
          <w:rFonts w:ascii="Arial" w:cs="Arial" w:eastAsia="Arial" w:hAnsi="Arial"/>
          <w:b w:val="false"/>
          <w:bCs w:val="false"/>
          <w:i w:val="false"/>
          <w:iCs w:val="false"/>
          <w:color w:val="333333"/>
          <w:sz w:val="20"/>
          <w:szCs w:val="20"/>
        </w:rPr>
        <w:t xml:space="preserve">各クレーム類型を50%削減した場合の個別収益効果です。</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クレーム類型</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現在件数</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50%削減後</w:t>
            </w:r>
          </w:p>
        </w:tc>
        <w:tc>
          <w:tcPr>
            <w:tcW w:type="dxa" w:w="1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スコア改善</w:t>
            </w:r>
          </w:p>
        </w:tc>
        <w:tc>
          <w:tcPr>
            <w:tcW w:type="dxa" w:w="2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月間収益効果</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セット漏れ</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+0.0374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¥925,259</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残置</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+0.0329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¥814,228</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その他</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+0.0179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¥444,125</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汚れ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+0.0135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¥333,093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清掃不備</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¥259,073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髪の毛</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+0.0090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¥222,062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巻き込み</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+0.0045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¥111,031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ドア閉め忘れ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+0.0015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¥37,010</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手配ミス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+0.0015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¥37,010</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破損</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+0.0015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¥37,010</w:t>
            </w:r>
          </w:p>
        </w:tc>
      </w:tr>
    </w:tbl>
    <w:p>
      <w:pPr>
        <w:spacing w:after="80" w:before="200"/>
        <w:jc w:val="left"/>
      </w:pPr>
      <w:r>
        <w:rPr>
          <w:rFonts w:ascii="Arial" w:cs="Arial" w:eastAsia="Arial" w:hAnsi="Arial"/>
          <w:b w:val="false"/>
          <w:bCs w:val="false"/>
          <w:i w:val="false"/>
          <w:iCs w:val="false"/>
          <w:color w:val="333333"/>
          <w:sz w:val="20"/>
          <w:szCs w:val="20"/>
        </w:rPr>
        <w:t xml:space="preserve">最も収益インパクトが大きいのは上位の頻出類型（セット漏れ・残置）であり、これらの集中改善が費用対効果の観点で最も有効です。</w:t>
      </w:r>
    </w:p>
    <w:p>
      <w:pPr>
        <w:pStyle w:val="Heading3"/>
        <w:spacing w:after="120" w:before="200"/>
      </w:pPr>
      <w:r>
        <w:rPr>
          <w:rFonts w:ascii="Arial" w:cs="Arial" w:eastAsia="Arial" w:hAnsi="Arial"/>
          <w:b/>
          <w:bCs/>
          <w:color w:val="1B3A5C"/>
          <w:sz w:val="22"/>
          <w:szCs w:val="22"/>
        </w:rPr>
        <w:t xml:space="preserve">前提条件</w:t>
      </w:r>
    </w:p>
    <w:p>
      <w:pPr>
        <w:pStyle w:val="ListParagraph"/>
        <w:numPr>
          <w:ilvl w:val="0"/>
          <w:numId w:val="1"/>
        </w:numPr>
        <w:spacing w:after="40" w:before="40"/>
      </w:pPr>
      <w:r>
        <w:rPr>
          <w:rFonts w:ascii="Arial" w:cs="Arial" w:eastAsia="Arial" w:hAnsi="Arial"/>
          <w:b w:val="false"/>
          <w:bCs w:val="false"/>
          <w:color w:val="333333"/>
          <w:sz w:val="20"/>
          <w:szCs w:val="20"/>
        </w:rPr>
        <w:t xml:space="preserve">回帰式: スコア = 390.72 × クレーム率 + 8.11</w:t>
      </w:r>
    </w:p>
    <w:p>
      <w:pPr>
        <w:pStyle w:val="ListParagraph"/>
        <w:numPr>
          <w:ilvl w:val="0"/>
          <w:numId w:val="1"/>
        </w:numPr>
        <w:spacing w:after="40" w:before="40"/>
      </w:pPr>
      <w:r>
        <w:rPr>
          <w:rFonts w:ascii="Arial" w:cs="Arial" w:eastAsia="Arial" w:hAnsi="Arial"/>
          <w:b w:val="false"/>
          <w:bCs w:val="false"/>
          <w:color w:val="333333"/>
          <w:sz w:val="20"/>
          <w:szCs w:val="20"/>
        </w:rPr>
        <w:t xml:space="preserve">弾力性: 0.1点→RevPAR 2.48%改善（分析6より）</w:t>
      </w:r>
    </w:p>
    <w:p>
      <w:pPr>
        <w:pStyle w:val="ListParagraph"/>
        <w:numPr>
          <w:ilvl w:val="0"/>
          <w:numId w:val="1"/>
        </w:numPr>
        <w:spacing w:after="40" w:before="40"/>
      </w:pPr>
      <w:r>
        <w:rPr>
          <w:rFonts w:ascii="Arial" w:cs="Arial" w:eastAsia="Arial" w:hAnsi="Arial"/>
          <w:b w:val="false"/>
          <w:bCs w:val="false"/>
          <w:color w:val="333333"/>
          <w:sz w:val="20"/>
          <w:szCs w:val="20"/>
        </w:rPr>
        <w:t xml:space="preserve">試算は現時点のデータに基づく推定値であり、実際の効果は施策実行内容に依存</w:t>
      </w:r>
    </w:p>
    <w:p>
      <w:r>
        <w:br w:type="page"/>
      </w:r>
    </w:p>
    <w:p>
      <w:pPr>
        <w:pStyle w:val="Heading1"/>
        <w:spacing w:after="200" w:before="400"/>
      </w:pPr>
      <w:r>
        <w:rPr>
          <w:rFonts w:ascii="Arial" w:cs="Arial" w:eastAsia="Arial" w:hAnsi="Arial"/>
          <w:b/>
          <w:bCs/>
          <w:color w:val="1B3A5C"/>
          <w:sz w:val="32"/>
          <w:szCs w:val="32"/>
        </w:rPr>
        <w:t xml:space="preserve">6. 改善優先度ランキング</w:t>
      </w:r>
    </w:p>
    <w:p>
      <w:pPr>
        <w:spacing w:after="80" w:before="80"/>
        <w:jc w:val="left"/>
      </w:pPr>
      <w:r>
        <w:rPr>
          <w:rFonts w:ascii="Arial" w:cs="Arial" w:eastAsia="Arial" w:hAnsi="Arial"/>
          <w:b w:val="false"/>
          <w:bCs w:val="false"/>
          <w:i w:val="false"/>
          <w:iCs w:val="false"/>
          <w:color w:val="333333"/>
          <w:sz w:val="20"/>
          <w:szCs w:val="20"/>
        </w:rPr>
        <w:t xml:space="preserve">「頻度（40%）」「スコア影響度（40%）」「波及度（20%）」の3軸で複合スコアを算出し、改善の優先順位を決定しました。</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8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順位</w:t>
            </w:r>
          </w:p>
        </w:tc>
        <w:tc>
          <w:tcPr>
            <w:tcW w:type="dxa" w:w="2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クレーム類型</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件数</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影響ホテル</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相関|r|</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複合スコア</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優先度</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残置</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0.315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0.726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最優先</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汚れ</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0.365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0.646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最優先</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セット漏れ</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0.632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その他</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0.573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高</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髪の毛</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0.048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0.499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清掃不備</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0.036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0.454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巻き込み</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0.278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0.411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破損</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0.304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0.222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ListParagraph"/>
        <w:numPr>
          <w:ilvl w:val="0"/>
          <w:numId w:val="1"/>
        </w:numPr>
        <w:spacing w:after="40" w:before="40"/>
      </w:pPr>
      <w:r>
        <w:rPr>
          <w:rFonts w:ascii="Arial" w:cs="Arial" w:eastAsia="Arial" w:hAnsi="Arial"/>
          <w:b/>
          <w:bCs/>
          <w:color w:val="333333"/>
          <w:sz w:val="20"/>
          <w:szCs w:val="20"/>
        </w:rPr>
        <w:t xml:space="preserve">第1優先: 残置 — 発生頻度が高く、スコアへの影響も大きいため、最優先で対策を講じるべき類型</w:t>
      </w:r>
    </w:p>
    <w:p>
      <w:pPr>
        <w:pStyle w:val="ListParagraph"/>
        <w:numPr>
          <w:ilvl w:val="0"/>
          <w:numId w:val="1"/>
        </w:numPr>
        <w:spacing w:after="40" w:before="40"/>
      </w:pPr>
      <w:r>
        <w:rPr>
          <w:rFonts w:ascii="Arial" w:cs="Arial" w:eastAsia="Arial" w:hAnsi="Arial"/>
          <w:b/>
          <w:bCs/>
          <w:color w:val="333333"/>
          <w:sz w:val="20"/>
          <w:szCs w:val="20"/>
        </w:rPr>
        <w:t xml:space="preserve">第2優先: 汚れ — スコアとの相関が比較的高く、改善による効果が期待できる</w:t>
      </w:r>
    </w:p>
    <w:p>
      <w:r>
        <w:br w:type="page"/>
      </w:r>
    </w:p>
    <w:p>
      <w:pPr>
        <w:pStyle w:val="Heading1"/>
        <w:spacing w:after="200" w:before="400"/>
      </w:pPr>
      <w:r>
        <w:rPr>
          <w:rFonts w:ascii="Arial" w:cs="Arial" w:eastAsia="Arial" w:hAnsi="Arial"/>
          <w:b/>
          <w:bCs/>
          <w:color w:val="1B3A5C"/>
          <w:sz w:val="32"/>
          <w:szCs w:val="32"/>
        </w:rPr>
        <w:t xml:space="preserve">7. 提言とアクションプラン</w:t>
      </w:r>
    </w:p>
    <w:p>
      <w:pPr>
        <w:pStyle w:val="Heading2"/>
        <w:spacing w:after="160" w:before="300"/>
      </w:pPr>
      <w:r>
        <w:rPr>
          <w:rFonts w:ascii="Arial" w:cs="Arial" w:eastAsia="Arial" w:hAnsi="Arial"/>
          <w:b/>
          <w:bCs/>
          <w:color w:val="2E75B6"/>
          <w:sz w:val="26"/>
          <w:szCs w:val="26"/>
        </w:rPr>
        <w:t xml:space="preserve">7.1 重点改善クレーム類型: 残置、汚れ、セット漏れ</w:t>
      </w:r>
    </w:p>
    <w:p>
      <w:pPr>
        <w:spacing w:after="80" w:before="80"/>
        <w:jc w:val="left"/>
      </w:pPr>
      <w:r>
        <w:rPr>
          <w:rFonts w:ascii="Arial" w:cs="Arial" w:eastAsia="Arial" w:hAnsi="Arial"/>
          <w:b/>
          <w:bCs/>
          <w:i w:val="false"/>
          <w:iCs w:val="false"/>
          <w:color w:val="E74C3C"/>
          <w:sz w:val="20"/>
          <w:szCs w:val="20"/>
        </w:rPr>
        <w:t xml:space="preserve">【優先度: 最優先】</w:t>
      </w:r>
    </w:p>
    <w:p>
      <w:pPr>
        <w:spacing w:after="80" w:before="80"/>
        <w:jc w:val="left"/>
      </w:pPr>
      <w:r>
        <w:rPr>
          <w:rFonts w:ascii="Arial" w:cs="Arial" w:eastAsia="Arial" w:hAnsi="Arial"/>
          <w:b w:val="false"/>
          <w:bCs w:val="false"/>
          <w:i w:val="false"/>
          <w:iCs w:val="false"/>
          <w:color w:val="333333"/>
          <w:sz w:val="20"/>
          <w:szCs w:val="20"/>
        </w:rPr>
        <w:t xml:space="preserve">頻度・スコア影響度・波及度の複合評価で上位3類型を特定。全クレームの56件をカバー。</w:t>
      </w:r>
    </w:p>
    <w:p>
      <w:pPr>
        <w:pStyle w:val="Heading3"/>
        <w:spacing w:after="120" w:before="200"/>
      </w:pPr>
      <w:r>
        <w:rPr>
          <w:rFonts w:ascii="Arial" w:cs="Arial" w:eastAsia="Arial" w:hAnsi="Arial"/>
          <w:b/>
          <w:bCs/>
          <w:color w:val="1B3A5C"/>
          <w:sz w:val="22"/>
          <w:szCs w:val="22"/>
        </w:rPr>
        <w:t xml:space="preserve">具体的アクション</w:t>
      </w:r>
    </w:p>
    <w:p>
      <w:pPr>
        <w:pStyle w:val="ListParagraph"/>
        <w:numPr>
          <w:ilvl w:val="0"/>
          <w:numId w:val="1"/>
        </w:numPr>
        <w:spacing w:after="40" w:before="40"/>
      </w:pPr>
      <w:r>
        <w:rPr>
          <w:rFonts w:ascii="Arial" w:cs="Arial" w:eastAsia="Arial" w:hAnsi="Arial"/>
          <w:b w:val="false"/>
          <w:bCs w:val="false"/>
          <w:color w:val="333333"/>
          <w:sz w:val="20"/>
          <w:szCs w:val="20"/>
        </w:rPr>
        <w:t xml:space="preserve">残置対策: チェックリスト強化と二重確認体制の導入</w:t>
      </w:r>
    </w:p>
    <w:p>
      <w:pPr>
        <w:pStyle w:val="ListParagraph"/>
        <w:numPr>
          <w:ilvl w:val="0"/>
          <w:numId w:val="1"/>
        </w:numPr>
        <w:spacing w:after="40" w:before="40"/>
      </w:pPr>
      <w:r>
        <w:rPr>
          <w:rFonts w:ascii="Arial" w:cs="Arial" w:eastAsia="Arial" w:hAnsi="Arial"/>
          <w:b w:val="false"/>
          <w:bCs w:val="false"/>
          <w:color w:val="333333"/>
          <w:sz w:val="20"/>
          <w:szCs w:val="20"/>
        </w:rPr>
        <w:t xml:space="preserve">汚れ対策: 研修プログラムへの組み込みと月次モニタリング</w:t>
      </w:r>
    </w:p>
    <w:p>
      <w:pPr>
        <w:pStyle w:val="ListParagraph"/>
        <w:numPr>
          <w:ilvl w:val="0"/>
          <w:numId w:val="1"/>
        </w:numPr>
        <w:spacing w:after="40" w:before="40"/>
      </w:pPr>
      <w:r>
        <w:rPr>
          <w:rFonts w:ascii="Arial" w:cs="Arial" w:eastAsia="Arial" w:hAnsi="Arial"/>
          <w:b w:val="false"/>
          <w:bCs w:val="false"/>
          <w:color w:val="333333"/>
          <w:sz w:val="20"/>
          <w:szCs w:val="20"/>
        </w:rPr>
        <w:t xml:space="preserve">改善効果の月次トラッキングとPDCAサイクル確立</w:t>
      </w:r>
    </w:p>
    <w:p>
      <w:pPr>
        <w:pStyle w:val="Heading2"/>
        <w:spacing w:after="160" w:before="300"/>
      </w:pPr>
      <w:r>
        <w:rPr>
          <w:rFonts w:ascii="Arial" w:cs="Arial" w:eastAsia="Arial" w:hAnsi="Arial"/>
          <w:b/>
          <w:bCs/>
          <w:color w:val="2E75B6"/>
          <w:sz w:val="26"/>
          <w:szCs w:val="26"/>
        </w:rPr>
        <w:t xml:space="preserve">7.2 カテゴリ別対策: 客室準備系（全体の55.2%）</w:t>
      </w:r>
    </w:p>
    <w:p>
      <w:pPr>
        <w:spacing w:after="80" w:before="80"/>
        <w:jc w:val="left"/>
      </w:pPr>
      <w:r>
        <w:rPr>
          <w:rFonts w:ascii="Arial" w:cs="Arial" w:eastAsia="Arial" w:hAnsi="Arial"/>
          <w:b/>
          <w:bCs/>
          <w:i w:val="false"/>
          <w:iCs w:val="false"/>
          <w:color w:val="FF9800"/>
          <w:sz w:val="20"/>
          <w:szCs w:val="20"/>
        </w:rPr>
        <w:t xml:space="preserve">【優先度: 高】</w:t>
      </w:r>
    </w:p>
    <w:p>
      <w:pPr>
        <w:spacing w:after="80" w:before="80"/>
        <w:jc w:val="left"/>
      </w:pPr>
      <w:r>
        <w:rPr>
          <w:rFonts w:ascii="Arial" w:cs="Arial" w:eastAsia="Arial" w:hAnsi="Arial"/>
          <w:b w:val="false"/>
          <w:bCs w:val="false"/>
          <w:i w:val="false"/>
          <w:iCs w:val="false"/>
          <w:color w:val="333333"/>
          <w:sz w:val="20"/>
          <w:szCs w:val="20"/>
        </w:rPr>
        <w:t xml:space="preserve">客室準備系カテゴリが最多で、構成比55.2%。類型残置, セット漏れ, 手配ミスへの体系的対策が効果的。</w:t>
      </w:r>
    </w:p>
    <w:p>
      <w:pPr>
        <w:pStyle w:val="Heading3"/>
        <w:spacing w:after="120" w:before="200"/>
      </w:pPr>
      <w:r>
        <w:rPr>
          <w:rFonts w:ascii="Arial" w:cs="Arial" w:eastAsia="Arial" w:hAnsi="Arial"/>
          <w:b/>
          <w:bCs/>
          <w:color w:val="1B3A5C"/>
          <w:sz w:val="22"/>
          <w:szCs w:val="22"/>
        </w:rPr>
        <w:t xml:space="preserve">具体的アクション</w:t>
      </w:r>
    </w:p>
    <w:p>
      <w:pPr>
        <w:pStyle w:val="ListParagraph"/>
        <w:numPr>
          <w:ilvl w:val="0"/>
          <w:numId w:val="1"/>
        </w:numPr>
        <w:spacing w:after="40" w:before="40"/>
      </w:pPr>
      <w:r>
        <w:rPr>
          <w:rFonts w:ascii="Arial" w:cs="Arial" w:eastAsia="Arial" w:hAnsi="Arial"/>
          <w:b w:val="false"/>
          <w:bCs w:val="false"/>
          <w:color w:val="333333"/>
          <w:sz w:val="20"/>
          <w:szCs w:val="20"/>
        </w:rPr>
        <w:t xml:space="preserve">客室準備系に関するSOPの見直しと標準化</w:t>
      </w:r>
    </w:p>
    <w:p>
      <w:pPr>
        <w:pStyle w:val="ListParagraph"/>
        <w:numPr>
          <w:ilvl w:val="0"/>
          <w:numId w:val="1"/>
        </w:numPr>
        <w:spacing w:after="40" w:before="40"/>
      </w:pPr>
      <w:r>
        <w:rPr>
          <w:rFonts w:ascii="Arial" w:cs="Arial" w:eastAsia="Arial" w:hAnsi="Arial"/>
          <w:b w:val="false"/>
          <w:bCs w:val="false"/>
          <w:color w:val="333333"/>
          <w:sz w:val="20"/>
          <w:szCs w:val="20"/>
        </w:rPr>
        <w:t xml:space="preserve">ベストプラクティスホテルからの手法移植</w:t>
      </w:r>
    </w:p>
    <w:p>
      <w:pPr>
        <w:pStyle w:val="ListParagraph"/>
        <w:numPr>
          <w:ilvl w:val="0"/>
          <w:numId w:val="1"/>
        </w:numPr>
        <w:spacing w:after="40" w:before="40"/>
      </w:pPr>
      <w:r>
        <w:rPr>
          <w:rFonts w:ascii="Arial" w:cs="Arial" w:eastAsia="Arial" w:hAnsi="Arial"/>
          <w:b w:val="false"/>
          <w:bCs w:val="false"/>
          <w:color w:val="333333"/>
          <w:sz w:val="20"/>
          <w:szCs w:val="20"/>
        </w:rPr>
        <w:t xml:space="preserve">カテゴリ別KPI設定と週次レビュー</w:t>
      </w:r>
    </w:p>
    <w:p>
      <w:pPr>
        <w:pStyle w:val="Heading2"/>
        <w:spacing w:after="160" w:before="300"/>
      </w:pPr>
      <w:r>
        <w:rPr>
          <w:rFonts w:ascii="Arial" w:cs="Arial" w:eastAsia="Arial" w:hAnsi="Arial"/>
          <w:b/>
          <w:bCs/>
          <w:color w:val="2E75B6"/>
          <w:sz w:val="26"/>
          <w:szCs w:val="26"/>
        </w:rPr>
        <w:t xml:space="preserve">7.3 収益連動目標: クレーム50%削減で年間¥41,789,401増収</w:t>
      </w:r>
    </w:p>
    <w:p>
      <w:pPr>
        <w:spacing w:after="80" w:before="80"/>
        <w:jc w:val="left"/>
      </w:pPr>
      <w:r>
        <w:rPr>
          <w:rFonts w:ascii="Arial" w:cs="Arial" w:eastAsia="Arial" w:hAnsi="Arial"/>
          <w:b/>
          <w:bCs/>
          <w:i w:val="false"/>
          <w:iCs w:val="false"/>
          <w:color w:val="FF9800"/>
          <w:sz w:val="20"/>
          <w:szCs w:val="20"/>
        </w:rPr>
        <w:t xml:space="preserve">【優先度: 高】</w:t>
      </w:r>
    </w:p>
    <w:p>
      <w:pPr>
        <w:spacing w:after="80" w:before="80"/>
        <w:jc w:val="left"/>
      </w:pPr>
      <w:r>
        <w:rPr>
          <w:rFonts w:ascii="Arial" w:cs="Arial" w:eastAsia="Arial" w:hAnsi="Arial"/>
          <w:b w:val="false"/>
          <w:bCs w:val="false"/>
          <w:i w:val="false"/>
          <w:iCs w:val="false"/>
          <w:color w:val="333333"/>
          <w:sz w:val="20"/>
          <w:szCs w:val="20"/>
        </w:rPr>
        <w:t xml:space="preserve">分析6の品質→売上弾力性を活用し、クレーム削減→スコア改善→売上増の連鎖効果を定量化。</w:t>
      </w:r>
    </w:p>
    <w:p>
      <w:pPr>
        <w:pStyle w:val="Heading3"/>
        <w:spacing w:after="120" w:before="200"/>
      </w:pPr>
      <w:r>
        <w:rPr>
          <w:rFonts w:ascii="Arial" w:cs="Arial" w:eastAsia="Arial" w:hAnsi="Arial"/>
          <w:b/>
          <w:bCs/>
          <w:color w:val="1B3A5C"/>
          <w:sz w:val="22"/>
          <w:szCs w:val="22"/>
        </w:rPr>
        <w:t xml:space="preserve">具体的アクション</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四半期ごとのクレーム削減目標の設定</w:t>
      </w:r>
    </w:p>
    <w:p>
      <w:pPr>
        <w:pStyle w:val="ListParagraph"/>
        <w:numPr>
          <w:ilvl w:val="0"/>
          <w:numId w:val="1"/>
        </w:numPr>
        <w:spacing w:after="40" w:before="40"/>
      </w:pPr>
      <w:r>
        <w:rPr>
          <w:rFonts w:ascii="Arial" w:cs="Arial" w:eastAsia="Arial" w:hAnsi="Arial"/>
          <w:b w:val="false"/>
          <w:bCs w:val="false"/>
          <w:color w:val="333333"/>
          <w:sz w:val="20"/>
          <w:szCs w:val="20"/>
        </w:rPr>
        <w:t xml:space="preserve">クレーム率と口コミスコアの連動ダッシュボード構築</w:t>
      </w:r>
    </w:p>
    <w:p>
      <w:pPr>
        <w:pStyle w:val="ListParagraph"/>
        <w:numPr>
          <w:ilvl w:val="0"/>
          <w:numId w:val="1"/>
        </w:numPr>
        <w:spacing w:after="40" w:before="40"/>
      </w:pPr>
      <w:r>
        <w:rPr>
          <w:rFonts w:ascii="Arial" w:cs="Arial" w:eastAsia="Arial" w:hAnsi="Arial"/>
          <w:b w:val="false"/>
          <w:bCs w:val="false"/>
          <w:color w:val="333333"/>
          <w:sz w:val="20"/>
          <w:szCs w:val="20"/>
        </w:rPr>
        <w:t xml:space="preserve">改善効果の可視化によるスタッフモチベーション向上</w:t>
      </w:r>
    </w:p>
    <w:p>
      <w:pPr>
        <w:pStyle w:val="Heading2"/>
        <w:spacing w:after="160" w:before="300"/>
      </w:pPr>
      <w:r>
        <w:rPr>
          <w:rFonts w:ascii="Arial" w:cs="Arial" w:eastAsia="Arial" w:hAnsi="Arial"/>
          <w:b/>
          <w:bCs/>
          <w:color w:val="2E75B6"/>
          <w:sz w:val="26"/>
          <w:szCs w:val="26"/>
        </w:rPr>
        <w:t xml:space="preserve">7.4 ゼロクレームホテルの横展開（3ホテル）</w:t>
      </w:r>
    </w:p>
    <w:p>
      <w:pPr>
        <w:spacing w:after="80" w:before="80"/>
        <w:jc w:val="left"/>
      </w:pPr>
      <w:r>
        <w:rPr>
          <w:rFonts w:ascii="Arial" w:cs="Arial" w:eastAsia="Arial" w:hAnsi="Arial"/>
          <w:b/>
          <w:bCs/>
          <w:i w:val="false"/>
          <w:iCs w:val="false"/>
          <w:color w:val="FF9800"/>
          <w:sz w:val="20"/>
          <w:szCs w:val="20"/>
        </w:rPr>
        <w:t xml:space="preserve">【優先度: 中】</w:t>
      </w:r>
    </w:p>
    <w:p>
      <w:pPr>
        <w:spacing w:after="80" w:before="80"/>
        <w:jc w:val="left"/>
      </w:pPr>
      <w:r>
        <w:rPr>
          <w:rFonts w:ascii="Arial" w:cs="Arial" w:eastAsia="Arial" w:hAnsi="Arial"/>
          <w:b w:val="false"/>
          <w:bCs w:val="false"/>
          <w:i w:val="false"/>
          <w:iCs w:val="false"/>
          <w:color w:val="333333"/>
          <w:sz w:val="20"/>
          <w:szCs w:val="20"/>
        </w:rPr>
        <w:t xml:space="preserve">リッチモンドホテル東京目白、コンフォートホテル成田、コンフォートホテル横浜関内等がクレームゼロを達成。これらのオペレーション手法を他ホテルへ展開。</w:t>
      </w:r>
    </w:p>
    <w:p>
      <w:pPr>
        <w:pStyle w:val="Heading3"/>
        <w:spacing w:after="120" w:before="200"/>
      </w:pPr>
      <w:r>
        <w:rPr>
          <w:rFonts w:ascii="Arial" w:cs="Arial" w:eastAsia="Arial" w:hAnsi="Arial"/>
          <w:b/>
          <w:bCs/>
          <w:color w:val="1B3A5C"/>
          <w:sz w:val="22"/>
          <w:szCs w:val="22"/>
        </w:rPr>
        <w:t xml:space="preserve">具体的アクション</w:t>
      </w:r>
    </w:p>
    <w:p>
      <w:pPr>
        <w:pStyle w:val="ListParagraph"/>
        <w:numPr>
          <w:ilvl w:val="0"/>
          <w:numId w:val="1"/>
        </w:numPr>
        <w:spacing w:after="40" w:before="40"/>
      </w:pPr>
      <w:r>
        <w:rPr>
          <w:rFonts w:ascii="Arial" w:cs="Arial" w:eastAsia="Arial" w:hAnsi="Arial"/>
          <w:b w:val="false"/>
          <w:bCs w:val="false"/>
          <w:color w:val="333333"/>
          <w:sz w:val="20"/>
          <w:szCs w:val="20"/>
        </w:rPr>
        <w:t xml:space="preserve">ゼロクレームホテルの成功要因インタビュー</w:t>
      </w:r>
    </w:p>
    <w:p>
      <w:pPr>
        <w:pStyle w:val="ListParagraph"/>
        <w:numPr>
          <w:ilvl w:val="0"/>
          <w:numId w:val="1"/>
        </w:numPr>
        <w:spacing w:after="40" w:before="40"/>
      </w:pPr>
      <w:r>
        <w:rPr>
          <w:rFonts w:ascii="Arial" w:cs="Arial" w:eastAsia="Arial" w:hAnsi="Arial"/>
          <w:b w:val="false"/>
          <w:bCs w:val="false"/>
          <w:color w:val="333333"/>
          <w:sz w:val="20"/>
          <w:szCs w:val="20"/>
        </w:rPr>
        <w:t xml:space="preserve">標準手順書の作成と全ホテルへの展開</w:t>
      </w:r>
    </w:p>
    <w:p>
      <w:pPr>
        <w:pStyle w:val="ListParagraph"/>
        <w:numPr>
          <w:ilvl w:val="0"/>
          <w:numId w:val="1"/>
        </w:numPr>
        <w:spacing w:after="40" w:before="40"/>
      </w:pPr>
      <w:r>
        <w:rPr>
          <w:rFonts w:ascii="Arial" w:cs="Arial" w:eastAsia="Arial" w:hAnsi="Arial"/>
          <w:b w:val="false"/>
          <w:bCs w:val="false"/>
          <w:color w:val="333333"/>
          <w:sz w:val="20"/>
          <w:szCs w:val="20"/>
        </w:rPr>
        <w:t xml:space="preserve">メンター制度による現場レベルでのナレッジ共有</w:t>
      </w:r>
    </w:p>
    <w:p>
      <w:pPr>
        <w:pStyle w:val="Heading2"/>
        <w:spacing w:after="160" w:before="300"/>
      </w:pPr>
      <w:r>
        <w:rPr>
          <w:rFonts w:ascii="Arial" w:cs="Arial" w:eastAsia="Arial" w:hAnsi="Arial"/>
          <w:b/>
          <w:bCs/>
          <w:color w:val="2E75B6"/>
          <w:sz w:val="26"/>
          <w:szCs w:val="26"/>
        </w:rPr>
        <w:t xml:space="preserve">7.5 実施ロードマップ</w:t>
      </w:r>
    </w:p>
    <w:p>
      <w:pPr>
        <w:pStyle w:val="ListParagraph"/>
        <w:numPr>
          <w:ilvl w:val="0"/>
          <w:numId w:val="1"/>
        </w:numPr>
        <w:spacing w:after="40" w:before="40"/>
      </w:pPr>
      <w:r>
        <w:rPr>
          <w:rFonts w:ascii="Arial" w:cs="Arial" w:eastAsia="Arial" w:hAnsi="Arial"/>
          <w:b/>
          <w:bCs/>
          <w:color w:val="333333"/>
          <w:sz w:val="20"/>
          <w:szCs w:val="20"/>
        </w:rPr>
        <w:t xml:space="preserve">【Phase 1（1-2ヶ月）】上位2類型（残置・セット漏れ）のチェックリスト強化</w:t>
      </w:r>
    </w:p>
    <w:p>
      <w:pPr>
        <w:pStyle w:val="ListParagraph"/>
        <w:numPr>
          <w:ilvl w:val="0"/>
          <w:numId w:val="1"/>
        </w:numPr>
        <w:spacing w:after="40" w:before="40"/>
      </w:pPr>
      <w:r>
        <w:rPr>
          <w:rFonts w:ascii="Arial" w:cs="Arial" w:eastAsia="Arial" w:hAnsi="Arial"/>
          <w:b/>
          <w:bCs/>
          <w:color w:val="333333"/>
          <w:sz w:val="20"/>
          <w:szCs w:val="20"/>
        </w:rPr>
        <w:t xml:space="preserve">【Phase 2（3-4ヶ月）】清潔性系クレーム（汚れ・髪の毛）対策の研修実施</w:t>
      </w:r>
    </w:p>
    <w:p>
      <w:pPr>
        <w:pStyle w:val="ListParagraph"/>
        <w:numPr>
          <w:ilvl w:val="0"/>
          <w:numId w:val="1"/>
        </w:numPr>
        <w:spacing w:after="40" w:before="40"/>
      </w:pPr>
      <w:r>
        <w:rPr>
          <w:rFonts w:ascii="Arial" w:cs="Arial" w:eastAsia="Arial" w:hAnsi="Arial"/>
          <w:b/>
          <w:bCs/>
          <w:color w:val="333333"/>
          <w:sz w:val="20"/>
          <w:szCs w:val="20"/>
        </w:rPr>
        <w:t xml:space="preserve">【Phase 3（5-6ヶ月）】ゼロクレームホテルのベストプラクティス横展開</w:t>
      </w:r>
    </w:p>
    <w:p>
      <w:pPr>
        <w:pStyle w:val="ListParagraph"/>
        <w:numPr>
          <w:ilvl w:val="0"/>
          <w:numId w:val="1"/>
        </w:numPr>
        <w:spacing w:after="40" w:before="40"/>
      </w:pPr>
      <w:r>
        <w:rPr>
          <w:rFonts w:ascii="Arial" w:cs="Arial" w:eastAsia="Arial" w:hAnsi="Arial"/>
          <w:b/>
          <w:bCs/>
          <w:color w:val="333333"/>
          <w:sz w:val="20"/>
          <w:szCs w:val="20"/>
        </w:rPr>
        <w:t xml:space="preserve">【Phase 4（7-12ヶ月）】全ホテル統一のクレーム予防体制確立と効果測定</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4"/>
        <w:szCs w:val="14"/>
      </w:rPr>
      <w:t xml:space="preserve">PRIMECHANGE | 分析1: クレーム類型×スコア連動分析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2026-04-06T04:03:20.131Z</dcterms:created>
  <dcterms:modified xsi:type="dcterms:W3CDTF">2026-04-06T04:03:20.131Z</dcterms:modified>
</cp:coreProperties>
</file>

<file path=docProps/custom.xml><?xml version="1.0" encoding="utf-8"?>
<Properties xmlns="http://schemas.openxmlformats.org/officeDocument/2006/custom-properties" xmlns:vt="http://schemas.openxmlformats.org/officeDocument/2006/docPropsVTypes"/>
</file>