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レビュー総数：97件（重複除外後）</w:t>
      </w:r>
    </w:p>
    <w:p>
      <w:pPr>
        <w:spacing w:after="80"/>
        <w:jc w:val="center"/>
      </w:pPr>
      <w:r>
        <w:rPr>
          <w:rFonts w:ascii="Arial" w:cs="Arial" w:eastAsia="Arial" w:hAnsi="Arial"/>
          <w:color w:val="666666"/>
          <w:sz w:val="20"/>
          <w:szCs w:val="20"/>
        </w:rPr>
        <w:t xml:space="preserve">対象サイト：Booking.com / Trip.com / じゃらん / 楽天トラベル / Agoda / Google</w:t>
      </w:r>
    </w:p>
    <w:p>
      <w:pPr>
        <w:spacing w:after="1600"/>
      </w:pPr>
    </w:p>
    <w:p>
      <w:pPr>
        <w:spacing w:after="60"/>
        <w:jc w:val="center"/>
      </w:pPr>
      <w:r>
        <w:rPr>
          <w:rFonts w:ascii="Arial" w:cs="Arial" w:eastAsia="Arial" w:hAnsi="Arial"/>
          <w:color w:val="999999"/>
          <w:sz w:val="20"/>
          <w:szCs w:val="20"/>
        </w:rPr>
        <w:t xml:space="preserve">作成日：2026年3月8日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2026年2月〜3月に各OTAサイト・口コミサイトに投稿された97件のレビューを包括的に分析しました。以下が主要な発見事項です。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8.69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97件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リッチモンドホテル東京目白は、全体平均8.69点（10点換算）と高い評価を獲得しています。高評価率（8-10点）は86.6%に達し、低評価率（1-4点）はわずか2.1%と、総合的に非常に良好な顧客満足度を示しています。特にTrip.com（9.26点）、Agoda（9.2点）、じゃらん（9.2点）の3サイトで9点以上の優秀な評価を得ています。</w:t>
      </w:r>
    </w:p>
    <w:p>
      <w:pPr>
        <w:spacing w:after="120" w:line="320"/>
        <w:jc w:val="left"/>
      </w:pPr>
      <w:r>
        <w:rPr>
          <w:rFonts w:ascii="Arial" w:cs="Arial" w:eastAsia="Arial" w:hAnsi="Arial"/>
          <w:color w:val="333333"/>
          <w:sz w:val="21"/>
          <w:szCs w:val="21"/>
        </w:rPr>
        <w:t xml:space="preserve">口コミ分析の結果、目白駅からの近接性とスタッフの丁寧な対応が最大の競争優位性であることが明らかになりました。一方、設備の経年劣化に関する指摘が複数サイトで見られ、ハード面の改善が今後の評価向上に不可欠です。Booking.comの平均が7.86点と他サイトに比べやや低い点は、海外ゲストの期待値との差異を示唆し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駅近の好立地（50件以上で言及）、スタッフの親切な対応（30件以上）、充実したアメニティ・ティーセレクション（20件以上）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設備の経年劣化（8件）、清掃品質のばらつき（5件）、一部客室の狭さ（3件）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リピート意向が非常に高く「また泊まりたい」との声が多数。受験シーズンの特別対応が高評価を得ており、体験価値の向上で高評価率をさらに伸ばせるポテンシャル大</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80"/>
      </w:pPr>
    </w:p>
    <w:p>
      <w:pPr>
        <w:spacing w:after="120" w:line="320"/>
        <w:jc w:val="left"/>
      </w:pPr>
      <w:r>
        <w:rPr>
          <w:rFonts w:ascii="Arial" w:cs="Arial" w:eastAsia="Arial" w:hAnsi="Arial"/>
          <w:color w:val="666666"/>
          <w:sz w:val="21"/>
          <w:szCs w:val="21"/>
        </w:rPr>
        <w:t xml:space="preserve">※じゃらん・楽天トラベル・Googleは5点満点のため、10点換算時に×2で計算しています。</w:t>
      </w:r>
    </w:p>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44.3%）と8点（32.0%）に集中しており、二峰性の分布を示しています。10点と8点で全体の76.3%を占め、大多数のゲストが高い満足度を示しています。一方、低評価（4点以下）は2件（2.1%）に留まり、深刻な不満は極めて限定的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84件（86.6%）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11件（11.3%）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2件（2.1%）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駅近・好立地</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「目白駅から徒歩2〜3分で非常に便利」「周辺にコンビニ、ドラッグストア、飲食店が充実」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「接客がとても丁寧」「スタッフの方が優しくてよかった」「受験生への心遣いが嬉しかった」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アメニティ充実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「お茶の種類がすごく多くてよかった」「スキンケアセットやバスアメニティが充実」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客室の広さ・快適性</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「部屋はとても広々としていて快適」「ベッドも広くてぐっすり眠れた」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朝食（ガスト）</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「朝食バイキングのメニューが豊富で大満足」「1500円でお得」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清潔感・コスパ</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「清掃が行き届いていて気持ちがよかった」「この価格で宿泊できてお得」</w:t>
            </w:r>
          </w:p>
        </w:tc>
      </w:tr>
    </w:tbl>
    <w:p>
      <w:pPr>
        <w:spacing w:after="200"/>
      </w:pPr>
    </w:p>
    <w:p>
      <w:pPr>
        <w:pStyle w:val="Heading2"/>
        <w:spacing w:after="160" w:before="280"/>
      </w:pPr>
      <w:r>
        <w:rPr>
          <w:rFonts w:ascii="Arial" w:cs="Arial" w:eastAsia="Arial" w:hAnsi="Arial"/>
          <w:b/>
          <w:bCs/>
          <w:color w:val="2E75B6"/>
          <w:sz w:val="26"/>
          <w:szCs w:val="26"/>
        </w:rPr>
        <w:t xml:space="preserve">3.1 最大の強み：「駅近の好立地と周辺環境」</w:t>
      </w:r>
    </w:p>
    <w:p>
      <w:pPr>
        <w:spacing w:after="120" w:line="320"/>
        <w:jc w:val="left"/>
      </w:pPr>
      <w:r>
        <w:rPr>
          <w:rFonts w:ascii="Arial" w:cs="Arial" w:eastAsia="Arial" w:hAnsi="Arial"/>
          <w:color w:val="333333"/>
          <w:sz w:val="21"/>
          <w:szCs w:val="21"/>
        </w:rPr>
        <w:t xml:space="preserve">JR山手線目白駅から徒歩約2〜3分という抜群のアクセスが、国内外のゲストから最も高く評価されています。さらに、周辺環境の利便性も大きな強みとなっています。</w:t>
      </w:r>
    </w:p>
    <w:p>
      <w:pPr>
        <w:pStyle w:val="ListParagraph"/>
        <w:numPr>
          <w:ilvl w:val="0"/>
          <w:numId w:val="2"/>
        </w:numPr>
        <w:spacing w:after="80" w:line="300"/>
      </w:pPr>
      <w:r>
        <w:rPr>
          <w:rFonts w:ascii="Arial" w:cs="Arial" w:eastAsia="Arial" w:hAnsi="Arial"/>
          <w:color w:val="333333"/>
          <w:sz w:val="21"/>
          <w:szCs w:val="21"/>
        </w:rPr>
        <w:t xml:space="preserve">目白駅からの近さ：「駅から近い」が最多の言及テーマ。道も分かりやすく、荷物を持っての移動も容易</w:t>
      </w:r>
    </w:p>
    <w:p>
      <w:pPr>
        <w:pStyle w:val="ListParagraph"/>
        <w:numPr>
          <w:ilvl w:val="0"/>
          <w:numId w:val="2"/>
        </w:numPr>
        <w:spacing w:after="80" w:line="300"/>
      </w:pPr>
      <w:r>
        <w:rPr>
          <w:rFonts w:ascii="Arial" w:cs="Arial" w:eastAsia="Arial" w:hAnsi="Arial"/>
          <w:color w:val="333333"/>
          <w:sz w:val="21"/>
          <w:szCs w:val="21"/>
        </w:rPr>
        <w:t xml:space="preserve">周辺施設の充実：コンビニ、ドラッグストア、飲食店が駅からホテルまでの間に複数あり、滞在中の利便性が高い</w:t>
      </w:r>
    </w:p>
    <w:p>
      <w:pPr>
        <w:pStyle w:val="ListParagraph"/>
        <w:numPr>
          <w:ilvl w:val="0"/>
          <w:numId w:val="2"/>
        </w:numPr>
        <w:spacing w:after="80" w:line="300"/>
      </w:pPr>
      <w:r>
        <w:rPr>
          <w:rFonts w:ascii="Arial" w:cs="Arial" w:eastAsia="Arial" w:hAnsi="Arial"/>
          <w:color w:val="333333"/>
          <w:sz w:val="21"/>
          <w:szCs w:val="21"/>
        </w:rPr>
        <w:t xml:space="preserve">静かな環境：目白は東京の中でも落ち着いたエリアで、観光後の休息に最適との声が多数</w:t>
      </w:r>
    </w:p>
    <w:p>
      <w:pPr>
        <w:pStyle w:val="ListParagraph"/>
        <w:numPr>
          <w:ilvl w:val="0"/>
          <w:numId w:val="2"/>
        </w:numPr>
        <w:spacing w:after="80" w:line="300"/>
      </w:pPr>
      <w:r>
        <w:rPr>
          <w:rFonts w:ascii="Arial" w:cs="Arial" w:eastAsia="Arial" w:hAnsi="Arial"/>
          <w:color w:val="333333"/>
          <w:sz w:val="21"/>
          <w:szCs w:val="21"/>
        </w:rPr>
        <w:t xml:space="preserve">主要エリアへのアクセス：池袋、新宿、渋谷への山手線アクセスが良好</w:t>
      </w:r>
    </w:p>
    <w:p>
      <w:pPr>
        <w:spacing w:after="100"/>
      </w:pPr>
    </w:p>
    <w:p>
      <w:pPr>
        <w:pStyle w:val="Heading2"/>
        <w:spacing w:after="160" w:before="280"/>
      </w:pPr>
      <w:r>
        <w:rPr>
          <w:rFonts w:ascii="Arial" w:cs="Arial" w:eastAsia="Arial" w:hAnsi="Arial"/>
          <w:b/>
          <w:bCs/>
          <w:color w:val="2E75B6"/>
          <w:sz w:val="26"/>
          <w:szCs w:val="26"/>
        </w:rPr>
        <w:t xml:space="preserve">3.2 スタッフの丁寧な対応とホスピタリティ</w:t>
      </w:r>
    </w:p>
    <w:p>
      <w:pPr>
        <w:spacing w:after="120" w:line="320"/>
        <w:jc w:val="left"/>
      </w:pPr>
      <w:r>
        <w:rPr>
          <w:rFonts w:ascii="Arial" w:cs="Arial" w:eastAsia="Arial" w:hAnsi="Arial"/>
          <w:color w:val="333333"/>
          <w:sz w:val="21"/>
          <w:szCs w:val="21"/>
        </w:rPr>
        <w:t xml:space="preserve">スタッフの対応品質は全サイトで一貫して高く評価されています。特に受験シーズンの合格祈願セット（折り紙や手書きメッセージ）の提供、子ども連れゲストへのキッズアメニティ・おもちゃの用意、荷物の部屋への事前配送対応など、ゲスト一人ひとりに寄り添ったきめ細かなサービスがリピート意向の大きな要因となっています。外国人ゲストに対してもGoogle翻訳を活用した柔軟なコミュニケーションが評価され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設備の経年劣化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建物・水回りの古さが複数サイトで指摘。リッチモンドグループ基準との比較で見劣りとの声</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清掃品質のばらつき</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ベッドメイキング未実施、カップ未洗浄、排水溝の臭い、廊下の異臭など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影響度中・5件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朝食への期待とのギャップ</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リッチモンドブランドで期待していたがガストで残念との声。朝食チケット利用条件の説明不足</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影響度中・3件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一部客室の狭さ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トリプル利用時にスーツケースを広げるスペースがない、1階客室の暗さ</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影響度中・3件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ゲスト要望の対応漏れ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備考欄の要望（エキストラベッド不要）が反映されていなかった事例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影響度中・2件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廊下の換気・臭い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廊下の通風が悪く異臭がするとの指摘（海外ゲスト）</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影響度小・2件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清掃品質の標準化とチェックリスト導入</w:t>
      </w:r>
    </w:p>
    <w:p>
      <w:pPr>
        <w:pStyle w:val="ListParagraph"/>
        <w:numPr>
          <w:ilvl w:val="0"/>
          <w:numId w:val="2"/>
        </w:numPr>
        <w:spacing w:after="80" w:line="300"/>
      </w:pPr>
      <w:r>
        <w:rPr>
          <w:rFonts w:ascii="Arial" w:cs="Arial" w:eastAsia="Arial" w:hAnsi="Arial"/>
          <w:color w:val="333333"/>
          <w:sz w:val="21"/>
          <w:szCs w:val="21"/>
        </w:rPr>
        <w:t xml:space="preserve">清掃完了チェックリストの作成と全清掃スタッフへの配布・運用開始</w:t>
      </w:r>
    </w:p>
    <w:p>
      <w:pPr>
        <w:pStyle w:val="ListParagraph"/>
        <w:numPr>
          <w:ilvl w:val="0"/>
          <w:numId w:val="2"/>
        </w:numPr>
        <w:spacing w:after="80" w:line="300"/>
      </w:pPr>
      <w:r>
        <w:rPr>
          <w:rFonts w:ascii="Arial" w:cs="Arial" w:eastAsia="Arial" w:hAnsi="Arial"/>
          <w:color w:val="333333"/>
          <w:sz w:val="21"/>
          <w:szCs w:val="21"/>
        </w:rPr>
        <w:t xml:space="preserve">ベッドメイキング・カップ洗浄・排水溝清掃を必須項目として明記</w:t>
      </w:r>
    </w:p>
    <w:p>
      <w:pPr>
        <w:pStyle w:val="ListParagraph"/>
        <w:numPr>
          <w:ilvl w:val="0"/>
          <w:numId w:val="2"/>
        </w:numPr>
        <w:spacing w:after="80" w:line="300"/>
      </w:pPr>
      <w:r>
        <w:rPr>
          <w:rFonts w:ascii="Arial" w:cs="Arial" w:eastAsia="Arial" w:hAnsi="Arial"/>
          <w:color w:val="333333"/>
          <w:sz w:val="21"/>
          <w:szCs w:val="21"/>
        </w:rPr>
        <w:t xml:space="preserve">スーパーバイザーによる抜き打ちチェック体制の構築（週3回以上）</w:t>
      </w:r>
    </w:p>
    <w:p>
      <w:pPr>
        <w:pStyle w:val="ListParagraph"/>
        <w:numPr>
          <w:ilvl w:val="0"/>
          <w:numId w:val="2"/>
        </w:numPr>
        <w:spacing w:after="80" w:line="300"/>
      </w:pPr>
      <w:r>
        <w:rPr>
          <w:rFonts w:ascii="Arial" w:cs="Arial" w:eastAsia="Arial" w:hAnsi="Arial"/>
          <w:color w:val="333333"/>
          <w:sz w:val="21"/>
          <w:szCs w:val="21"/>
        </w:rPr>
        <w:t xml:space="preserve">ゲストの私物（洗濯物等）の取り扱いルールの明文化と周知</w:t>
      </w:r>
    </w:p>
    <w:p>
      <w:pPr>
        <w:spacing w:after="80"/>
      </w:pPr>
    </w:p>
    <w:p>
      <w:pPr>
        <w:spacing w:after="120" w:before="200"/>
      </w:pPr>
      <w:r>
        <w:rPr>
          <w:rFonts w:ascii="Arial" w:cs="Arial" w:eastAsia="Arial" w:hAnsi="Arial"/>
          <w:b/>
          <w:bCs/>
          <w:color w:val="1B3A5C"/>
          <w:sz w:val="22"/>
          <w:szCs w:val="22"/>
        </w:rPr>
        <w:t xml:space="preserve">(2) ゲスト要望の確認プロセス強化</w:t>
      </w:r>
    </w:p>
    <w:p>
      <w:pPr>
        <w:pStyle w:val="ListParagraph"/>
        <w:numPr>
          <w:ilvl w:val="0"/>
          <w:numId w:val="2"/>
        </w:numPr>
        <w:spacing w:after="80" w:line="300"/>
      </w:pPr>
      <w:r>
        <w:rPr>
          <w:rFonts w:ascii="Arial" w:cs="Arial" w:eastAsia="Arial" w:hAnsi="Arial"/>
          <w:color w:val="333333"/>
          <w:sz w:val="21"/>
          <w:szCs w:val="21"/>
        </w:rPr>
        <w:t xml:space="preserve">チェックイン時に備考欄・リクエスト内容を必ず確認するフロー導入</w:t>
      </w:r>
    </w:p>
    <w:p>
      <w:pPr>
        <w:pStyle w:val="ListParagraph"/>
        <w:numPr>
          <w:ilvl w:val="0"/>
          <w:numId w:val="2"/>
        </w:numPr>
        <w:spacing w:after="80" w:line="300"/>
      </w:pPr>
      <w:r>
        <w:rPr>
          <w:rFonts w:ascii="Arial" w:cs="Arial" w:eastAsia="Arial" w:hAnsi="Arial"/>
          <w:color w:val="333333"/>
          <w:sz w:val="21"/>
          <w:szCs w:val="21"/>
        </w:rPr>
        <w:t xml:space="preserve">予約情報の特記事項をフロントシステムで自動ハイライト表示</w:t>
      </w:r>
    </w:p>
    <w:p>
      <w:pPr>
        <w:pStyle w:val="ListParagraph"/>
        <w:numPr>
          <w:ilvl w:val="0"/>
          <w:numId w:val="2"/>
        </w:numPr>
        <w:spacing w:after="80" w:line="300"/>
      </w:pPr>
      <w:r>
        <w:rPr>
          <w:rFonts w:ascii="Arial" w:cs="Arial" w:eastAsia="Arial" w:hAnsi="Arial"/>
          <w:color w:val="333333"/>
          <w:sz w:val="21"/>
          <w:szCs w:val="21"/>
        </w:rPr>
        <w:t xml:space="preserve">朝食チケットの利用条件（対象メニュー・時間帯）の説明を統一・明確化</w:t>
      </w:r>
    </w:p>
    <w:p>
      <w:pPr>
        <w:spacing w:after="80"/>
      </w:pPr>
    </w:p>
    <w:p>
      <w:pPr>
        <w:spacing w:after="120" w:before="200"/>
      </w:pPr>
      <w:r>
        <w:rPr>
          <w:rFonts w:ascii="Arial" w:cs="Arial" w:eastAsia="Arial" w:hAnsi="Arial"/>
          <w:b/>
          <w:bCs/>
          <w:color w:val="1B3A5C"/>
          <w:sz w:val="22"/>
          <w:szCs w:val="22"/>
        </w:rPr>
        <w:t xml:space="preserve">(3) 廊下の換気・消臭対策</w:t>
      </w:r>
    </w:p>
    <w:p>
      <w:pPr>
        <w:pStyle w:val="ListParagraph"/>
        <w:numPr>
          <w:ilvl w:val="0"/>
          <w:numId w:val="2"/>
        </w:numPr>
        <w:spacing w:after="80" w:line="300"/>
      </w:pPr>
      <w:r>
        <w:rPr>
          <w:rFonts w:ascii="Arial" w:cs="Arial" w:eastAsia="Arial" w:hAnsi="Arial"/>
          <w:color w:val="333333"/>
          <w:sz w:val="21"/>
          <w:szCs w:val="21"/>
        </w:rPr>
        <w:t xml:space="preserve">廊下の定期換気スケジュールの策定（朝・昼・夕の3回）</w:t>
      </w:r>
    </w:p>
    <w:p>
      <w:pPr>
        <w:pStyle w:val="ListParagraph"/>
        <w:numPr>
          <w:ilvl w:val="0"/>
          <w:numId w:val="2"/>
        </w:numPr>
        <w:spacing w:after="80" w:line="300"/>
      </w:pPr>
      <w:r>
        <w:rPr>
          <w:rFonts w:ascii="Arial" w:cs="Arial" w:eastAsia="Arial" w:hAnsi="Arial"/>
          <w:color w:val="333333"/>
          <w:sz w:val="21"/>
          <w:szCs w:val="21"/>
        </w:rPr>
        <w:t xml:space="preserve">消臭剤・芳香剤の設置箇所の見直しと追加</w:t>
      </w:r>
    </w:p>
    <w:p>
      <w:pPr>
        <w:pStyle w:val="ListParagraph"/>
        <w:numPr>
          <w:ilvl w:val="0"/>
          <w:numId w:val="2"/>
        </w:numPr>
        <w:spacing w:after="80" w:line="300"/>
      </w:pPr>
      <w:r>
        <w:rPr>
          <w:rFonts w:ascii="Arial" w:cs="Arial" w:eastAsia="Arial" w:hAnsi="Arial"/>
          <w:color w:val="333333"/>
          <w:sz w:val="21"/>
          <w:szCs w:val="21"/>
        </w:rPr>
        <w:t xml:space="preserve">換気扇の稼働状況チェックと清掃スケジュールの策定</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水回り設備のリフレッシュ</w:t>
      </w:r>
    </w:p>
    <w:p>
      <w:pPr>
        <w:pStyle w:val="ListParagraph"/>
        <w:numPr>
          <w:ilvl w:val="0"/>
          <w:numId w:val="2"/>
        </w:numPr>
        <w:spacing w:after="80" w:line="300"/>
      </w:pPr>
      <w:r>
        <w:rPr>
          <w:rFonts w:ascii="Arial" w:cs="Arial" w:eastAsia="Arial" w:hAnsi="Arial"/>
          <w:color w:val="333333"/>
          <w:sz w:val="21"/>
          <w:szCs w:val="21"/>
        </w:rPr>
        <w:t xml:space="preserve">排水溝の高圧洗浄の定期実施（月1回→隔週）</w:t>
      </w:r>
    </w:p>
    <w:p>
      <w:pPr>
        <w:pStyle w:val="ListParagraph"/>
        <w:numPr>
          <w:ilvl w:val="0"/>
          <w:numId w:val="2"/>
        </w:numPr>
        <w:spacing w:after="80" w:line="300"/>
      </w:pPr>
      <w:r>
        <w:rPr>
          <w:rFonts w:ascii="Arial" w:cs="Arial" w:eastAsia="Arial" w:hAnsi="Arial"/>
          <w:color w:val="333333"/>
          <w:sz w:val="21"/>
          <w:szCs w:val="21"/>
        </w:rPr>
        <w:t xml:space="preserve">古くなったシャワーヘッド・水栓のパーツ交換</w:t>
      </w:r>
    </w:p>
    <w:p>
      <w:pPr>
        <w:pStyle w:val="ListParagraph"/>
        <w:numPr>
          <w:ilvl w:val="0"/>
          <w:numId w:val="2"/>
        </w:numPr>
        <w:spacing w:after="80" w:line="300"/>
      </w:pPr>
      <w:r>
        <w:rPr>
          <w:rFonts w:ascii="Arial" w:cs="Arial" w:eastAsia="Arial" w:hAnsi="Arial"/>
          <w:color w:val="333333"/>
          <w:sz w:val="21"/>
          <w:szCs w:val="21"/>
        </w:rPr>
        <w:t xml:space="preserve">バスルームのコーキング（目地材）の打ち直し</w:t>
      </w:r>
    </w:p>
    <w:p>
      <w:pPr>
        <w:spacing w:after="80"/>
      </w:pPr>
    </w:p>
    <w:p>
      <w:pPr>
        <w:spacing w:after="120" w:before="200"/>
      </w:pPr>
      <w:r>
        <w:rPr>
          <w:rFonts w:ascii="Arial" w:cs="Arial" w:eastAsia="Arial" w:hAnsi="Arial"/>
          <w:b/>
          <w:bCs/>
          <w:color w:val="1B3A5C"/>
          <w:sz w:val="22"/>
          <w:szCs w:val="22"/>
        </w:rPr>
        <w:t xml:space="preserve">(2) 朝食体験の向上</w:t>
      </w:r>
    </w:p>
    <w:p>
      <w:pPr>
        <w:pStyle w:val="ListParagraph"/>
        <w:numPr>
          <w:ilvl w:val="0"/>
          <w:numId w:val="2"/>
        </w:numPr>
        <w:spacing w:after="80" w:line="300"/>
      </w:pPr>
      <w:r>
        <w:rPr>
          <w:rFonts w:ascii="Arial" w:cs="Arial" w:eastAsia="Arial" w:hAnsi="Arial"/>
          <w:color w:val="333333"/>
          <w:sz w:val="21"/>
          <w:szCs w:val="21"/>
        </w:rPr>
        <w:t xml:space="preserve">ガスト朝食の独自メニュー追加やホテル限定メニューの検討</w:t>
      </w:r>
    </w:p>
    <w:p>
      <w:pPr>
        <w:pStyle w:val="ListParagraph"/>
        <w:numPr>
          <w:ilvl w:val="0"/>
          <w:numId w:val="2"/>
        </w:numPr>
        <w:spacing w:after="80" w:line="300"/>
      </w:pPr>
      <w:r>
        <w:rPr>
          <w:rFonts w:ascii="Arial" w:cs="Arial" w:eastAsia="Arial" w:hAnsi="Arial"/>
          <w:color w:val="333333"/>
          <w:sz w:val="21"/>
          <w:szCs w:val="21"/>
        </w:rPr>
        <w:t xml:space="preserve">朝食案内チラシの改訂（メニュー内容・価格・利用条件の明記）</w:t>
      </w:r>
    </w:p>
    <w:p>
      <w:pPr>
        <w:pStyle w:val="ListParagraph"/>
        <w:numPr>
          <w:ilvl w:val="0"/>
          <w:numId w:val="2"/>
        </w:numPr>
        <w:spacing w:after="80" w:line="300"/>
      </w:pPr>
      <w:r>
        <w:rPr>
          <w:rFonts w:ascii="Arial" w:cs="Arial" w:eastAsia="Arial" w:hAnsi="Arial"/>
          <w:color w:val="333333"/>
          <w:sz w:val="21"/>
          <w:szCs w:val="21"/>
        </w:rPr>
        <w:t xml:space="preserve">ウェルカムドリンクチケットの活用方法の説明強化</w:t>
      </w:r>
    </w:p>
    <w:p>
      <w:pPr>
        <w:spacing w:after="80"/>
      </w:pPr>
    </w:p>
    <w:p>
      <w:pPr>
        <w:spacing w:after="120" w:before="200"/>
      </w:pPr>
      <w:r>
        <w:rPr>
          <w:rFonts w:ascii="Arial" w:cs="Arial" w:eastAsia="Arial" w:hAnsi="Arial"/>
          <w:b/>
          <w:bCs/>
          <w:color w:val="1B3A5C"/>
          <w:sz w:val="22"/>
          <w:szCs w:val="22"/>
        </w:rPr>
        <w:t xml:space="preserve">(3) 海外ゲスト対応の強化</w:t>
      </w:r>
    </w:p>
    <w:p>
      <w:pPr>
        <w:pStyle w:val="ListParagraph"/>
        <w:numPr>
          <w:ilvl w:val="0"/>
          <w:numId w:val="2"/>
        </w:numPr>
        <w:spacing w:after="80" w:line="300"/>
      </w:pPr>
      <w:r>
        <w:rPr>
          <w:rFonts w:ascii="Arial" w:cs="Arial" w:eastAsia="Arial" w:hAnsi="Arial"/>
          <w:color w:val="333333"/>
          <w:sz w:val="21"/>
          <w:szCs w:val="21"/>
        </w:rPr>
        <w:t xml:space="preserve">多言語案内（英語・中国語）の充実（館内サイン・FAQ）</w:t>
      </w:r>
    </w:p>
    <w:p>
      <w:pPr>
        <w:pStyle w:val="ListParagraph"/>
        <w:numPr>
          <w:ilvl w:val="0"/>
          <w:numId w:val="2"/>
        </w:numPr>
        <w:spacing w:after="80" w:line="300"/>
      </w:pPr>
      <w:r>
        <w:rPr>
          <w:rFonts w:ascii="Arial" w:cs="Arial" w:eastAsia="Arial" w:hAnsi="Arial"/>
          <w:color w:val="333333"/>
          <w:sz w:val="21"/>
          <w:szCs w:val="21"/>
        </w:rPr>
        <w:t xml:space="preserve">Booking.com口コミへの返信率向上と丁寧な英語対応</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客室設備のリノベーション計画</w:t>
      </w:r>
    </w:p>
    <w:p>
      <w:pPr>
        <w:pStyle w:val="ListParagraph"/>
        <w:numPr>
          <w:ilvl w:val="0"/>
          <w:numId w:val="2"/>
        </w:numPr>
        <w:spacing w:after="80" w:line="300"/>
      </w:pPr>
      <w:r>
        <w:rPr>
          <w:rFonts w:ascii="Arial" w:cs="Arial" w:eastAsia="Arial" w:hAnsi="Arial"/>
          <w:color w:val="333333"/>
          <w:sz w:val="21"/>
          <w:szCs w:val="21"/>
        </w:rPr>
        <w:t xml:space="preserve">経年劣化が著しい客室から順次リノベーションの実施</w:t>
      </w:r>
    </w:p>
    <w:p>
      <w:pPr>
        <w:pStyle w:val="ListParagraph"/>
        <w:numPr>
          <w:ilvl w:val="0"/>
          <w:numId w:val="2"/>
        </w:numPr>
        <w:spacing w:after="80" w:line="300"/>
      </w:pPr>
      <w:r>
        <w:rPr>
          <w:rFonts w:ascii="Arial" w:cs="Arial" w:eastAsia="Arial" w:hAnsi="Arial"/>
          <w:color w:val="333333"/>
          <w:sz w:val="21"/>
          <w:szCs w:val="21"/>
        </w:rPr>
        <w:t xml:space="preserve">バスルーム・トイレの部分改修（特に1階客室の採光改善含む）</w:t>
      </w:r>
    </w:p>
    <w:p>
      <w:pPr>
        <w:pStyle w:val="ListParagraph"/>
        <w:numPr>
          <w:ilvl w:val="0"/>
          <w:numId w:val="2"/>
        </w:numPr>
        <w:spacing w:after="80" w:line="300"/>
      </w:pPr>
      <w:r>
        <w:rPr>
          <w:rFonts w:ascii="Arial" w:cs="Arial" w:eastAsia="Arial" w:hAnsi="Arial"/>
          <w:color w:val="333333"/>
          <w:sz w:val="21"/>
          <w:szCs w:val="21"/>
        </w:rPr>
        <w:t xml:space="preserve">家具・カーペットの更新計画の策定</w:t>
      </w:r>
    </w:p>
    <w:p>
      <w:pPr>
        <w:spacing w:after="80"/>
      </w:pPr>
    </w:p>
    <w:p>
      <w:pPr>
        <w:spacing w:after="120" w:before="200"/>
      </w:pPr>
      <w:r>
        <w:rPr>
          <w:rFonts w:ascii="Arial" w:cs="Arial" w:eastAsia="Arial" w:hAnsi="Arial"/>
          <w:b/>
          <w:bCs/>
          <w:color w:val="1B3A5C"/>
          <w:sz w:val="22"/>
          <w:szCs w:val="22"/>
        </w:rPr>
        <w:t xml:space="preserve">(2) 廊下・共用部の環境改善</w:t>
      </w:r>
    </w:p>
    <w:p>
      <w:pPr>
        <w:pStyle w:val="ListParagraph"/>
        <w:numPr>
          <w:ilvl w:val="0"/>
          <w:numId w:val="2"/>
        </w:numPr>
        <w:spacing w:after="80" w:line="300"/>
      </w:pPr>
      <w:r>
        <w:rPr>
          <w:rFonts w:ascii="Arial" w:cs="Arial" w:eastAsia="Arial" w:hAnsi="Arial"/>
          <w:color w:val="333333"/>
          <w:sz w:val="21"/>
          <w:szCs w:val="21"/>
        </w:rPr>
        <w:t xml:space="preserve">廊下の換気システムの改修・空気清浄機の導入</w:t>
      </w:r>
    </w:p>
    <w:p>
      <w:pPr>
        <w:pStyle w:val="ListParagraph"/>
        <w:numPr>
          <w:ilvl w:val="0"/>
          <w:numId w:val="2"/>
        </w:numPr>
        <w:spacing w:after="80" w:line="300"/>
      </w:pPr>
      <w:r>
        <w:rPr>
          <w:rFonts w:ascii="Arial" w:cs="Arial" w:eastAsia="Arial" w:hAnsi="Arial"/>
          <w:color w:val="333333"/>
          <w:sz w:val="21"/>
          <w:szCs w:val="21"/>
        </w:rPr>
        <w:t xml:space="preserve">共用部の照明・内装リニューアル</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清掃関連クレーム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5件/2ヶ月</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0件/2ヶ月</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8.69点、高評価率86.6%と、ゲストから高い満足度を得ているホテルです。特に「駅近の好立地」「スタッフの丁寧な対応」「充実したアメニティ」の3要素が競争優位性の核となっています。</w:t>
            </w:r>
          </w:p>
          <w:p>
            <w:pPr>
              <w:spacing w:after="160"/>
            </w:pPr>
            <w:r>
              <w:rPr>
                <w:rFonts w:ascii="Arial" w:cs="Arial" w:eastAsia="Arial" w:hAnsi="Arial"/>
                <w:color w:val="333333"/>
                <w:sz w:val="21"/>
                <w:szCs w:val="21"/>
              </w:rPr>
              <w:t xml:space="preserve">一方で、設備の経年劣化と清掃品質のばらつきが主要な改善課題として浮上しました。これらは直接的に低評価に繋がるリスクがあり、特にBooking.comでの海外ゲスト評価に影響を与えている可能性があります。</w:t>
            </w:r>
          </w:p>
          <w:p>
            <w:pPr>
              <w:spacing w:after="160"/>
            </w:pPr>
            <w:r>
              <w:rPr>
                <w:rFonts w:ascii="Arial" w:cs="Arial" w:eastAsia="Arial" w:hAnsi="Arial"/>
                <w:color w:val="333333"/>
                <w:sz w:val="21"/>
                <w:szCs w:val="21"/>
              </w:rPr>
              <w:t xml:space="preserve">Phase 1の即座対応（清掃チェックリスト導入、要望確認プロセス強化）により、短期間でのクレーム削減が期待できます。Phase 2の水回りリフレッシュと朝食体験向上により、中評価層を高評価に引き上げることが可能です。</w:t>
            </w:r>
          </w:p>
          <w:p>
            <w:pPr>
              <w:spacing w:after="160"/>
            </w:pPr>
            <w:r>
              <w:rPr>
                <w:rFonts w:ascii="Arial" w:cs="Arial" w:eastAsia="Arial" w:hAnsi="Arial"/>
                <w:color w:val="333333"/>
                <w:sz w:val="21"/>
                <w:szCs w:val="21"/>
              </w:rPr>
              <w:t xml:space="preserve">受験シーズンの特別対応やキッズアメニティなど、既に実施しているきめ細かなサービスは他ホテルとの差別化要因として非常に有効です。これらの「温かみのあるおもてなし」を維持・強化しつつ、ハード面の改善を計画的に進めることで、全サイト平均9.0点以上の達成が十分に可能です。</w:t>
            </w:r>
          </w:p>
          <w:p>
            <w:r>
              <w:rPr>
                <w:rFonts w:ascii="Arial" w:cs="Arial" w:eastAsia="Arial" w:hAnsi="Arial"/>
                <w:b/>
                <w:bCs/>
                <w:color w:val="1B3A5C"/>
                <w:sz w:val="21"/>
                <w:szCs w:val="21"/>
              </w:rPr>
              <w:t xml:space="preserve">本レポートの施策を着実に実行することで、リッチモンドホテル東京目白はさらなる顧客満足度の向上とリピーター獲得を実現できると確信しております。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2026-03-08T10:28:23.821Z</dcterms:created>
  <dcterms:modified xsi:type="dcterms:W3CDTF">2026-03-08T10:28:23.825Z</dcterms:modified>
</cp:coreProperties>
</file>

<file path=docProps/custom.xml><?xml version="1.0" encoding="utf-8"?>
<Properties xmlns="http://schemas.openxmlformats.org/officeDocument/2006/custom-properties" xmlns:vt="http://schemas.openxmlformats.org/officeDocument/2006/docPropsVTypes"/>
</file>