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チサンホテル浜松町</w:t>
      </w:r>
    </w:p>
    <w:p>
      <w:pPr>
        <w:spacing w:after="200"/>
      </w:pPr>
    </w:p>
    <w:p>
      <w:pPr>
        <w:spacing w:after="80"/>
        <w:jc w:val="center"/>
      </w:pPr>
      <w:r>
        <w:rPr>
          <w:rFonts w:ascii="Arial" w:cs="Arial" w:eastAsia="Arial" w:hAnsi="Arial"/>
          <w:color w:val="666666"/>
          <w:sz w:val="22"/>
          <w:szCs w:val="22"/>
        </w:rPr>
        <w:t xml:space="preserve">分析対象期間：2025年12月〜2026年4月</w:t>
      </w:r>
    </w:p>
    <w:p>
      <w:pPr>
        <w:spacing w:after="80"/>
        <w:jc w:val="center"/>
      </w:pPr>
      <w:r>
        <w:rPr>
          <w:rFonts w:ascii="Arial" w:cs="Arial" w:eastAsia="Arial" w:hAnsi="Arial"/>
          <w:color w:val="666666"/>
          <w:sz w:val="22"/>
          <w:szCs w:val="22"/>
        </w:rPr>
        <w:t xml:space="preserve">レビュー総数：54件（重複除外後）</w:t>
      </w:r>
    </w:p>
    <w:p>
      <w:pPr>
        <w:spacing w:after="80"/>
        <w:jc w:val="center"/>
      </w:pPr>
      <w:r>
        <w:rPr>
          <w:rFonts w:ascii="Arial" w:cs="Arial" w:eastAsia="Arial" w:hAnsi="Arial"/>
          <w:color w:val="666666"/>
          <w:sz w:val="20"/>
          <w:szCs w:val="20"/>
        </w:rPr>
        <w:t xml:space="preserve">対象サイト：じゃらん / Agoda / Google / 楽天トラベル / Booking.com / Trip.com</w:t>
      </w:r>
    </w:p>
    <w:p>
      <w:pPr>
        <w:spacing w:after="1600"/>
      </w:pPr>
    </w:p>
    <w:p>
      <w:pPr>
        <w:spacing w:after="60"/>
        <w:jc w:val="center"/>
      </w:pPr>
      <w:r>
        <w:rPr>
          <w:rFonts w:ascii="Arial" w:cs="Arial" w:eastAsia="Arial" w:hAnsi="Arial"/>
          <w:color w:val="999999"/>
          <w:sz w:val="20"/>
          <w:szCs w:val="20"/>
        </w:rPr>
        <w:t xml:space="preserve">作成日：2026年4月12日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2025年12月〜2026年4月に各OTAサイト・口コミサイトに投稿された54件のレビューを包括的に分析しました。以下が主要な発見事項です。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6.52</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46.3%</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22.2%</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54件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チサンホテル浜松町の総合評価は10点換算で6.52点となり、高評価率は46.3%です。改善の余地があり、重点的な品質向上が求められます。</w:t>
      </w:r>
    </w:p>
    <w:p>
      <w:pPr>
        <w:spacing w:after="120" w:line="320"/>
        <w:jc w:val="left"/>
      </w:pPr>
      <w:r>
        <w:rPr>
          <w:rFonts w:ascii="Arial" w:cs="Arial" w:eastAsia="Arial" w:hAnsi="Arial"/>
          <w:color w:val="333333"/>
          <w:sz w:val="21"/>
          <w:szCs w:val="21"/>
        </w:rPr>
        <w:t xml:space="preserve">一方、騒音問題など改善すべき課題も確認されました。本レポートの改善施策を実施することで、さらなる評価向上が期待できます。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立地・アクセス（41件で言及）、部屋・設備（36件で言及）、朝食（29件で言及）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騒音問題（2件）、設備老朽化（2件）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6.88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6.88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3.23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6.46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3.21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6.42</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6.25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6.00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54件のレビューにおける評価分布を10点換算で分析しました。高評価（8-10点）が25件（46.3%）を占め、低評価（1-4点）が12件（22.2%）となっています。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35.2%</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5件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5件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25件（46.3%）</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17件（31.5%）</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12件（22.2%）</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「駅から少し歩くが、不便ないロケーション。最低限のア」「駅から少し歩くが、不便ないロケーション。最低限のア」</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36件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「。最低限のアメニティで手頃な価格で宿泊できるので良い。」「。最低限のアメニティで手頃な価格で宿泊できるので良い。」</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29件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「した。  食事は果物が美味しかったです。飲み物は色々あり、パ」「した。  食事は果物が美味しかったです。飲み物は色々あり、パ」</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「ィで手頃な価格で宿泊できるので良い。」「ィで手頃な価格で宿泊できるので良い。」</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14件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「でしたが、綺麗にされていました。ベッドは広々でゆったりできま」「でしたが、綺麗にされていました。ベッドは広々でゆったりできま」</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「メイキングスタッフの方が笑顔で声かけてくれ、快く送り出してく」「メイキングスタッフの方が笑顔で声かけてくれ、快く送り出してく」</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チサンホテル浜松町の最大の強みは「立地・アクセス」です。54件のレビュー中41件でこのテーマへの言及が確認されました。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複数のOTAサイトで立地・アクセスに関する高評価コメントが多数見られます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特に駅から少し歩くが、不便ないロケーション。最低限のアが繰り返し言及されています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第2の強み：「部屋・設備」</w:t>
      </w:r>
    </w:p>
    <w:p>
      <w:pPr>
        <w:spacing w:after="120" w:line="320"/>
        <w:jc w:val="left"/>
      </w:pPr>
      <w:r>
        <w:rPr>
          <w:rFonts w:ascii="Arial" w:cs="Arial" w:eastAsia="Arial" w:hAnsi="Arial"/>
          <w:color w:val="333333"/>
          <w:sz w:val="21"/>
          <w:szCs w:val="21"/>
        </w:rPr>
        <w:t xml:space="preserve">「部屋・設備」も36件のレビューで高く評価されており、チサンホテル浜松町の重要な差別化要因となっています。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騒音問題</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電車の音が気になり、眠れませんでした。 トイレの換気扇が効いてない感じでした。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設備が古い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口コミへの返信対応を強化する余地あり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サービス改善</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継続的なサービス品質向上が必要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設備メンテナンス</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定期的なメンテナンス体制の整備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影響度・0件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騒音対策の即時対応</w:t>
      </w:r>
    </w:p>
    <w:p>
      <w:pPr>
        <w:pStyle w:val="ListParagraph"/>
        <w:numPr>
          <w:ilvl w:val="0"/>
          <w:numId w:val="2"/>
        </w:numPr>
        <w:spacing w:after="80" w:line="300"/>
      </w:pPr>
      <w:r>
        <w:rPr>
          <w:rFonts w:ascii="Arial" w:cs="Arial" w:eastAsia="Arial" w:hAnsi="Arial"/>
          <w:color w:val="333333"/>
          <w:sz w:val="21"/>
          <w:szCs w:val="21"/>
        </w:rPr>
        <w:t xml:space="preserve">防音対策済み部屋の積極的案内</w:t>
      </w:r>
    </w:p>
    <w:p>
      <w:pPr>
        <w:pStyle w:val="ListParagraph"/>
        <w:numPr>
          <w:ilvl w:val="0"/>
          <w:numId w:val="2"/>
        </w:numPr>
        <w:spacing w:after="80" w:line="300"/>
      </w:pPr>
      <w:r>
        <w:rPr>
          <w:rFonts w:ascii="Arial" w:cs="Arial" w:eastAsia="Arial" w:hAnsi="Arial"/>
          <w:color w:val="333333"/>
          <w:sz w:val="21"/>
          <w:szCs w:val="21"/>
        </w:rPr>
        <w:t xml:space="preserve">チェックイン時の防音耳栓提供</w:t>
      </w:r>
    </w:p>
    <w:p>
      <w:pPr>
        <w:pStyle w:val="ListParagraph"/>
        <w:numPr>
          <w:ilvl w:val="0"/>
          <w:numId w:val="2"/>
        </w:numPr>
        <w:spacing w:after="80" w:line="300"/>
      </w:pPr>
      <w:r>
        <w:rPr>
          <w:rFonts w:ascii="Arial" w:cs="Arial" w:eastAsia="Arial" w:hAnsi="Arial"/>
          <w:color w:val="333333"/>
          <w:sz w:val="21"/>
          <w:szCs w:val="21"/>
        </w:rPr>
        <w:t xml:space="preserve">騒音クレーム対応マニュアルの整備</w:t>
      </w:r>
    </w:p>
    <w:p>
      <w:pPr>
        <w:pStyle w:val="ListParagraph"/>
        <w:numPr>
          <w:ilvl w:val="0"/>
          <w:numId w:val="2"/>
        </w:numPr>
        <w:spacing w:after="80" w:line="300"/>
      </w:pPr>
      <w:r>
        <w:rPr>
          <w:rFonts w:ascii="Arial" w:cs="Arial" w:eastAsia="Arial" w:hAnsi="Arial"/>
          <w:color w:val="333333"/>
          <w:sz w:val="21"/>
          <w:szCs w:val="21"/>
        </w:rPr>
        <w:t xml:space="preserve">防音性能の高い部屋への優先アサイン</w:t>
      </w:r>
    </w:p>
    <w:p>
      <w:pPr>
        <w:spacing w:after="80"/>
      </w:pPr>
    </w:p>
    <w:p>
      <w:pPr>
        <w:spacing w:after="120" w:before="200"/>
      </w:pPr>
      <w:r>
        <w:rPr>
          <w:rFonts w:ascii="Arial" w:cs="Arial" w:eastAsia="Arial" w:hAnsi="Arial"/>
          <w:b/>
          <w:bCs/>
          <w:color w:val="1B3A5C"/>
          <w:sz w:val="22"/>
          <w:szCs w:val="22"/>
        </w:rPr>
        <w:t xml:space="preserve">(2) 設備老朽化への即時対応</w:t>
      </w:r>
    </w:p>
    <w:p>
      <w:pPr>
        <w:pStyle w:val="ListParagraph"/>
        <w:numPr>
          <w:ilvl w:val="0"/>
          <w:numId w:val="2"/>
        </w:numPr>
        <w:spacing w:after="80" w:line="300"/>
      </w:pPr>
      <w:r>
        <w:rPr>
          <w:rFonts w:ascii="Arial" w:cs="Arial" w:eastAsia="Arial" w:hAnsi="Arial"/>
          <w:color w:val="333333"/>
          <w:sz w:val="21"/>
          <w:szCs w:val="21"/>
        </w:rPr>
        <w:t xml:space="preserve">緊急修繕リストの作成と優先対応</w:t>
      </w:r>
    </w:p>
    <w:p>
      <w:pPr>
        <w:pStyle w:val="ListParagraph"/>
        <w:numPr>
          <w:ilvl w:val="0"/>
          <w:numId w:val="2"/>
        </w:numPr>
        <w:spacing w:after="80" w:line="300"/>
      </w:pPr>
      <w:r>
        <w:rPr>
          <w:rFonts w:ascii="Arial" w:cs="Arial" w:eastAsia="Arial" w:hAnsi="Arial"/>
          <w:color w:val="333333"/>
          <w:sz w:val="21"/>
          <w:szCs w:val="21"/>
        </w:rPr>
        <w:t xml:space="preserve">老朽化設備の在庫把握と交換計画</w:t>
      </w:r>
    </w:p>
    <w:p>
      <w:pPr>
        <w:pStyle w:val="ListParagraph"/>
        <w:numPr>
          <w:ilvl w:val="0"/>
          <w:numId w:val="2"/>
        </w:numPr>
        <w:spacing w:after="80" w:line="300"/>
      </w:pPr>
      <w:r>
        <w:rPr>
          <w:rFonts w:ascii="Arial" w:cs="Arial" w:eastAsia="Arial" w:hAnsi="Arial"/>
          <w:color w:val="333333"/>
          <w:sz w:val="21"/>
          <w:szCs w:val="21"/>
        </w:rPr>
        <w:t xml:space="preserve">スタッフによる日常点検の徹底</w:t>
      </w:r>
    </w:p>
    <w:p>
      <w:pPr>
        <w:pStyle w:val="ListParagraph"/>
        <w:numPr>
          <w:ilvl w:val="0"/>
          <w:numId w:val="2"/>
        </w:numPr>
        <w:spacing w:after="80" w:line="300"/>
      </w:pPr>
      <w:r>
        <w:rPr>
          <w:rFonts w:ascii="Arial" w:cs="Arial" w:eastAsia="Arial" w:hAnsi="Arial"/>
          <w:color w:val="333333"/>
          <w:sz w:val="21"/>
          <w:szCs w:val="21"/>
        </w:rPr>
        <w:t xml:space="preserve">故障時のバックアップ体制整備</w:t>
      </w:r>
    </w:p>
    <w:p>
      <w:pPr>
        <w:spacing w:after="80"/>
      </w:pPr>
    </w:p>
    <w:p>
      <w:pPr>
        <w:spacing w:after="120" w:before="200"/>
      </w:pPr>
      <w:r>
        <w:rPr>
          <w:rFonts w:ascii="Arial" w:cs="Arial" w:eastAsia="Arial" w:hAnsi="Arial"/>
          <w:b/>
          <w:bCs/>
          <w:color w:val="1B3A5C"/>
          <w:sz w:val="22"/>
          <w:szCs w:val="22"/>
        </w:rPr>
        <w:t xml:space="preserve">(3)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防音設備の強化</w:t>
      </w:r>
    </w:p>
    <w:p>
      <w:pPr>
        <w:pStyle w:val="ListParagraph"/>
        <w:numPr>
          <w:ilvl w:val="0"/>
          <w:numId w:val="2"/>
        </w:numPr>
        <w:spacing w:after="80" w:line="300"/>
      </w:pPr>
      <w:r>
        <w:rPr>
          <w:rFonts w:ascii="Arial" w:cs="Arial" w:eastAsia="Arial" w:hAnsi="Arial"/>
          <w:color w:val="333333"/>
          <w:sz w:val="21"/>
          <w:szCs w:val="21"/>
        </w:rPr>
        <w:t xml:space="preserve">防音カーテン・防音パネルの設置計画</w:t>
      </w:r>
    </w:p>
    <w:p>
      <w:pPr>
        <w:pStyle w:val="ListParagraph"/>
        <w:numPr>
          <w:ilvl w:val="0"/>
          <w:numId w:val="2"/>
        </w:numPr>
        <w:spacing w:after="80" w:line="300"/>
      </w:pPr>
      <w:r>
        <w:rPr>
          <w:rFonts w:ascii="Arial" w:cs="Arial" w:eastAsia="Arial" w:hAnsi="Arial"/>
          <w:color w:val="333333"/>
          <w:sz w:val="21"/>
          <w:szCs w:val="21"/>
        </w:rPr>
        <w:t xml:space="preserve">騒音の多い部屋の用途転換検討</w:t>
      </w:r>
    </w:p>
    <w:p>
      <w:pPr>
        <w:pStyle w:val="ListParagraph"/>
        <w:numPr>
          <w:ilvl w:val="0"/>
          <w:numId w:val="2"/>
        </w:numPr>
        <w:spacing w:after="80" w:line="300"/>
      </w:pPr>
      <w:r>
        <w:rPr>
          <w:rFonts w:ascii="Arial" w:cs="Arial" w:eastAsia="Arial" w:hAnsi="Arial"/>
          <w:color w:val="333333"/>
          <w:sz w:val="21"/>
          <w:szCs w:val="21"/>
        </w:rPr>
        <w:t xml:space="preserve">建物外部騒音対策の工事計画</w:t>
      </w:r>
    </w:p>
    <w:p>
      <w:pPr>
        <w:spacing w:after="80"/>
      </w:pPr>
    </w:p>
    <w:p>
      <w:pPr>
        <w:spacing w:after="120" w:before="200"/>
      </w:pPr>
      <w:r>
        <w:rPr>
          <w:rFonts w:ascii="Arial" w:cs="Arial" w:eastAsia="Arial" w:hAnsi="Arial"/>
          <w:b/>
          <w:bCs/>
          <w:color w:val="1B3A5C"/>
          <w:sz w:val="22"/>
          <w:szCs w:val="22"/>
        </w:rPr>
        <w:t xml:space="preserve">(1) 設備更新の計画的実施</w:t>
      </w:r>
    </w:p>
    <w:p>
      <w:pPr>
        <w:pStyle w:val="ListParagraph"/>
        <w:numPr>
          <w:ilvl w:val="0"/>
          <w:numId w:val="2"/>
        </w:numPr>
        <w:spacing w:after="80" w:line="300"/>
      </w:pPr>
      <w:r>
        <w:rPr>
          <w:rFonts w:ascii="Arial" w:cs="Arial" w:eastAsia="Arial" w:hAnsi="Arial"/>
          <w:color w:val="333333"/>
          <w:sz w:val="21"/>
          <w:szCs w:val="21"/>
        </w:rPr>
        <w:t xml:space="preserve">中長期設備更新ロードマップの策定</w:t>
      </w:r>
    </w:p>
    <w:p>
      <w:pPr>
        <w:pStyle w:val="ListParagraph"/>
        <w:numPr>
          <w:ilvl w:val="0"/>
          <w:numId w:val="2"/>
        </w:numPr>
        <w:spacing w:after="80" w:line="300"/>
      </w:pPr>
      <w:r>
        <w:rPr>
          <w:rFonts w:ascii="Arial" w:cs="Arial" w:eastAsia="Arial" w:hAnsi="Arial"/>
          <w:color w:val="333333"/>
          <w:sz w:val="21"/>
          <w:szCs w:val="21"/>
        </w:rPr>
        <w:t xml:space="preserve">高頻度使用備品の計画的交換サイクル確立</w:t>
      </w:r>
    </w:p>
    <w:p>
      <w:pPr>
        <w:pStyle w:val="ListParagraph"/>
        <w:numPr>
          <w:ilvl w:val="0"/>
          <w:numId w:val="2"/>
        </w:numPr>
        <w:spacing w:after="80" w:line="300"/>
      </w:pPr>
      <w:r>
        <w:rPr>
          <w:rFonts w:ascii="Arial" w:cs="Arial" w:eastAsia="Arial" w:hAnsi="Arial"/>
          <w:color w:val="333333"/>
          <w:sz w:val="21"/>
          <w:szCs w:val="21"/>
        </w:rPr>
        <w:t xml:space="preserve">省エネ設備への転換による維持費削減</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「立地・アクセス」の競争優位性強化</w:t>
      </w:r>
    </w:p>
    <w:p>
      <w:pPr>
        <w:pStyle w:val="ListParagraph"/>
        <w:numPr>
          <w:ilvl w:val="0"/>
          <w:numId w:val="2"/>
        </w:numPr>
        <w:spacing w:after="80" w:line="300"/>
      </w:pPr>
      <w:r>
        <w:rPr>
          <w:rFonts w:ascii="Arial" w:cs="Arial" w:eastAsia="Arial" w:hAnsi="Arial"/>
          <w:color w:val="333333"/>
          <w:sz w:val="21"/>
          <w:szCs w:val="21"/>
        </w:rPr>
        <w:t xml:space="preserve">立地・アクセスを訴求したブランディング戦略の策定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6.52点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6.8点以上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46.3%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51%以上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21.2%以下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3.50/5点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3.7/5点以上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6.88/10点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7.1/10点以上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チサンホテル浜松町の2025年12月〜2026年4月の口コミ54件を包括的に評価しました。総合評価6.52点（10点換算）、高評価率46.3%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特に「立地・アクセス」が顧客満足度の主要なドライバーとなっており、この強みをOTAサイトでの集客施策に積極的に活用することが収益向上に直結します。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一方、騒音問題に関する指摘が見られ、本レポートで提示した3フェーズの改善施策を実施することで、さらなる評価向上が期待できます。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1の即時対応施策から着実に実行し、6ヶ月以内に全体平均6.8点以上、高評価率51%以上を目指すことを推奨いたします。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チサンホテル浜松町｜口コミ分析改善レポート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2026-04-12T23:43:30.231Z</dcterms:created>
  <dcterms:modified xsi:type="dcterms:W3CDTF">2026-04-12T23:43:30.232Z</dcterms:modified>
</cp:coreProperties>
</file>

<file path=docProps/custom.xml><?xml version="1.0" encoding="utf-8"?>
<Properties xmlns="http://schemas.openxmlformats.org/officeDocument/2006/custom-properties" xmlns:vt="http://schemas.openxmlformats.org/officeDocument/2006/docPropsVTypes"/>
</file>