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レビュー総数：140件（5サイト）</w:t>
      </w:r>
    </w:p>
    <w:p>
      <w:pPr>
        <w:spacing w:after="80"/>
        <w:jc w:val="center"/>
      </w:pPr>
      <w:r>
        <w:rPr>
          <w:rFonts w:ascii="Arial" w:cs="Arial" w:eastAsia="Arial" w:hAnsi="Arial"/>
          <w:color w:val="666666"/>
          <w:sz w:val="20"/>
          <w:szCs w:val="20"/>
        </w:rPr>
        <w:t xml:space="preserve">対象サイト：Trip.com / Booking.com / Google / じゃらん / 楽天トラベル</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7.73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7.73点（10点換算）は概ね標準的な水準であり、63.6%が高評価（8-10点）に分類されます。低評価（1-4点）は16件（11.4%）で、一定の改善課題があります。Trip.com（9.04点）で特に高い評価を獲得しています。</w:t>
      </w:r>
    </w:p>
    <w:p>
      <w:pPr>
        <w:spacing w:after="120" w:line="320"/>
        <w:jc w:val="left"/>
      </w:pPr>
      <w:r>
        <w:rPr>
          <w:rFonts w:ascii="Arial" w:cs="Arial" w:eastAsia="Arial" w:hAnsi="Arial"/>
          <w:color w:val="333333"/>
          <w:sz w:val="21"/>
          <w:szCs w:val="21"/>
        </w:rPr>
        <w:t xml:space="preserve">一方で、楽天トラベル（6.0点）では相対的に低いスコアとなっており、改善の余地があります。全体としては「立地・アクセス」と「朝食」がホテルの主な強みとして際立っています。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浴室・水回り（23件）、設備の老朽化（22件）、エアコン・空調（14件）、清掃不備（14件）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6.97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評価分布は10点（32.1%）に最も多く、8点以上の高評価が63.6%を占めています。低評価（1-4点）は計16件（11.4%）です。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89件（63.6%）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35件（25.0%）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16件（11.4%）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どれも美味しいです。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コンフォートホテル博多は、全体平均7.73点（10点換算）、高評価率63.6%という一定の顧客満足度を示しているホテルです。特に「立地・アクセス」「朝食」が多くのゲストから高く評価されています。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2026-04-02T08:56:37.675Z</dcterms:created>
  <dcterms:modified xsi:type="dcterms:W3CDTF">2026-04-02T08:56:37.675Z</dcterms:modified>
</cp:coreProperties>
</file>

<file path=docProps/custom.xml><?xml version="1.0" encoding="utf-8"?>
<Properties xmlns="http://schemas.openxmlformats.org/officeDocument/2006/custom-properties" xmlns:vt="http://schemas.openxmlformats.org/officeDocument/2006/docPropsVTypes"/>
</file>