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全体平均スコア8.56点（10点換算）は良好な水準であり、83.6%が高評価（8-10点）に分類されます。低評価（1-4点）は2件（2.7%）で、ゲスト満足度は良好です。Trip.com（9.40点）で特に高い評価を獲得しています。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エアコン・空調（9件）、浴室・水回り（8件）、設備の老朽化（2件）、部屋の狭さ（2件）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評価分布は10点（38.4%）に最も多く、8点以上の高評価が83.6%を占め、高い顧客満足度を示しています。低評価（1-4点）は計2件（2.7%）です。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スタッフのサービスがとても良く、丁寧で気持ちの良い対応でした</w:t>
      </w:r>
    </w:p>
    <w:p>
      <w:pPr>
        <w:pStyle w:val="ListParagraph"/>
        <w:numPr>
          <w:ilvl w:val="0"/>
          <w:numId w:val="2"/>
        </w:numPr>
        <w:spacing w:after="80" w:line="300"/>
      </w:pPr>
      <w:r>
        <w:rPr>
          <w:rFonts w:ascii="Arial" w:cs="Arial" w:eastAsia="Arial" w:hAnsi="Arial"/>
          <w:color w:val="333333"/>
          <w:sz w:val="21"/>
          <w:szCs w:val="21"/>
        </w:rPr>
        <w:t xml:space="preserve">サービスがとても良く、スタッフの対応も親切で快適に過ごせました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コンフォートホテル成田は、全体平均8.56点（10点換算）、高評価率83.6%という良好な顧客満足度を維持しているホテルです。特に「スタッフの対応」「朝食」が多くのゲストから高く評価されています。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2026-04-22T23:46:40.222Z</dcterms:created>
  <dcterms:modified xsi:type="dcterms:W3CDTF">2026-04-22T23:46:40.222Z</dcterms:modified>
</cp:coreProperties>
</file>

<file path=docProps/custom.xml><?xml version="1.0" encoding="utf-8"?>
<Properties xmlns="http://schemas.openxmlformats.org/officeDocument/2006/custom-properties" xmlns:vt="http://schemas.openxmlformats.org/officeDocument/2006/docPropsVTypes"/>
</file>