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分析3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人員配置×品質 相関分析レポート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Staffing Level × Quality Correlation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19ホテルの日報データからメイド数・チェッカー数と口コミスコア・クレーム率の関係を統計分析しました。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メイド:チェッカー比率とスコアに中程度の負の相関（r=-0.4408）。比率が低い（チェッカーが相対的に多い）ほどスコアが高い傾向。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チェッカー数とスコアに弱い正の相関（r=0.3020）。チェッカー配置がスコア向上に寄与する可能性。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スタッフ総数とクレーム率に中程度の正の相関（r=0.4360）。大規模ホテルほど検知力が高い傾向を反映。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メイド数そのものとスコアの相関はほぼゼロ（r=-0.0047）。「数」よりも「質」と「チェック体制」が品質を左右。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相関分析結果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5つの相関ペアを分析し、人員配置と品質指標の関連を定量化しました。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相関ペア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R²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判定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0.0348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メイド数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-0.0047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0.0000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ほぼ無相関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チェッカー数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0.3020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0.0912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6"/>
                <w:szCs w:val="16"/>
              </w:rPr>
              <w:t xml:space="preserve">弱い相関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M:C比率 vs スコア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-0.4408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0.1943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総スタッフ vs クレーム率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0.4360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6"/>
                <w:szCs w:val="16"/>
              </w:rPr>
              <w:t xml:space="preserve">中程度の相関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注目すべき相関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M:C比率 vs スコア（r=-0.4408）: メイド1人あたりのチェッカー数が多いほどスコアが高い。チェッカー体制の充実が品質向上の鍵。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総スタッフ vs クレーム率（r=0.4360）: スタッフが多いほどクレーム検出率が高い。品質管理体制の成熟度を反映。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ホテル別人員配置一覧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全19ホテルのメイド数・チェッカー数・比率と品質指標の一覧です。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比率(M:C)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スコア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データ日数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2.7:1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8.0:1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3.3:1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10.5:1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13.4:1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3.2:1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配置水準別の品質比較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メイド数の中央値で2グループに分け、品質指標を比較しました。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低配置グループ（9ホテル）: 平均7.0名 → スコア8.45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高配置グループ（10ホテル）: 平均12.5名 → スコア8.26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両グループのスコア差は0.19点と小さく、メイド「数」よりも「質」や「チェック体制」が品質を決定する重要な要因であることを示唆しています。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上位ホテル vs 下位ホテルの配置比較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スコア上位5ホテル: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コンフォートスイーツ東京ベイ: メイド22.4名, チェッカー5.5名, 比率4.0:1, スコア9.19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第一イン池袋: メイド5.7名, チェッカー3.8名, 比率1.5:1, スコア9.03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京成リッチモンドホテル東京錦糸町: メイド7.9名, チェッカー2.9名, 比率2.7:1, スコア9.00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コンフォートホテルERA東神田: メイド7.6名, チェッカー-名, 比率-, スコア8.93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ダイワロイネットホテル東京大崎: メイド9.1名, チェッカー2.2名, 比率4.1:1, スコア8.88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スコア下位5ホテル: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チサンホテル浜松町: メイド9.3名, チェッカー-名, 比率-, スコア7.02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コートホテル新横浜: メイド8.1名, チェッカー2.5名, 比率3.2:1, スコア7.03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アパホテル蒲田駅東: メイド13.4名, チェッカー1.0名, 比率13.4:1, スコア7.44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コンフォートホテル横浜関内: メイド10.5名, チェッカー1.0名, 比率10.5:1, スコア7.70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  コンフォートホテル博多: メイド17.0名, チェッカー5.1名, 比率3.3:1, スコア7.87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メイド・チェッカー比率の最適化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上位5ホテルの平均メイド:チェッカー比率は3.1:1、下位5ホテルは7.6:1。チェッカー配置の適正化がスコア向上に寄与する可能性。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メイド3〜5名に対しチェッカー1名の配置基準を設定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高稼働日（150室超）は追加チェッカーの配置を検討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チェッカー不在ホテルへの配置導入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チェッカー配置とスコアの連動強化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チェッカー数とスコアの相関r=0.302。チェッカーによる品質検査がスコア改善の鍵。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チェッカー配置率100%を目標に採用・配置計画を策定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チェッカー研修プログラムの統一と強化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チェッカー不在時の代替チェック体制の確立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データ入力の標準化と充実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日報のメイド数・チェッカー数の入力率がホテルにより大きく異なる。正確な分析のためにデータ品質向上が必要。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日報必須入力項目の明確化（メイド数・チェッカー数・完了時間）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翌日稼働数の数値入力フォーマット統一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月次での入力率チェックと改善フィードバック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分析3: 人員配置×品質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2026-03-27T00:19:01.394Z</dcterms:created>
  <dcterms:modified xsi:type="dcterms:W3CDTF">2026-03-27T00:19:01.395Z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