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コンフォートイン東京東神田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8.78点（10点換算）は良好な水準であり、88.1%が高評価（8-10点）に分類されます。低評価（1-4点）は5件（7.5%）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一方で、Google（7.0点）では相対的に低いスコアとなっており、改善の余地があります。全体としては「立地・アクセス」と「スタッフの対応」がホテルの主な強みとして際立っています。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エアコン・空調（16件）、浴室・水回り（5件）、部屋の狭さ（3件）、防音性能（2件）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評価分布は10点（58.2%）に最も多く、8点以上の高評価が88.1%を占め、高い顧客満足度を示しています。低評価（1-4点）は計5件（7.5%）です。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59件（88.1%）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5件（7.5%）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口コミの多数で「立地・アクセス」に関するポジティブな言及が見られ、コンフォートイン東京東神田の最大の差別化要因となっています。Close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東京東神田は、全体平均8.78点（10点換算）、高評価率88.1%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2026-04-21T23:40:15.259Z</dcterms:created>
  <dcterms:modified xsi:type="dcterms:W3CDTF">2026-04-21T23:40:15.259Z</dcterms:modified>
</cp:coreProperties>
</file>

<file path=docProps/custom.xml><?xml version="1.0" encoding="utf-8"?>
<Properties xmlns="http://schemas.openxmlformats.org/officeDocument/2006/custom-properties" xmlns:vt="http://schemas.openxmlformats.org/officeDocument/2006/docPropsVTypes"/>
</file>