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09DB3" w14:textId="75FE20C8" w:rsidR="002357A6" w:rsidRPr="002357A6" w:rsidRDefault="002357A6" w:rsidP="002357A6">
      <w:pPr>
        <w:spacing w:before="100" w:beforeAutospacing="1" w:after="100" w:afterAutospacing="1" w:line="240" w:lineRule="auto"/>
        <w:jc w:val="center"/>
        <w:outlineLvl w:val="0"/>
        <w:rPr>
          <w:rFonts w:ascii="Times New Roman" w:eastAsia="Times New Roman" w:hAnsi="Times New Roman" w:cs="Times New Roman"/>
          <w:b/>
          <w:bCs/>
          <w:kern w:val="36"/>
          <w:lang w:eastAsia="en-GB"/>
          <w14:ligatures w14:val="none"/>
        </w:rPr>
      </w:pPr>
      <w:r w:rsidRPr="002357A6">
        <w:rPr>
          <w:rFonts w:ascii="Times New Roman" w:eastAsia="Times New Roman" w:hAnsi="Times New Roman" w:cs="Times New Roman"/>
          <w:b/>
          <w:bCs/>
          <w:kern w:val="36"/>
          <w:lang w:eastAsia="en-GB"/>
          <w14:ligatures w14:val="none"/>
        </w:rPr>
        <w:t xml:space="preserve">Terms of Use </w:t>
      </w:r>
    </w:p>
    <w:p w14:paraId="293EBC16" w14:textId="77777777" w:rsidR="002357A6" w:rsidRPr="002357A6" w:rsidRDefault="002357A6" w:rsidP="002357A6">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2357A6">
        <w:rPr>
          <w:rFonts w:ascii="Times New Roman" w:eastAsia="Times New Roman" w:hAnsi="Times New Roman" w:cs="Times New Roman"/>
          <w:b/>
          <w:bCs/>
          <w:kern w:val="0"/>
          <w:lang w:eastAsia="en-GB"/>
          <w14:ligatures w14:val="none"/>
        </w:rPr>
        <w:t>1. Introduction</w:t>
      </w:r>
    </w:p>
    <w:p w14:paraId="66C26C96"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These Terms of Use (“Terms”) govern the provision of advertising services by the Service Provider (“Service Provider”) to the client (“Client”).</w:t>
      </w:r>
    </w:p>
    <w:p w14:paraId="4BCC931A"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These Terms are published on the official website of the Service Provider. The Client is deemed to have accepted these Terms by:</w:t>
      </w:r>
    </w:p>
    <w:p w14:paraId="023439C5" w14:textId="77777777" w:rsidR="002357A6" w:rsidRPr="002357A6" w:rsidRDefault="002357A6" w:rsidP="002357A6">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using the Service Provider’s website,</w:t>
      </w:r>
    </w:p>
    <w:p w14:paraId="2898EE92" w14:textId="77777777" w:rsidR="002357A6" w:rsidRPr="002357A6" w:rsidRDefault="002357A6" w:rsidP="002357A6">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ordering advertising services, or</w:t>
      </w:r>
    </w:p>
    <w:p w14:paraId="0E050CC5" w14:textId="77777777" w:rsidR="002357A6" w:rsidRPr="002357A6" w:rsidRDefault="002357A6" w:rsidP="002357A6">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making any payment to the Service Provider.</w:t>
      </w:r>
    </w:p>
    <w:p w14:paraId="72C78EBF"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By engaging the Service Provider, the Client agrees to be bound by these Terms.</w:t>
      </w:r>
    </w:p>
    <w:p w14:paraId="6CBC2387" w14:textId="77777777" w:rsidR="002357A6" w:rsidRPr="002357A6" w:rsidRDefault="002357A6" w:rsidP="002357A6">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2357A6">
        <w:rPr>
          <w:rFonts w:ascii="Times New Roman" w:eastAsia="Times New Roman" w:hAnsi="Times New Roman" w:cs="Times New Roman"/>
          <w:b/>
          <w:bCs/>
          <w:kern w:val="0"/>
          <w:lang w:eastAsia="en-GB"/>
          <w14:ligatures w14:val="none"/>
        </w:rPr>
        <w:t>2. Scope of Services</w:t>
      </w:r>
    </w:p>
    <w:p w14:paraId="08ABF2B3"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The Service Provider offers advertising and promotional services on websites, social networks, and other digital platforms. The specific nature, scope, and parameters of each advertising campaign shall be agreed upon between the Service Provider and the Client on a case-by-case basis.</w:t>
      </w:r>
    </w:p>
    <w:p w14:paraId="478A6BDB" w14:textId="77777777" w:rsidR="002357A6" w:rsidRPr="002357A6" w:rsidRDefault="002357A6" w:rsidP="002357A6">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2357A6">
        <w:rPr>
          <w:rFonts w:ascii="Times New Roman" w:eastAsia="Times New Roman" w:hAnsi="Times New Roman" w:cs="Times New Roman"/>
          <w:b/>
          <w:bCs/>
          <w:kern w:val="0"/>
          <w:lang w:eastAsia="en-GB"/>
          <w14:ligatures w14:val="none"/>
        </w:rPr>
        <w:t>3. Campaign Details and Communication</w:t>
      </w:r>
    </w:p>
    <w:p w14:paraId="24589E8E"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All details related to advertising campaigns, including but not limited to:</w:t>
      </w:r>
    </w:p>
    <w:p w14:paraId="76C779EF" w14:textId="77777777" w:rsidR="002357A6" w:rsidRPr="002357A6" w:rsidRDefault="002357A6" w:rsidP="002357A6">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campaign objectives,</w:t>
      </w:r>
    </w:p>
    <w:p w14:paraId="5D9DC98C" w14:textId="77777777" w:rsidR="002357A6" w:rsidRPr="002357A6" w:rsidRDefault="002357A6" w:rsidP="002357A6">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target audience,</w:t>
      </w:r>
    </w:p>
    <w:p w14:paraId="0949E624" w14:textId="77777777" w:rsidR="002357A6" w:rsidRPr="002357A6" w:rsidRDefault="002357A6" w:rsidP="002357A6">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platforms used,</w:t>
      </w:r>
    </w:p>
    <w:p w14:paraId="730EA43A" w14:textId="77777777" w:rsidR="002357A6" w:rsidRPr="002357A6" w:rsidRDefault="002357A6" w:rsidP="002357A6">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duration,</w:t>
      </w:r>
    </w:p>
    <w:p w14:paraId="13BF4B45" w14:textId="77777777" w:rsidR="002357A6" w:rsidRPr="002357A6" w:rsidRDefault="002357A6" w:rsidP="002357A6">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budget, and</w:t>
      </w:r>
    </w:p>
    <w:p w14:paraId="2CB755D5" w14:textId="77777777" w:rsidR="002357A6" w:rsidRPr="002357A6" w:rsidRDefault="002357A6" w:rsidP="002357A6">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content requirements,</w:t>
      </w:r>
    </w:p>
    <w:p w14:paraId="106495F6"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shall be mutually agreed upon by the parties through written communication. Such communication may include emails, messaging applications, or other agreed electronic means.</w:t>
      </w:r>
    </w:p>
    <w:p w14:paraId="7DD9C013"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Any confirmations, approvals, or modifications exchanged through these communication channels shall be considered binding.</w:t>
      </w:r>
    </w:p>
    <w:p w14:paraId="25AAA492" w14:textId="77777777" w:rsidR="002357A6" w:rsidRPr="002357A6" w:rsidRDefault="002357A6" w:rsidP="002357A6">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2357A6">
        <w:rPr>
          <w:rFonts w:ascii="Times New Roman" w:eastAsia="Times New Roman" w:hAnsi="Times New Roman" w:cs="Times New Roman"/>
          <w:b/>
          <w:bCs/>
          <w:kern w:val="0"/>
          <w:lang w:eastAsia="en-GB"/>
          <w14:ligatures w14:val="none"/>
        </w:rPr>
        <w:t>4. Payment Terms</w:t>
      </w:r>
    </w:p>
    <w:p w14:paraId="1E783EB2"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The Client agrees to pay for the services provided by the Service Provider. Payment may be made by any agreed means, including, but not limited to, cryptocurrency.</w:t>
      </w:r>
    </w:p>
    <w:p w14:paraId="0609FB59"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The specific payment method, currency (including any cryptocurrency, if applicable), amount, and payment schedule shall be agreed upon by the parties through email or messenger communication prior to the commencement of each campaign.</w:t>
      </w:r>
    </w:p>
    <w:p w14:paraId="47FC4027"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lastRenderedPageBreak/>
        <w:t>Payments are considered complete once the agreed amount has been successfully transferred to the account or wallet specified by the Service Provider.</w:t>
      </w:r>
    </w:p>
    <w:p w14:paraId="3335E233" w14:textId="77777777" w:rsidR="002357A6" w:rsidRPr="002357A6" w:rsidRDefault="002357A6" w:rsidP="002357A6">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2357A6">
        <w:rPr>
          <w:rFonts w:ascii="Times New Roman" w:eastAsia="Times New Roman" w:hAnsi="Times New Roman" w:cs="Times New Roman"/>
          <w:b/>
          <w:bCs/>
          <w:kern w:val="0"/>
          <w:lang w:eastAsia="en-GB"/>
          <w14:ligatures w14:val="none"/>
        </w:rPr>
        <w:t>5. Client Responsibilities</w:t>
      </w:r>
    </w:p>
    <w:p w14:paraId="353383B0"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The Client agrees to:</w:t>
      </w:r>
    </w:p>
    <w:p w14:paraId="144FC384" w14:textId="77777777" w:rsidR="002357A6" w:rsidRPr="002357A6" w:rsidRDefault="002357A6" w:rsidP="002357A6">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provide accurate, complete, and up-to-date information required for campaign execution,</w:t>
      </w:r>
    </w:p>
    <w:p w14:paraId="530C6ADB" w14:textId="77777777" w:rsidR="002357A6" w:rsidRPr="002357A6" w:rsidRDefault="002357A6" w:rsidP="002357A6">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promptly respond to communications and approvals necessary for campaign implementation,</w:t>
      </w:r>
    </w:p>
    <w:p w14:paraId="1E6C2D7A" w14:textId="77777777" w:rsidR="002357A6" w:rsidRPr="002357A6" w:rsidRDefault="002357A6" w:rsidP="002357A6">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ensure that all advertising materials, content, and instructions provided to the Service Provider:</w:t>
      </w:r>
    </w:p>
    <w:p w14:paraId="37195399" w14:textId="77777777" w:rsidR="002357A6" w:rsidRPr="002357A6" w:rsidRDefault="002357A6" w:rsidP="002357A6">
      <w:pPr>
        <w:numPr>
          <w:ilvl w:val="1"/>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comply with all applicable laws and regulations,</w:t>
      </w:r>
    </w:p>
    <w:p w14:paraId="61A8E9D9" w14:textId="77777777" w:rsidR="002357A6" w:rsidRPr="002357A6" w:rsidRDefault="002357A6" w:rsidP="002357A6">
      <w:pPr>
        <w:numPr>
          <w:ilvl w:val="1"/>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do not infringe any intellectual property rights or other rights of third parties,</w:t>
      </w:r>
    </w:p>
    <w:p w14:paraId="28201ECC" w14:textId="77777777" w:rsidR="002357A6" w:rsidRPr="002357A6" w:rsidRDefault="002357A6" w:rsidP="002357A6">
      <w:pPr>
        <w:numPr>
          <w:ilvl w:val="1"/>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do not contain unlawful, misleading, fraudulent, defamatory, offensive, abusive, or otherwise inappropriate content,</w:t>
      </w:r>
    </w:p>
    <w:p w14:paraId="734A4056" w14:textId="77777777" w:rsidR="002357A6" w:rsidRPr="002357A6" w:rsidRDefault="002357A6" w:rsidP="002357A6">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bear full responsibility for the legality, accuracy, and appropriateness of all materials supplied.</w:t>
      </w:r>
    </w:p>
    <w:p w14:paraId="02932758" w14:textId="77777777" w:rsidR="002357A6" w:rsidRPr="002357A6" w:rsidRDefault="002357A6" w:rsidP="002357A6">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2357A6">
        <w:rPr>
          <w:rFonts w:ascii="Times New Roman" w:eastAsia="Times New Roman" w:hAnsi="Times New Roman" w:cs="Times New Roman"/>
          <w:b/>
          <w:bCs/>
          <w:kern w:val="0"/>
          <w:lang w:eastAsia="en-GB"/>
          <w14:ligatures w14:val="none"/>
        </w:rPr>
        <w:t>6. Service Provider Responsibilities</w:t>
      </w:r>
    </w:p>
    <w:p w14:paraId="6259176F"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The Service Provider agrees to:</w:t>
      </w:r>
    </w:p>
    <w:p w14:paraId="0EE4ED93" w14:textId="77777777" w:rsidR="002357A6" w:rsidRPr="002357A6" w:rsidRDefault="002357A6" w:rsidP="002357A6">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perform advertising services with reasonable care and professionalism,</w:t>
      </w:r>
    </w:p>
    <w:p w14:paraId="7F7AC843" w14:textId="77777777" w:rsidR="002357A6" w:rsidRPr="002357A6" w:rsidRDefault="002357A6" w:rsidP="002357A6">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implement campaigns in accordance with agreed specifications,</w:t>
      </w:r>
    </w:p>
    <w:p w14:paraId="2461A475" w14:textId="77777777" w:rsidR="002357A6" w:rsidRPr="002357A6" w:rsidRDefault="002357A6" w:rsidP="002357A6">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maintain communication with the Client regarding campaign progress where appropriate.</w:t>
      </w:r>
    </w:p>
    <w:p w14:paraId="50EEE88E"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The Service Provider reserves the right, at its sole discretion, to refuse, suspend, or terminate any advertising campaign at any time, including in cases where the content or nature of the campaign is deemed inappropriate, unlawful, or inconsistent with the Service Provider’s policies or applicable laws.</w:t>
      </w:r>
    </w:p>
    <w:p w14:paraId="785C776F" w14:textId="77777777" w:rsidR="002357A6" w:rsidRPr="002357A6" w:rsidRDefault="002357A6" w:rsidP="002357A6">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2357A6">
        <w:rPr>
          <w:rFonts w:ascii="Times New Roman" w:eastAsia="Times New Roman" w:hAnsi="Times New Roman" w:cs="Times New Roman"/>
          <w:b/>
          <w:bCs/>
          <w:kern w:val="0"/>
          <w:lang w:eastAsia="en-GB"/>
          <w14:ligatures w14:val="none"/>
        </w:rPr>
        <w:t>7. Modifications</w:t>
      </w:r>
    </w:p>
    <w:p w14:paraId="0E5ED417"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Any changes to agreed campaign terms must be confirmed through email or messenger communication and accepted by both parties.</w:t>
      </w:r>
    </w:p>
    <w:p w14:paraId="66FB2615"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The Service Provider reserves the right to modify or update these Terms at any time at its sole discretion. Updated versions shall be published on the Service Provider’s website. The Client is responsible for regularly reviewing the Terms to ensure awareness of any changes. Continued use of the services constitutes acceptance of the updated Terms.</w:t>
      </w:r>
    </w:p>
    <w:p w14:paraId="4BF0E884" w14:textId="77777777" w:rsidR="002357A6" w:rsidRPr="002357A6" w:rsidRDefault="002357A6" w:rsidP="002357A6">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2357A6">
        <w:rPr>
          <w:rFonts w:ascii="Times New Roman" w:eastAsia="Times New Roman" w:hAnsi="Times New Roman" w:cs="Times New Roman"/>
          <w:b/>
          <w:bCs/>
          <w:kern w:val="0"/>
          <w:lang w:eastAsia="en-GB"/>
          <w14:ligatures w14:val="none"/>
        </w:rPr>
        <w:t>8. Limitation of Liability</w:t>
      </w:r>
    </w:p>
    <w:p w14:paraId="7414F793"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The Service Provider shall not be liable for indirect, incidental, or consequential damages, including but not limited to loss of profits or business opportunities resulting from advertising performance.</w:t>
      </w:r>
    </w:p>
    <w:p w14:paraId="636ACA9F" w14:textId="77777777" w:rsidR="002357A6" w:rsidRPr="002357A6" w:rsidRDefault="002357A6" w:rsidP="002357A6">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2357A6">
        <w:rPr>
          <w:rFonts w:ascii="Times New Roman" w:eastAsia="Times New Roman" w:hAnsi="Times New Roman" w:cs="Times New Roman"/>
          <w:b/>
          <w:bCs/>
          <w:kern w:val="0"/>
          <w:lang w:eastAsia="en-GB"/>
          <w14:ligatures w14:val="none"/>
        </w:rPr>
        <w:lastRenderedPageBreak/>
        <w:t>9. Termination</w:t>
      </w:r>
    </w:p>
    <w:p w14:paraId="12EC1825"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Either party may terminate the provision of services for a specific campaign by providing written notice via email or messenger. Any work completed up to the termination point shall be payable by the Client.</w:t>
      </w:r>
    </w:p>
    <w:p w14:paraId="066709E1" w14:textId="77777777" w:rsidR="002357A6" w:rsidRPr="002357A6" w:rsidRDefault="002357A6" w:rsidP="002357A6">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2357A6">
        <w:rPr>
          <w:rFonts w:ascii="Times New Roman" w:eastAsia="Times New Roman" w:hAnsi="Times New Roman" w:cs="Times New Roman"/>
          <w:b/>
          <w:bCs/>
          <w:kern w:val="0"/>
          <w:lang w:eastAsia="en-GB"/>
          <w14:ligatures w14:val="none"/>
        </w:rPr>
        <w:t>10. Governing Law</w:t>
      </w:r>
    </w:p>
    <w:p w14:paraId="39F2A653"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These Terms shall be governed by and interpreted in accordance with the laws of the Seychelles Republic.</w:t>
      </w:r>
    </w:p>
    <w:p w14:paraId="2CE390BA"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Any disputes arising out of or in connection with these Terms shall be subject to the exclusive jurisdiction of the competent courts of the Seychelles Republic.</w:t>
      </w:r>
    </w:p>
    <w:p w14:paraId="3133E97E" w14:textId="77777777" w:rsidR="002357A6" w:rsidRPr="002357A6" w:rsidRDefault="002357A6" w:rsidP="002357A6">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2357A6">
        <w:rPr>
          <w:rFonts w:ascii="Times New Roman" w:eastAsia="Times New Roman" w:hAnsi="Times New Roman" w:cs="Times New Roman"/>
          <w:b/>
          <w:bCs/>
          <w:kern w:val="0"/>
          <w:lang w:eastAsia="en-GB"/>
          <w14:ligatures w14:val="none"/>
        </w:rPr>
        <w:t>11. Acceptance</w:t>
      </w:r>
    </w:p>
    <w:p w14:paraId="2F9149E9" w14:textId="77777777" w:rsidR="002357A6" w:rsidRPr="002357A6" w:rsidRDefault="002357A6" w:rsidP="002357A6">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357A6">
        <w:rPr>
          <w:rFonts w:ascii="Times New Roman" w:eastAsia="Times New Roman" w:hAnsi="Times New Roman" w:cs="Times New Roman"/>
          <w:kern w:val="0"/>
          <w:lang w:eastAsia="en-GB"/>
          <w14:ligatures w14:val="none"/>
        </w:rPr>
        <w:t>By engaging the Service Provider, using the website, confirming services via email or messenger, or making payment, the Client acknowledges and agrees to these Terms.</w:t>
      </w:r>
    </w:p>
    <w:p w14:paraId="098B4EF9" w14:textId="77777777" w:rsidR="004664BE" w:rsidRDefault="004664BE"/>
    <w:sectPr w:rsidR="004664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36C0F"/>
    <w:multiLevelType w:val="multilevel"/>
    <w:tmpl w:val="842A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20645"/>
    <w:multiLevelType w:val="multilevel"/>
    <w:tmpl w:val="4768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22494"/>
    <w:multiLevelType w:val="multilevel"/>
    <w:tmpl w:val="03BC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31DE6"/>
    <w:multiLevelType w:val="multilevel"/>
    <w:tmpl w:val="6AEAF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668766">
    <w:abstractNumId w:val="1"/>
  </w:num>
  <w:num w:numId="2" w16cid:durableId="305283565">
    <w:abstractNumId w:val="2"/>
  </w:num>
  <w:num w:numId="3" w16cid:durableId="1063479610">
    <w:abstractNumId w:val="3"/>
  </w:num>
  <w:num w:numId="4" w16cid:durableId="778722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7A6"/>
    <w:rsid w:val="0016192D"/>
    <w:rsid w:val="002357A6"/>
    <w:rsid w:val="002435F1"/>
    <w:rsid w:val="004664BE"/>
    <w:rsid w:val="00EB763E"/>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ecimalSymbol w:val="."/>
  <w:listSeparator w:val=","/>
  <w14:docId w14:val="5681425B"/>
  <w15:chartTrackingRefBased/>
  <w15:docId w15:val="{573AD703-3A13-B24A-808A-A6BF46F0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7A6"/>
    <w:rPr>
      <w:rFonts w:eastAsiaTheme="majorEastAsia" w:cstheme="majorBidi"/>
      <w:color w:val="272727" w:themeColor="text1" w:themeTint="D8"/>
    </w:rPr>
  </w:style>
  <w:style w:type="paragraph" w:styleId="Title">
    <w:name w:val="Title"/>
    <w:basedOn w:val="Normal"/>
    <w:next w:val="Normal"/>
    <w:link w:val="TitleChar"/>
    <w:uiPriority w:val="10"/>
    <w:qFormat/>
    <w:rsid w:val="00235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7A6"/>
    <w:pPr>
      <w:spacing w:before="160"/>
      <w:jc w:val="center"/>
    </w:pPr>
    <w:rPr>
      <w:i/>
      <w:iCs/>
      <w:color w:val="404040" w:themeColor="text1" w:themeTint="BF"/>
    </w:rPr>
  </w:style>
  <w:style w:type="character" w:customStyle="1" w:styleId="QuoteChar">
    <w:name w:val="Quote Char"/>
    <w:basedOn w:val="DefaultParagraphFont"/>
    <w:link w:val="Quote"/>
    <w:uiPriority w:val="29"/>
    <w:rsid w:val="002357A6"/>
    <w:rPr>
      <w:i/>
      <w:iCs/>
      <w:color w:val="404040" w:themeColor="text1" w:themeTint="BF"/>
    </w:rPr>
  </w:style>
  <w:style w:type="paragraph" w:styleId="ListParagraph">
    <w:name w:val="List Paragraph"/>
    <w:basedOn w:val="Normal"/>
    <w:uiPriority w:val="34"/>
    <w:qFormat/>
    <w:rsid w:val="002357A6"/>
    <w:pPr>
      <w:ind w:left="720"/>
      <w:contextualSpacing/>
    </w:pPr>
  </w:style>
  <w:style w:type="character" w:styleId="IntenseEmphasis">
    <w:name w:val="Intense Emphasis"/>
    <w:basedOn w:val="DefaultParagraphFont"/>
    <w:uiPriority w:val="21"/>
    <w:qFormat/>
    <w:rsid w:val="002357A6"/>
    <w:rPr>
      <w:i/>
      <w:iCs/>
      <w:color w:val="0F4761" w:themeColor="accent1" w:themeShade="BF"/>
    </w:rPr>
  </w:style>
  <w:style w:type="paragraph" w:styleId="IntenseQuote">
    <w:name w:val="Intense Quote"/>
    <w:basedOn w:val="Normal"/>
    <w:next w:val="Normal"/>
    <w:link w:val="IntenseQuoteChar"/>
    <w:uiPriority w:val="30"/>
    <w:qFormat/>
    <w:rsid w:val="00235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7A6"/>
    <w:rPr>
      <w:i/>
      <w:iCs/>
      <w:color w:val="0F4761" w:themeColor="accent1" w:themeShade="BF"/>
    </w:rPr>
  </w:style>
  <w:style w:type="character" w:styleId="IntenseReference">
    <w:name w:val="Intense Reference"/>
    <w:basedOn w:val="DefaultParagraphFont"/>
    <w:uiPriority w:val="32"/>
    <w:qFormat/>
    <w:rsid w:val="002357A6"/>
    <w:rPr>
      <w:b/>
      <w:bCs/>
      <w:smallCaps/>
      <w:color w:val="0F4761" w:themeColor="accent1" w:themeShade="BF"/>
      <w:spacing w:val="5"/>
    </w:rPr>
  </w:style>
  <w:style w:type="paragraph" w:customStyle="1" w:styleId="isselectedend">
    <w:name w:val="isselectedend"/>
    <w:basedOn w:val="Normal"/>
    <w:rsid w:val="002357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2357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c:creator>
  <cp:keywords/>
  <dc:description/>
  <cp:lastModifiedBy>PA</cp:lastModifiedBy>
  <cp:revision>1</cp:revision>
  <dcterms:created xsi:type="dcterms:W3CDTF">2026-04-23T15:51:00Z</dcterms:created>
  <dcterms:modified xsi:type="dcterms:W3CDTF">2026-04-23T15:52:00Z</dcterms:modified>
</cp:coreProperties>
</file>