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r w:rsidRPr="006B218B">
        <w:t>HexaMotor</w:t>
      </w:r>
    </w:p>
    <w:p w14:paraId="6C8A14FD" w14:textId="1C217242" w:rsidR="00532F15" w:rsidRDefault="006B218B" w:rsidP="003D5BF0">
      <w:pPr>
        <w:jc w:val="cente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6F2002">
      <w:pPr>
        <w:pStyle w:val="Heading1"/>
      </w:pPr>
      <w:r w:rsidRPr="006F2002">
        <w:lastRenderedPageBreak/>
        <w:t>Introduction</w:t>
      </w:r>
    </w:p>
    <w:p w14:paraId="36EB0358" w14:textId="2E9143A0" w:rsidR="00A60155" w:rsidRPr="00A60155" w:rsidRDefault="00532F15" w:rsidP="00A6015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6F2002">
      <w:pPr>
        <w:pStyle w:val="Heading2"/>
      </w:pPr>
      <w:r>
        <w:t xml:space="preserve">First </w:t>
      </w:r>
      <w:r w:rsidRPr="00860607">
        <w:t>order</w:t>
      </w:r>
      <w:r>
        <w:t xml:space="preserve"> approximation</w:t>
      </w:r>
    </w:p>
    <w:p w14:paraId="0D48560F" w14:textId="77777777" w:rsidR="00532F15" w:rsidRDefault="00532F15" w:rsidP="00532F15">
      <w:pPr>
        <w:rPr>
          <w:rtl/>
        </w:rPr>
      </w:pPr>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4B67DA0F" w14:textId="0D1DACED" w:rsidR="00A60155" w:rsidRPr="00A60155" w:rsidRDefault="00532F15" w:rsidP="00A60155">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279B2B58" w14:textId="7B10B7CB" w:rsidR="00532F15" w:rsidRDefault="00532F15" w:rsidP="006F2002">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74A10734" w14:textId="77777777" w:rsidR="002F0AD4" w:rsidRDefault="002F0AD4">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046D18ED" w14:textId="18B86255" w:rsidR="00DE0F3A" w:rsidRDefault="00532F15" w:rsidP="006F2002">
      <w:pPr>
        <w:pStyle w:val="Heading2"/>
      </w:pPr>
      <w:r>
        <w:lastRenderedPageBreak/>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4545F8DE"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t>
      </w:r>
    </w:p>
    <w:p w14:paraId="16D44D38" w14:textId="1B6A1807" w:rsidR="00C614A8" w:rsidRDefault="00C614A8" w:rsidP="0006038C">
      <w:r>
        <w:t>W</w:t>
      </w:r>
      <w:r w:rsidR="0006038C">
        <w:t>here</w:t>
      </w:r>
      <w:r>
        <w:t>:</w:t>
      </w:r>
    </w:p>
    <w:p w14:paraId="1EA697D7" w14:textId="27FD5B2E" w:rsidR="0006038C" w:rsidRDefault="00C614A8" w:rsidP="0006038C">
      <w:r w:rsidRPr="0006038C">
        <w:rPr>
          <w:i/>
          <w:iCs/>
        </w:rPr>
        <w:t>K</w:t>
      </w:r>
      <w:r>
        <w:t xml:space="preserve"> – is the system</w:t>
      </w:r>
      <w:r w:rsidR="00621970">
        <w:rPr>
          <w:lang w:val="en-US"/>
        </w:rPr>
        <w:t xml:space="preserve"> static</w:t>
      </w:r>
      <w:r>
        <w:t xml:space="preserve"> gain</w:t>
      </w:r>
      <w:r w:rsidR="0006038C">
        <w:t>.</w:t>
      </w:r>
    </w:p>
    <w:p w14:paraId="5D618B01" w14:textId="108011C1" w:rsidR="0006038C" w:rsidRDefault="00B261A9"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76CC8C2D" w:rsidR="0006038C" w:rsidRDefault="00460CEA" w:rsidP="0006038C">
      <w:r w:rsidRPr="0006038C">
        <w:t>ζ</w:t>
      </w:r>
      <w:r w:rsidR="002F0AD4">
        <w:rPr>
          <w:lang w:val="en-US"/>
        </w:rPr>
        <w:t xml:space="preserve"> </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2FE55EDD" w14:textId="7AE5F1E8" w:rsidR="002F0AD4" w:rsidRPr="000F5669" w:rsidRDefault="0006038C" w:rsidP="000F5669">
      <w:r w:rsidRPr="0006038C">
        <w:t>Several performance metrics can be derive</w:t>
      </w:r>
      <w:r w:rsidR="000F5669">
        <w:t>d from the above standard form:</w:t>
      </w:r>
    </w:p>
    <w:p w14:paraId="2C30D34B" w14:textId="36427DEB" w:rsidR="0006038C" w:rsidRDefault="0006038C" w:rsidP="0006038C">
      <w:r w:rsidRPr="0006038C">
        <w:rPr>
          <w:b/>
          <w:bCs/>
        </w:rPr>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73A8A672" w:rsidR="0006038C" w:rsidRDefault="0006038C" w:rsidP="001B031B">
      <w:r w:rsidRPr="0006038C">
        <w:t>It's the frequency at which the system would oscillate if there were no damping (i.e., ζ=0</w:t>
      </w:r>
      <w:r w:rsidR="001B031B">
        <w:t>).</w:t>
      </w:r>
    </w:p>
    <w:p w14:paraId="5E20652E" w14:textId="77777777" w:rsidR="002F0AD4" w:rsidRDefault="002F0AD4">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61242B85" w14:textId="0D750A7F" w:rsidR="000774F0" w:rsidRDefault="000774F0" w:rsidP="000774F0">
      <w:pPr>
        <w:pStyle w:val="Heading2"/>
      </w:pPr>
      <w:r>
        <w:lastRenderedPageBreak/>
        <w:t>Root Locus</w:t>
      </w:r>
    </w:p>
    <w:p w14:paraId="74D495A4" w14:textId="77777777" w:rsidR="007C28FC" w:rsidRDefault="007C28FC" w:rsidP="007C28FC">
      <w:r w:rsidRPr="007C28FC">
        <w:t>The essence of the root locus lies in its depiction of system dynamics. The locations of the closed-loop poles directly influence the transient response characteristics of the system. By examining the root locus, engineers can predict how changes to the system gain will impact crucial performance metrics such as overshoot, settling time, and oscillation frequency.</w:t>
      </w:r>
    </w:p>
    <w:p w14:paraId="0E31DFBD" w14:textId="7CCD8E2F" w:rsidR="007C28FC" w:rsidRPr="007C28FC" w:rsidRDefault="007C28FC" w:rsidP="007C28FC">
      <w:pPr>
        <w:rPr>
          <w:b/>
          <w:bCs/>
        </w:rPr>
      </w:pPr>
      <w:r w:rsidRPr="007C28FC">
        <w:rPr>
          <w:b/>
          <w:bCs/>
        </w:rPr>
        <w:t>The foundation of the root locus method is built on two fundamental principles:</w:t>
      </w:r>
    </w:p>
    <w:p w14:paraId="10495D1D" w14:textId="3AFF1DF1" w:rsidR="007C28FC" w:rsidRPr="007C28FC" w:rsidRDefault="007C28FC" w:rsidP="007C28FC">
      <w:pPr>
        <w:pStyle w:val="ListParagraph"/>
        <w:numPr>
          <w:ilvl w:val="0"/>
          <w:numId w:val="14"/>
        </w:numPr>
      </w:pPr>
      <w:r w:rsidRPr="007C28FC">
        <w:rPr>
          <w:b/>
          <w:bCs/>
        </w:rPr>
        <w:t xml:space="preserve">Magnitude Criterion: </w:t>
      </w:r>
      <w:r w:rsidRPr="007C28FC">
        <w:t>At any point on the root locus, the product of the magnitudes of the vectors from all open-loop zeros to that point divided by the product of the magnitudes of vectors from all open-loop poles to that point is equal to 1 (or the gain at that point).</w:t>
      </w:r>
    </w:p>
    <w:p w14:paraId="3F4E5EEB" w14:textId="49A8ADEB" w:rsidR="007C28FC" w:rsidRDefault="007C28FC" w:rsidP="007C28FC">
      <w:pPr>
        <w:pStyle w:val="ListParagraph"/>
        <w:numPr>
          <w:ilvl w:val="0"/>
          <w:numId w:val="14"/>
        </w:numPr>
      </w:pPr>
      <w:r w:rsidRPr="007C28FC">
        <w:rPr>
          <w:b/>
          <w:bCs/>
        </w:rPr>
        <w:t>Angle Criterion:</w:t>
      </w:r>
      <w:r w:rsidRPr="007C28FC">
        <w:t xml:space="preserve"> For a point to lie on the root locus, the sum of angles from all open-loop zeros and poles to that point must equal an odd multiple of 180°.</w:t>
      </w:r>
    </w:p>
    <w:p w14:paraId="09ABC96D" w14:textId="55FFDF24" w:rsidR="007C28FC" w:rsidRDefault="007C28FC" w:rsidP="002F0AD4">
      <w:r w:rsidRPr="007C28FC">
        <w:t>Armed with these criteria, control system engineers can sketch the root locus and use it to select appropriate gains that yield desired closed-loop behavior. Not only does the root locus offer insights into system stability (since poles in the right half of the complex plane denote instability), but it also aids in shaping the system response to meet specified design criteria.</w:t>
      </w:r>
    </w:p>
    <w:p w14:paraId="542050E7" w14:textId="77777777" w:rsidR="002F0AD4" w:rsidRPr="000F5669" w:rsidRDefault="002F0AD4" w:rsidP="000F5669">
      <w:pPr>
        <w:ind w:firstLine="0"/>
      </w:pPr>
    </w:p>
    <w:p w14:paraId="0FD36FDF" w14:textId="0EB64003" w:rsidR="00255B48" w:rsidRDefault="00255B48" w:rsidP="006F2002">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4DA76592" w14:textId="560EA035" w:rsidR="005478ED" w:rsidRPr="00065BF3" w:rsidRDefault="001B031B" w:rsidP="005478ED">
      <w:pPr>
        <w:rPr>
          <w:lang w:val="en-US"/>
        </w:rPr>
      </w:pPr>
      <w:r w:rsidRPr="001B031B">
        <w:rPr>
          <w:b/>
          <w:bCs/>
        </w:rPr>
        <w:t>Derivative (D):</w:t>
      </w:r>
      <w:r w:rsidRPr="001B031B">
        <w:t xml:space="preserve"> This term offers a control action based on the rate of error change, effectively anticipating potential future errors and generating</w:t>
      </w:r>
      <w:r w:rsidR="005478ED">
        <w:t xml:space="preserve"> a preemptive control response.</w:t>
      </w:r>
      <w:r w:rsidR="005478ED">
        <w:rPr>
          <w:lang w:val="en-US"/>
        </w:rPr>
        <w:t xml:space="preserve"> </w:t>
      </w:r>
      <w:r w:rsidR="005478ED" w:rsidRPr="005478ED">
        <w:rPr>
          <w:lang w:val="en-US"/>
        </w:rPr>
        <w:t>In practical applications, a distant pole is introduced to filter out system noise. In our case, the derivative element is filtered by a first-order pole set at half the sampling frequency.</w:t>
      </w:r>
    </w:p>
    <w:p w14:paraId="31CB7F47" w14:textId="77777777" w:rsidR="00E96DE7" w:rsidRDefault="00E96DE7">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72A9D185" w14:textId="51B542AB" w:rsidR="00B24DDA" w:rsidRPr="00EC01A4" w:rsidRDefault="00532F15" w:rsidP="006F2002">
      <w:pPr>
        <w:pStyle w:val="Heading2"/>
      </w:pPr>
      <w:r>
        <w:lastRenderedPageBreak/>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55E0C620" w:rsidR="000A52BD" w:rsidRDefault="00C44CBF" w:rsidP="000A52BD">
      <w:r w:rsidRPr="000A52BD">
        <w:rPr>
          <w:b/>
          <w:bCs/>
        </w:rPr>
        <w:t>Lag</w:t>
      </w:r>
      <w:r w:rsidR="002B3599">
        <w:rPr>
          <w:b/>
          <w:bCs/>
          <w:lang w:val="en-US"/>
        </w:rPr>
        <w:t xml:space="preserve"> Compensator</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B261A9"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w:t>
      </w:r>
      <w:bookmarkStart w:id="0" w:name="_GoBack"/>
      <w:bookmarkEnd w:id="0"/>
      <w:r w:rsidRPr="00C44CBF">
        <w:t>-state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39AD347A" w:rsidR="000A52BD" w:rsidRDefault="005C36B4" w:rsidP="005C36B4">
      <w:pPr>
        <w:pStyle w:val="Caption"/>
        <w:jc w:val="center"/>
        <w:rPr>
          <w:b/>
          <w:bCs/>
        </w:rPr>
      </w:pPr>
      <w:r>
        <w:t xml:space="preserve">Figure </w:t>
      </w:r>
      <w:fldSimple w:instr=" SEQ Figure \* ARABIC ">
        <w:r w:rsidR="005B74A6">
          <w:rPr>
            <w:noProof/>
          </w:rPr>
          <w:t>1</w:t>
        </w:r>
      </w:fldSimple>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B261A9"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A60155"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05pt;height:245.65pt">
            <v:imagedata r:id="rId10" o:title="LeadController"/>
          </v:shape>
        </w:pict>
      </w:r>
    </w:p>
    <w:p w14:paraId="624B9775" w14:textId="6BA820C2"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5B74A6">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 xml:space="preserve">a is the </w:t>
      </w:r>
      <w:r w:rsidR="00F2291F" w:rsidRPr="00C52389">
        <w:t>gain</w:t>
      </w:r>
      <w:r>
        <w:t xml:space="preserve"> boost</w:t>
      </w:r>
      <w:r w:rsidR="00F2291F" w:rsidRPr="00C52389">
        <w:t xml:space="preserve"> and </w:t>
      </w:r>
      <w:r w:rsidR="005E51C3">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B261A9"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1F6D2AA4" w14:textId="0FCAC5D3" w:rsidR="00A673B7" w:rsidRDefault="00283819" w:rsidP="006F2002">
      <w:pPr>
        <w:pStyle w:val="Heading1"/>
      </w:pPr>
      <w:r w:rsidRPr="00283819">
        <w:lastRenderedPageBreak/>
        <w:t>Pre Lab</w:t>
      </w:r>
    </w:p>
    <w:p w14:paraId="6A83A6FF" w14:textId="7113DFC1" w:rsidR="002B63BB" w:rsidRDefault="00532F15" w:rsidP="006F2002">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6584C04A" w:rsidR="00295B04" w:rsidRPr="00295B04" w:rsidRDefault="00295B04" w:rsidP="00295B0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50029175" w:rsidR="003423E7" w:rsidRPr="003423E7" w:rsidRDefault="005C36B4" w:rsidP="005C36B4">
      <w:pPr>
        <w:pStyle w:val="Caption"/>
        <w:jc w:val="center"/>
        <w:rPr>
          <w:lang w:val="en-US"/>
        </w:rPr>
      </w:pPr>
      <w:r>
        <w:t xml:space="preserve">Figure </w:t>
      </w:r>
      <w:fldSimple w:instr=" SEQ Figure \* ARABIC ">
        <w:r w:rsidR="005B74A6">
          <w:rPr>
            <w:noProof/>
          </w:rPr>
          <w:t>3</w:t>
        </w:r>
      </w:fldSimple>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07A4173D" w:rsidR="00FE5576" w:rsidRPr="003423E7" w:rsidRDefault="00FE5576" w:rsidP="00700E6E">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w:t>
      </w:r>
      <w:r w:rsidR="00700E6E">
        <w:rPr>
          <w:rFonts w:eastAsiaTheme="minorEastAsia"/>
          <w:lang w:val="en-US"/>
        </w:rPr>
        <w:t>K</w:t>
      </w:r>
      <w:r w:rsidRPr="00700E6E">
        <w:rPr>
          <w:rFonts w:eastAsiaTheme="minorEastAsia"/>
        </w:rPr>
        <w:t>p</w:t>
      </w:r>
      <w:r>
        <w:rPr>
          <w:rFonts w:eastAsiaTheme="minorEastAsia"/>
          <w:i/>
          <w:iCs/>
        </w:rPr>
        <w:t xml:space="preserve"> </w:t>
      </w:r>
    </w:p>
    <w:p w14:paraId="7C647135" w14:textId="2CB936D8" w:rsidR="001D577F" w:rsidRPr="00FE5576" w:rsidRDefault="008B59D4" w:rsidP="00700E6E">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700E6E" w:rsidRPr="00700E6E">
        <w:rPr>
          <w:rFonts w:eastAsiaTheme="minorEastAsia"/>
          <w:lang w:val="en-US"/>
        </w:rPr>
        <w:t>K</w:t>
      </w:r>
      <w:r w:rsidR="00292051" w:rsidRPr="00700E6E">
        <w:rPr>
          <w:rFonts w:eastAsiaTheme="minorEastAsia"/>
        </w:rPr>
        <w:t>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5879CF90"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541CB202" w14:textId="3554AC88" w:rsidR="00700E6E" w:rsidRDefault="00700E6E" w:rsidP="002717E4">
      <w:pPr>
        <w:pStyle w:val="ListParagraph"/>
        <w:numPr>
          <w:ilvl w:val="0"/>
          <w:numId w:val="3"/>
        </w:numPr>
        <w:rPr>
          <w:rFonts w:eastAsiaTheme="minorEastAsia"/>
        </w:rPr>
      </w:pPr>
      <w:r>
        <w:rPr>
          <w:rFonts w:eastAsiaTheme="minorEastAsia"/>
          <w:lang w:val="en-US"/>
        </w:rPr>
        <w:t xml:space="preserve">Using root locus plot for the </w:t>
      </w:r>
      <w:r w:rsidR="002717E4">
        <w:rPr>
          <w:rFonts w:eastAsiaTheme="minorEastAsia"/>
          <w:lang w:val="en-US"/>
        </w:rPr>
        <w:t>DC</w:t>
      </w:r>
      <w:r>
        <w:rPr>
          <w:rFonts w:eastAsiaTheme="minorEastAsia"/>
          <w:lang w:val="en-US"/>
        </w:rPr>
        <w:t xml:space="preserve"> motor transfer function G verify that the </w:t>
      </w:r>
      <w:r>
        <w:rPr>
          <w:rFonts w:eastAsiaTheme="minorEastAsia"/>
        </w:rPr>
        <w:t>over-shoot</w:t>
      </w:r>
      <w:r w:rsidR="00994A4D">
        <w:rPr>
          <w:rFonts w:eastAsiaTheme="minorEastAsia"/>
          <w:lang w:val="en-US"/>
        </w:rPr>
        <w:t xml:space="preserve">, </w:t>
      </w:r>
      <m:oMath>
        <m:r>
          <m:rPr>
            <m:sty m:val="p"/>
          </m:rPr>
          <w:rPr>
            <w:rFonts w:ascii="Cambria Math" w:hAnsi="Cambria Math"/>
          </w:rPr>
          <m:t>ζ</m:t>
        </m:r>
      </m:oMath>
      <w:r w:rsidR="002717E4">
        <w:rPr>
          <w:rFonts w:eastAsiaTheme="minorEastAsia"/>
          <w:lang w:val="en-US"/>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994A4D">
        <w:rPr>
          <w:rFonts w:eastAsiaTheme="minorEastAsia"/>
        </w:rPr>
        <w:t xml:space="preserve"> </w:t>
      </w:r>
      <w:r>
        <w:rPr>
          <w:rFonts w:eastAsiaTheme="minorEastAsia"/>
          <w:lang w:val="en-US"/>
        </w:rPr>
        <w:t xml:space="preserve">for </w:t>
      </w:r>
      <w:proofErr w:type="spellStart"/>
      <w:r>
        <w:rPr>
          <w:rFonts w:eastAsiaTheme="minorEastAsia"/>
          <w:lang w:val="en-US"/>
        </w:rPr>
        <w:t>Kp</w:t>
      </w:r>
      <w:proofErr w:type="spellEnd"/>
      <w:r>
        <w:rPr>
          <w:rFonts w:eastAsiaTheme="minorEastAsia"/>
          <w:lang w:val="en-US"/>
        </w:rPr>
        <w:t>=10 is the same as me</w:t>
      </w:r>
      <w:r w:rsidR="002717E4">
        <w:rPr>
          <w:rFonts w:eastAsiaTheme="minorEastAsia"/>
          <w:lang w:val="en-US"/>
        </w:rPr>
        <w:t xml:space="preserve">asured and calculated in </w:t>
      </w:r>
      <w:proofErr w:type="spellStart"/>
      <w:r w:rsidR="002717E4">
        <w:rPr>
          <w:rFonts w:eastAsiaTheme="minorEastAsia"/>
          <w:lang w:val="en-US"/>
        </w:rPr>
        <w:t>d,e</w:t>
      </w:r>
      <w:proofErr w:type="spellEnd"/>
      <w:r w:rsidR="002717E4">
        <w:rPr>
          <w:rFonts w:eastAsiaTheme="minorEastAsia"/>
          <w:lang w:val="en-US"/>
        </w:rPr>
        <w:t xml:space="preserve"> (up to a small rounding error).</w:t>
      </w:r>
      <w:r>
        <w:rPr>
          <w:rFonts w:eastAsiaTheme="minorEastAsia"/>
          <w:lang w:val="en-US"/>
        </w:rPr>
        <w:t xml:space="preserve"> explain how root locus can be beneficial in designing a proportional controller.</w:t>
      </w:r>
    </w:p>
    <w:p w14:paraId="2E45EBA4" w14:textId="57AFBC54" w:rsidR="00255B48" w:rsidRDefault="00255B48" w:rsidP="006F2002">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6F3A5625"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5A816D17" w:rsid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47F2CFAD"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5B74A6">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3E20BB1C"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08B6E429" w:rsidR="00255B48" w:rsidRPr="00AD0979" w:rsidRDefault="003679E0" w:rsidP="00634023">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with the following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6F2002">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2873FFA2" w:rsidR="00A95712" w:rsidRPr="00A95712" w:rsidRDefault="005C36B4" w:rsidP="005C36B4">
      <w:pPr>
        <w:pStyle w:val="Caption"/>
        <w:jc w:val="center"/>
        <w:rPr>
          <w:lang w:val="en-US"/>
        </w:rPr>
      </w:pPr>
      <w:r>
        <w:t xml:space="preserve">Figure </w:t>
      </w:r>
      <w:fldSimple w:instr=" SEQ Figure \* ARABIC ">
        <w:r w:rsidR="005B74A6">
          <w:rPr>
            <w:noProof/>
          </w:rPr>
          <w:t>5</w:t>
        </w:r>
      </w:fldSimple>
      <w:r>
        <w:rPr>
          <w:noProof/>
        </w:rPr>
        <w:t xml:space="preserve"> </w:t>
      </w:r>
      <w:r w:rsidRPr="006A4A7D">
        <w:rPr>
          <w:noProof/>
        </w:rPr>
        <w:t xml:space="preserve">Simulink model representing close loop </w:t>
      </w:r>
      <w:r>
        <w:rPr>
          <w:noProof/>
        </w:rPr>
        <w:t>system</w:t>
      </w:r>
    </w:p>
    <w:p w14:paraId="4A0F0757" w14:textId="3E4F4E9A" w:rsidR="00A95712" w:rsidRPr="00A95712" w:rsidRDefault="00A95712" w:rsidP="00B234EE">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w:t>
      </w:r>
      <w:r w:rsidR="0029411F">
        <w:rPr>
          <w:lang w:val="en-US"/>
        </w:rPr>
        <w:t>(</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lang w:val="en-US"/>
          </w:rPr>
          <m:t>∙P(s)</m:t>
        </m:r>
      </m:oMath>
      <w:r w:rsidR="00B234EE">
        <w:rPr>
          <w:rFonts w:eastAsiaTheme="minorEastAsia"/>
          <w:lang w:val="en-US"/>
        </w:rPr>
        <w:t xml:space="preserve"> </w:t>
      </w:r>
      <w:r w:rsidR="0029411F">
        <w:rPr>
          <w:lang w:val="en-US"/>
        </w:rPr>
        <w:t xml:space="preserve">whereas </w:t>
      </w:r>
      <m:oMath>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s(τs</m:t>
            </m:r>
            <m:r>
              <m:rPr>
                <m:sty m:val="p"/>
              </m:rPr>
              <w:rPr>
                <w:rFonts w:ascii="Cambria Math" w:hAnsi="Cambria Math"/>
              </w:rPr>
              <m:t>+1)</m:t>
            </m:r>
          </m:den>
        </m:f>
      </m:oMath>
      <w:r w:rsidR="0029411F">
        <w:rPr>
          <w:rFonts w:eastAsiaTheme="minorEastAsia"/>
          <w:lang w:val="en-US"/>
        </w:rPr>
        <w:t xml:space="preserve"> </w:t>
      </w:r>
      <w:r w:rsidR="00E34769">
        <w:rPr>
          <w:rFonts w:eastAsiaTheme="minorEastAsia"/>
          <w:lang w:val="en-US"/>
        </w:rPr>
        <w:t>)</w:t>
      </w:r>
      <w:r>
        <w:t xml:space="preserve">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6F2002">
      <w:pPr>
        <w:pStyle w:val="Heading1"/>
      </w:pPr>
      <w:r w:rsidRPr="00283819">
        <w:lastRenderedPageBreak/>
        <w:t>In Lab</w:t>
      </w:r>
    </w:p>
    <w:p w14:paraId="280B87B8" w14:textId="77777777" w:rsidR="0036224B" w:rsidRDefault="0036224B" w:rsidP="006F2002">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72620AAE" w:rsidR="0036224B" w:rsidRDefault="0036224B" w:rsidP="0036224B">
      <w:pPr>
        <w:pStyle w:val="Caption"/>
        <w:jc w:val="center"/>
        <w:rPr>
          <w:rtl/>
          <w:lang w:val="en-US"/>
        </w:rPr>
      </w:pPr>
      <w:r>
        <w:t xml:space="preserve">Figure </w:t>
      </w:r>
      <w:fldSimple w:instr=" SEQ Figure \* ARABIC ">
        <w:r w:rsidR="005B74A6">
          <w:rPr>
            <w:noProof/>
          </w:rPr>
          <w:t>6</w:t>
        </w:r>
      </w:fldSimple>
      <w:r>
        <w:rPr>
          <w:lang w:val="en-US"/>
        </w:rPr>
        <w:t xml:space="preserve"> Simulink model for interaction with the HexaMotor Setup</w:t>
      </w:r>
    </w:p>
    <w:p w14:paraId="31B86B78" w14:textId="25DCB183" w:rsidR="00624BFC" w:rsidRDefault="00624BFC" w:rsidP="006F2002">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6F2002">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1C69A975"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5B74A6">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rPr>
      </w:pPr>
      <w:r>
        <w:rPr>
          <w:color w:val="0070C0"/>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rPr>
        <w:t>Kp*</w:t>
      </w:r>
      <w:r w:rsidRPr="007C7FD1">
        <w:rPr>
          <w:color w:val="0070C0"/>
          <w:lang w:val="en-US"/>
        </w:rPr>
        <w:t>G/(1+</w:t>
      </w:r>
      <w:r w:rsidR="00682430">
        <w:rPr>
          <w:color w:val="0070C0"/>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09A4F43F" w:rsidR="00F07516" w:rsidRDefault="00A60155" w:rsidP="00F07516">
      <w:pPr>
        <w:keepNext/>
        <w:ind w:firstLine="0"/>
        <w:jc w:val="center"/>
      </w:pPr>
      <w:r>
        <w:pict w14:anchorId="22FCBB30">
          <v:shape id="_x0000_i1026" type="#_x0000_t75" style="width:434.7pt;height:326.5pt">
            <v:imagedata r:id="rId16" o:title="SquareReponse"/>
          </v:shape>
        </w:pict>
      </w:r>
    </w:p>
    <w:p w14:paraId="7495BD96" w14:textId="51483BD7"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5B74A6">
        <w:rPr>
          <w:noProof/>
        </w:rPr>
        <w:t>8</w:t>
      </w:r>
      <w:r w:rsidRPr="00F07516">
        <w:fldChar w:fldCharType="end"/>
      </w:r>
      <w:r w:rsidRPr="00F07516">
        <w:t xml:space="preserve"> Square</w:t>
      </w:r>
      <w:r w:rsidRPr="000A7FF0">
        <w:rPr>
          <w:noProof/>
        </w:rPr>
        <w:t xml:space="preserve"> wave response, ac</w:t>
      </w:r>
      <w:r>
        <w:rPr>
          <w:noProof/>
        </w:rPr>
        <w:t>tual system and simulated model</w:t>
      </w:r>
    </w:p>
    <w:p w14:paraId="6D109934" w14:textId="785F2184" w:rsidR="00624BFC" w:rsidRDefault="00624BFC" w:rsidP="006F2002">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A60155" w:rsidP="00F07516">
      <w:pPr>
        <w:keepNext/>
        <w:spacing w:line="276" w:lineRule="auto"/>
        <w:ind w:firstLine="0"/>
        <w:jc w:val="center"/>
      </w:pPr>
      <w:r>
        <w:pict w14:anchorId="532481AF">
          <v:shape id="_x0000_i1027" type="#_x0000_t75" style="width:365.8pt;height:279.55pt">
            <v:imagedata r:id="rId17" o:title="Frequency Response"/>
          </v:shape>
        </w:pict>
      </w:r>
    </w:p>
    <w:p w14:paraId="0475426B" w14:textId="60A37664" w:rsidR="00F07516" w:rsidRDefault="00F07516" w:rsidP="00F07516">
      <w:pPr>
        <w:pStyle w:val="Caption"/>
        <w:jc w:val="center"/>
      </w:pPr>
      <w:r>
        <w:t xml:space="preserve">Figure </w:t>
      </w:r>
      <w:r>
        <w:fldChar w:fldCharType="begin"/>
      </w:r>
      <w:r>
        <w:instrText xml:space="preserve"> SEQ Figure \* ARABIC </w:instrText>
      </w:r>
      <w:r>
        <w:fldChar w:fldCharType="separate"/>
      </w:r>
      <w:r w:rsidR="005B74A6">
        <w:rPr>
          <w:noProof/>
        </w:rPr>
        <w:t>9</w:t>
      </w:r>
      <w:r>
        <w:fldChar w:fldCharType="end"/>
      </w:r>
      <w:r>
        <w:t xml:space="preserve"> Frequency </w:t>
      </w:r>
      <w:r w:rsidRPr="00457857">
        <w:t xml:space="preserve"> response, actual system and simulated model</w:t>
      </w:r>
    </w:p>
    <w:p w14:paraId="1269C2B6" w14:textId="16309061" w:rsidR="00624BFC" w:rsidRDefault="00624BFC" w:rsidP="006F2002">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 simulink</w:t>
      </w:r>
      <w:r w:rsidR="00225D57">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75259136" w14:textId="77777777" w:rsidR="00065BF3" w:rsidRDefault="00065BF3" w:rsidP="00796D54">
      <w:pPr>
        <w:ind w:left="360"/>
        <w:rPr>
          <w:b/>
          <w:bCs/>
          <w:color w:val="FF0000"/>
          <w:lang w:val="en-US"/>
        </w:rPr>
      </w:pPr>
    </w:p>
    <w:p w14:paraId="4C452C46" w14:textId="74A4E657"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7777777" w:rsidR="00F07516" w:rsidRDefault="00A60155" w:rsidP="00F07516">
      <w:pPr>
        <w:keepNext/>
        <w:ind w:firstLine="0"/>
        <w:jc w:val="center"/>
      </w:pPr>
      <w:r>
        <w:rPr>
          <w:lang w:val="en-US"/>
        </w:rPr>
        <w:pict w14:anchorId="1534A850">
          <v:shape id="_x0000_i1028" type="#_x0000_t75" style="width:428.55pt;height:321.1pt">
            <v:imagedata r:id="rId18" o:title="PD_Controller"/>
          </v:shape>
        </w:pict>
      </w:r>
    </w:p>
    <w:p w14:paraId="29349A6B" w14:textId="6D6435E5" w:rsidR="00F07516" w:rsidRDefault="00F07516" w:rsidP="00F07516">
      <w:pPr>
        <w:pStyle w:val="Caption"/>
        <w:jc w:val="center"/>
      </w:pPr>
      <w:r>
        <w:t xml:space="preserve">Figure </w:t>
      </w:r>
      <w:r>
        <w:fldChar w:fldCharType="begin"/>
      </w:r>
      <w:r>
        <w:instrText xml:space="preserve"> SEQ Figure \* ARABIC </w:instrText>
      </w:r>
      <w:r>
        <w:fldChar w:fldCharType="separate"/>
      </w:r>
      <w:r w:rsidR="005B74A6">
        <w:rPr>
          <w:noProof/>
        </w:rPr>
        <w:t>10</w:t>
      </w:r>
      <w:r>
        <w:fldChar w:fldCharType="end"/>
      </w:r>
      <w:r>
        <w:rPr>
          <w:noProof/>
        </w:rPr>
        <w:t xml:space="preserve"> </w:t>
      </w:r>
      <w:r w:rsidRPr="005C06BC">
        <w:rPr>
          <w:noProof/>
        </w:rPr>
        <w:t>Square wave response</w:t>
      </w:r>
      <w:r>
        <w:rPr>
          <w:noProof/>
        </w:rPr>
        <w:t xml:space="preserve"> with a PD controller,</w:t>
      </w:r>
      <w:r w:rsidRPr="005C06BC">
        <w:rPr>
          <w:noProof/>
        </w:rPr>
        <w:t xml:space="preserve"> actual system and simulated model</w:t>
      </w:r>
    </w:p>
    <w:p w14:paraId="2D4D1221" w14:textId="77777777" w:rsidR="00624BFC" w:rsidRPr="00EC01A4" w:rsidRDefault="00624BFC" w:rsidP="006F2002">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r w:rsidRPr="003905B5">
        <w:rPr>
          <w:color w:val="4472C4" w:themeColor="accent1"/>
          <w:lang w:val="en-US"/>
        </w:rPr>
        <w:t>HexaMotor_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t>U</w:t>
      </w:r>
      <w:r w:rsidR="00B0686D">
        <w:t>sing the approach from the pre lab section calculate the necessary Lead compensator and update its values</w:t>
      </w:r>
      <w:r w:rsidR="006C1779">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pPr>
      <w:r>
        <w:t xml:space="preserve">Plot on the same </w:t>
      </w:r>
      <w:r w:rsidR="008651A4">
        <w:t>plot</w:t>
      </w:r>
      <w:r>
        <w:t xml:space="preserve"> the response from the 3 recordings. </w:t>
      </w:r>
      <w:r w:rsidR="008651A4">
        <w:t>Make your conclusion regarding the performance of the designed controller.</w:t>
      </w:r>
    </w:p>
    <w:p w14:paraId="4803AA24" w14:textId="77777777" w:rsidR="00F07516" w:rsidRDefault="00A60155" w:rsidP="00F07516">
      <w:pPr>
        <w:keepNext/>
        <w:ind w:firstLine="0"/>
      </w:pPr>
      <w:r>
        <w:pict w14:anchorId="67569840">
          <v:shape id="_x0000_i1029" type="#_x0000_t75" style="width:229.85pt;height:173.65pt">
            <v:imagedata r:id="rId19" o:title="Bode_Lead"/>
          </v:shape>
        </w:pict>
      </w:r>
      <w:r>
        <w:pict w14:anchorId="189EA579">
          <v:shape id="_x0000_i1030" type="#_x0000_t75" style="width:225.65pt;height:169.05pt">
            <v:imagedata r:id="rId20" o:title="SquareWave_LeadLag"/>
          </v:shape>
        </w:pict>
      </w:r>
    </w:p>
    <w:p w14:paraId="27929AEF" w14:textId="071EBB20"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5B74A6">
        <w:rPr>
          <w:noProof/>
        </w:rPr>
        <w:t>11</w:t>
      </w:r>
      <w:r>
        <w:fldChar w:fldCharType="end"/>
      </w:r>
      <w:r>
        <w:rPr>
          <w:noProof/>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A60155">
        <w:lastRenderedPageBreak/>
        <w:pict w14:anchorId="11D427C3">
          <v:shape id="_x0000_i1031" type="#_x0000_t75" style="width:467.4pt;height:350.75pt">
            <v:imagedata r:id="rId21" o:title="DesignProcess"/>
          </v:shape>
        </w:pict>
      </w:r>
    </w:p>
    <w:p w14:paraId="36A4EEF6" w14:textId="1A77A2B8"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t xml:space="preserve">Figure </w:t>
      </w:r>
      <w:fldSimple w:instr=" SEQ Figure \* ARABIC ">
        <w:r w:rsidR="005B74A6">
          <w:rPr>
            <w:noProof/>
          </w:rPr>
          <w:t>12</w:t>
        </w:r>
      </w:fldSimple>
      <w:r>
        <w:t xml:space="preserve"> Controller design process, Square wave response of various controllers</w:t>
      </w:r>
    </w:p>
    <w:p w14:paraId="45542443" w14:textId="0162640D" w:rsidR="00283819" w:rsidRDefault="00624BFC" w:rsidP="006F2002">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t xml:space="preserve">Replace the rotating mass with the </w:t>
      </w:r>
      <w:r>
        <w:t>f</w:t>
      </w:r>
      <w:r w:rsidRPr="00764CBF">
        <w:t xml:space="preserve">orce </w:t>
      </w:r>
      <w:r>
        <w:t>s</w:t>
      </w:r>
      <w:r w:rsidRPr="00764CBF">
        <w:t xml:space="preserve">ensor </w:t>
      </w:r>
      <w:r>
        <w:t>r</w:t>
      </w:r>
      <w:r w:rsidRPr="00764CBF">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t>Switch the Force Sensors on</w:t>
      </w:r>
      <w:r w:rsidR="005E3736">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 when the force sensors are enabled.</w:t>
      </w:r>
    </w:p>
    <w:p w14:paraId="4E343EA5" w14:textId="4FEF64BE" w:rsidR="002A5ABE" w:rsidRDefault="00764CBF" w:rsidP="00682971">
      <w:pPr>
        <w:pStyle w:val="ListParagraph"/>
        <w:numPr>
          <w:ilvl w:val="0"/>
          <w:numId w:val="8"/>
        </w:numPr>
        <w:spacing w:line="276" w:lineRule="auto"/>
        <w:rPr>
          <w:lang w:val="en-US"/>
        </w:rPr>
      </w:pPr>
      <w:r>
        <w:t>Adjust the gains for optimal performance. In the range of [10-50]</w:t>
      </w:r>
    </w:p>
    <w:p w14:paraId="7D36C532" w14:textId="77777777" w:rsidR="00764CBF" w:rsidRDefault="00764CBF" w:rsidP="00764CBF">
      <w:pPr>
        <w:keepNext/>
        <w:ind w:firstLine="0"/>
      </w:pPr>
      <w:r w:rsidRPr="00764CBF">
        <w:rPr>
          <w:noProof/>
          <w:lang w:val="en-US" w:eastAsia="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7BE62240"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5B74A6">
        <w:rPr>
          <w:noProof/>
          <w:lang w:val="en-US"/>
        </w:rPr>
        <w:t>13</w:t>
      </w:r>
      <w:r>
        <w:rPr>
          <w:lang w:val="en-US"/>
        </w:rPr>
        <w:fldChar w:fldCharType="end"/>
      </w:r>
      <w:r>
        <w:rPr>
          <w:noProof/>
        </w:rPr>
        <w:t xml:space="preserve"> Simulink model "</w:t>
      </w:r>
      <w:r w:rsidRPr="00E433A4">
        <w:rPr>
          <w:noProof/>
        </w:rPr>
        <w:t>HexaMotor_Force_FF.slx</w:t>
      </w:r>
      <w:r>
        <w:rPr>
          <w:noProof/>
        </w:rPr>
        <w:t>"</w:t>
      </w:r>
    </w:p>
    <w:p w14:paraId="2E3899F6" w14:textId="666FBFF8" w:rsidR="00764CBF" w:rsidRDefault="00764CBF">
      <w:pPr>
        <w:ind w:firstLine="0"/>
        <w:rPr>
          <w:lang w:val="en-US"/>
        </w:rPr>
      </w:pPr>
    </w:p>
    <w:p w14:paraId="09B3C3FF" w14:textId="77777777" w:rsidR="00764CBF" w:rsidRPr="00764CBF" w:rsidRDefault="00764CBF" w:rsidP="00764CBF">
      <w:pPr>
        <w:ind w:firstLine="0"/>
      </w:pPr>
      <w:r w:rsidRPr="00764CBF">
        <w:t>Some points to consider about the setup:</w:t>
      </w:r>
    </w:p>
    <w:p w14:paraId="1AAFE910" w14:textId="5EC8D74C" w:rsidR="00764CBF" w:rsidRPr="00764CBF" w:rsidRDefault="00764CBF" w:rsidP="00764CBF">
      <w:pPr>
        <w:ind w:firstLine="0"/>
      </w:pPr>
      <w:r w:rsidRPr="00764CBF">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rPr>
      </w:pPr>
    </w:p>
    <w:p w14:paraId="05422E59" w14:textId="77777777" w:rsidR="00764CBF" w:rsidRDefault="00764CBF">
      <w:pPr>
        <w:ind w:firstLine="0"/>
        <w:rPr>
          <w:b/>
          <w:bCs/>
          <w:color w:val="7030A0"/>
          <w:sz w:val="28"/>
          <w:szCs w:val="28"/>
        </w:rPr>
      </w:pPr>
    </w:p>
    <w:p w14:paraId="20FA0D54" w14:textId="77777777" w:rsidR="00764CBF" w:rsidRDefault="00764CBF">
      <w:pPr>
        <w:ind w:firstLine="0"/>
        <w:rPr>
          <w:b/>
          <w:bCs/>
          <w:color w:val="7030A0"/>
          <w:sz w:val="28"/>
          <w:szCs w:val="28"/>
        </w:rPr>
      </w:pPr>
    </w:p>
    <w:p w14:paraId="6A6A164F" w14:textId="77777777" w:rsidR="00764CBF" w:rsidRDefault="00764CBF">
      <w:pPr>
        <w:ind w:firstLine="0"/>
        <w:rPr>
          <w:b/>
          <w:bCs/>
          <w:color w:val="7030A0"/>
          <w:sz w:val="28"/>
          <w:szCs w:val="28"/>
        </w:rPr>
      </w:pPr>
    </w:p>
    <w:p w14:paraId="6AF2E590" w14:textId="77777777" w:rsidR="00764CBF" w:rsidRDefault="00764CBF">
      <w:pPr>
        <w:ind w:firstLine="0"/>
        <w:rPr>
          <w:b/>
          <w:bCs/>
          <w:color w:val="7030A0"/>
          <w:sz w:val="28"/>
          <w:szCs w:val="28"/>
        </w:rPr>
      </w:pPr>
    </w:p>
    <w:p w14:paraId="3EF96701" w14:textId="77777777" w:rsidR="00764CBF" w:rsidRDefault="00764CBF">
      <w:pPr>
        <w:ind w:firstLine="0"/>
        <w:rPr>
          <w:b/>
          <w:bCs/>
          <w:color w:val="7030A0"/>
          <w:sz w:val="28"/>
          <w:szCs w:val="28"/>
        </w:rPr>
      </w:pPr>
    </w:p>
    <w:p w14:paraId="4A9BC530" w14:textId="77777777" w:rsidR="00764CBF" w:rsidRDefault="00764CBF">
      <w:pPr>
        <w:ind w:firstLine="0"/>
        <w:rPr>
          <w:b/>
          <w:bCs/>
          <w:color w:val="7030A0"/>
          <w:sz w:val="28"/>
          <w:szCs w:val="28"/>
        </w:rPr>
      </w:pPr>
    </w:p>
    <w:p w14:paraId="7D133228" w14:textId="77777777" w:rsidR="00764CBF" w:rsidRDefault="00764CBF">
      <w:pPr>
        <w:ind w:firstLine="0"/>
        <w:rPr>
          <w:b/>
          <w:bCs/>
          <w:color w:val="7030A0"/>
          <w:sz w:val="28"/>
          <w:szCs w:val="28"/>
        </w:rPr>
      </w:pPr>
    </w:p>
    <w:p w14:paraId="57E2C940" w14:textId="322969F1" w:rsidR="00764CBF" w:rsidRPr="00764CBF" w:rsidRDefault="00764CBF">
      <w:pPr>
        <w:ind w:firstLine="0"/>
        <w:rPr>
          <w:b/>
          <w:bCs/>
          <w:color w:val="7030A0"/>
          <w:sz w:val="28"/>
          <w:szCs w:val="28"/>
        </w:rPr>
      </w:pPr>
      <w:r w:rsidRPr="00764CBF">
        <w:rPr>
          <w:b/>
          <w:bCs/>
          <w:color w:val="7030A0"/>
          <w:sz w:val="28"/>
          <w:szCs w:val="28"/>
        </w:rPr>
        <w:t>Replace the force sensor rod with the rotating mass.</w:t>
      </w:r>
    </w:p>
    <w:p w14:paraId="69CF34D2" w14:textId="477616A2" w:rsidR="00764CBF" w:rsidRPr="00764CBF" w:rsidRDefault="00764CBF" w:rsidP="00764CBF">
      <w:pPr>
        <w:ind w:firstLine="0"/>
        <w:rPr>
          <w:b/>
          <w:bCs/>
          <w:color w:val="7030A0"/>
          <w:sz w:val="28"/>
          <w:szCs w:val="28"/>
        </w:rPr>
      </w:pPr>
      <w:r w:rsidRPr="00764CBF">
        <w:rPr>
          <w:b/>
          <w:bCs/>
          <w:color w:val="7030A0"/>
          <w:sz w:val="28"/>
          <w:szCs w:val="28"/>
        </w:rPr>
        <w:t>Turn off the system</w:t>
      </w:r>
    </w:p>
    <w:p w14:paraId="0E4B7CCB" w14:textId="6C2E2AD3" w:rsidR="0036224B" w:rsidRDefault="0036224B" w:rsidP="006F2002">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6F2002">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6F2002">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6F2002">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6F2002">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69CF5D" w14:textId="77777777" w:rsidR="00B261A9" w:rsidRDefault="00B261A9" w:rsidP="00532F15">
      <w:r>
        <w:separator/>
      </w:r>
    </w:p>
  </w:endnote>
  <w:endnote w:type="continuationSeparator" w:id="0">
    <w:p w14:paraId="591D2F72" w14:textId="77777777" w:rsidR="00B261A9" w:rsidRDefault="00B261A9"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99563" w14:textId="77777777" w:rsidR="00B261A9" w:rsidRDefault="00B261A9" w:rsidP="00532F15">
      <w:r>
        <w:separator/>
      </w:r>
    </w:p>
  </w:footnote>
  <w:footnote w:type="continuationSeparator" w:id="0">
    <w:p w14:paraId="4924B7C5" w14:textId="77777777" w:rsidR="00B261A9" w:rsidRDefault="00B261A9"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70303C" w:rsidRPr="009B281D" w:rsidRDefault="0070303C"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70303C" w:rsidRPr="005676E7" w:rsidRDefault="0070303C"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247881E8"/>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B597C"/>
    <w:multiLevelType w:val="multilevel"/>
    <w:tmpl w:val="6A66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AB508A"/>
    <w:multiLevelType w:val="hybridMultilevel"/>
    <w:tmpl w:val="C0E822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3"/>
  </w:num>
  <w:num w:numId="4">
    <w:abstractNumId w:val="12"/>
  </w:num>
  <w:num w:numId="5">
    <w:abstractNumId w:val="1"/>
  </w:num>
  <w:num w:numId="6">
    <w:abstractNumId w:val="0"/>
  </w:num>
  <w:num w:numId="7">
    <w:abstractNumId w:val="3"/>
  </w:num>
  <w:num w:numId="8">
    <w:abstractNumId w:val="11"/>
  </w:num>
  <w:num w:numId="9">
    <w:abstractNumId w:val="4"/>
  </w:num>
  <w:num w:numId="10">
    <w:abstractNumId w:val="10"/>
  </w:num>
  <w:num w:numId="11">
    <w:abstractNumId w:val="8"/>
  </w:num>
  <w:num w:numId="12">
    <w:abstractNumId w:val="6"/>
  </w:num>
  <w:num w:numId="13">
    <w:abstractNumId w:val="7"/>
  </w:num>
  <w:num w:numId="1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65BF3"/>
    <w:rsid w:val="00075AAB"/>
    <w:rsid w:val="0007671A"/>
    <w:rsid w:val="000774F0"/>
    <w:rsid w:val="0008147D"/>
    <w:rsid w:val="00084748"/>
    <w:rsid w:val="00087C7B"/>
    <w:rsid w:val="000A2212"/>
    <w:rsid w:val="000A3384"/>
    <w:rsid w:val="000A52BD"/>
    <w:rsid w:val="000B2065"/>
    <w:rsid w:val="000B31BB"/>
    <w:rsid w:val="000C373C"/>
    <w:rsid w:val="000D28B1"/>
    <w:rsid w:val="000D4B6C"/>
    <w:rsid w:val="000E0BCA"/>
    <w:rsid w:val="000F5669"/>
    <w:rsid w:val="000F7DE8"/>
    <w:rsid w:val="00105229"/>
    <w:rsid w:val="00107945"/>
    <w:rsid w:val="00110C47"/>
    <w:rsid w:val="0012794E"/>
    <w:rsid w:val="00142ADF"/>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378C5"/>
    <w:rsid w:val="00237C43"/>
    <w:rsid w:val="00241B44"/>
    <w:rsid w:val="00242D8B"/>
    <w:rsid w:val="00242F20"/>
    <w:rsid w:val="00251D0B"/>
    <w:rsid w:val="002531B0"/>
    <w:rsid w:val="00254E38"/>
    <w:rsid w:val="00255465"/>
    <w:rsid w:val="00255B48"/>
    <w:rsid w:val="00257959"/>
    <w:rsid w:val="0026169E"/>
    <w:rsid w:val="002717E4"/>
    <w:rsid w:val="00271E7A"/>
    <w:rsid w:val="002749BF"/>
    <w:rsid w:val="00283819"/>
    <w:rsid w:val="00284FD2"/>
    <w:rsid w:val="00292051"/>
    <w:rsid w:val="0029411F"/>
    <w:rsid w:val="002946BA"/>
    <w:rsid w:val="00295B04"/>
    <w:rsid w:val="002975B2"/>
    <w:rsid w:val="002A4093"/>
    <w:rsid w:val="002A5ABE"/>
    <w:rsid w:val="002B3599"/>
    <w:rsid w:val="002B510E"/>
    <w:rsid w:val="002B63BB"/>
    <w:rsid w:val="002C17B5"/>
    <w:rsid w:val="002C3F9E"/>
    <w:rsid w:val="002D00C9"/>
    <w:rsid w:val="002D1261"/>
    <w:rsid w:val="002D34D8"/>
    <w:rsid w:val="002E0107"/>
    <w:rsid w:val="002E4563"/>
    <w:rsid w:val="002F0AD4"/>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225B"/>
    <w:rsid w:val="003A603F"/>
    <w:rsid w:val="003A7197"/>
    <w:rsid w:val="003C1954"/>
    <w:rsid w:val="003C2C95"/>
    <w:rsid w:val="003C2F41"/>
    <w:rsid w:val="003D2D89"/>
    <w:rsid w:val="003D5BF0"/>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478ED"/>
    <w:rsid w:val="0055058B"/>
    <w:rsid w:val="00552FE9"/>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B74A6"/>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1970"/>
    <w:rsid w:val="00624BFC"/>
    <w:rsid w:val="00634023"/>
    <w:rsid w:val="00636440"/>
    <w:rsid w:val="00653EB6"/>
    <w:rsid w:val="00662BD7"/>
    <w:rsid w:val="00670969"/>
    <w:rsid w:val="00682430"/>
    <w:rsid w:val="00682971"/>
    <w:rsid w:val="006842E6"/>
    <w:rsid w:val="00684F97"/>
    <w:rsid w:val="006A16EA"/>
    <w:rsid w:val="006A4131"/>
    <w:rsid w:val="006A5D21"/>
    <w:rsid w:val="006B0E99"/>
    <w:rsid w:val="006B218B"/>
    <w:rsid w:val="006B5D26"/>
    <w:rsid w:val="006C1779"/>
    <w:rsid w:val="006C4685"/>
    <w:rsid w:val="006D19F8"/>
    <w:rsid w:val="006D7A90"/>
    <w:rsid w:val="006E2B72"/>
    <w:rsid w:val="006E341D"/>
    <w:rsid w:val="006F07A5"/>
    <w:rsid w:val="006F2002"/>
    <w:rsid w:val="00700E6E"/>
    <w:rsid w:val="0070303C"/>
    <w:rsid w:val="00714FBD"/>
    <w:rsid w:val="0072534D"/>
    <w:rsid w:val="00730E0E"/>
    <w:rsid w:val="00732DC1"/>
    <w:rsid w:val="007412F7"/>
    <w:rsid w:val="00751F2C"/>
    <w:rsid w:val="0075346E"/>
    <w:rsid w:val="00756A93"/>
    <w:rsid w:val="0075710F"/>
    <w:rsid w:val="00764CBF"/>
    <w:rsid w:val="00765DA3"/>
    <w:rsid w:val="007669FA"/>
    <w:rsid w:val="007672BB"/>
    <w:rsid w:val="00783B20"/>
    <w:rsid w:val="00784EDC"/>
    <w:rsid w:val="007878FD"/>
    <w:rsid w:val="00792C28"/>
    <w:rsid w:val="007956F5"/>
    <w:rsid w:val="00796D54"/>
    <w:rsid w:val="007B71F3"/>
    <w:rsid w:val="007C28FC"/>
    <w:rsid w:val="007C60AD"/>
    <w:rsid w:val="007D093B"/>
    <w:rsid w:val="007D191D"/>
    <w:rsid w:val="007D2F4E"/>
    <w:rsid w:val="007F023F"/>
    <w:rsid w:val="007F38AF"/>
    <w:rsid w:val="00800CE0"/>
    <w:rsid w:val="008146F1"/>
    <w:rsid w:val="00823C38"/>
    <w:rsid w:val="00835233"/>
    <w:rsid w:val="008415AC"/>
    <w:rsid w:val="008458A4"/>
    <w:rsid w:val="00854B26"/>
    <w:rsid w:val="00860607"/>
    <w:rsid w:val="008617D8"/>
    <w:rsid w:val="008651A4"/>
    <w:rsid w:val="0088056E"/>
    <w:rsid w:val="00885125"/>
    <w:rsid w:val="00885ED7"/>
    <w:rsid w:val="008860F6"/>
    <w:rsid w:val="00887812"/>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4A4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0155"/>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13EB0"/>
    <w:rsid w:val="00B150AE"/>
    <w:rsid w:val="00B20129"/>
    <w:rsid w:val="00B234EE"/>
    <w:rsid w:val="00B2408C"/>
    <w:rsid w:val="00B2472A"/>
    <w:rsid w:val="00B24DDA"/>
    <w:rsid w:val="00B261A9"/>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11A3"/>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6943"/>
    <w:rsid w:val="00C95ACE"/>
    <w:rsid w:val="00C971C6"/>
    <w:rsid w:val="00CA2F27"/>
    <w:rsid w:val="00CA6584"/>
    <w:rsid w:val="00CB07C2"/>
    <w:rsid w:val="00CC41F4"/>
    <w:rsid w:val="00CC7158"/>
    <w:rsid w:val="00CD30F0"/>
    <w:rsid w:val="00CD3909"/>
    <w:rsid w:val="00CD5EF0"/>
    <w:rsid w:val="00CD629C"/>
    <w:rsid w:val="00CD7E12"/>
    <w:rsid w:val="00CE54B9"/>
    <w:rsid w:val="00CF04C2"/>
    <w:rsid w:val="00D0547B"/>
    <w:rsid w:val="00D0745C"/>
    <w:rsid w:val="00D10F82"/>
    <w:rsid w:val="00D21573"/>
    <w:rsid w:val="00D23E88"/>
    <w:rsid w:val="00D2536B"/>
    <w:rsid w:val="00D4738A"/>
    <w:rsid w:val="00D53615"/>
    <w:rsid w:val="00D551A3"/>
    <w:rsid w:val="00D62996"/>
    <w:rsid w:val="00D76CBE"/>
    <w:rsid w:val="00D77BBB"/>
    <w:rsid w:val="00D77C66"/>
    <w:rsid w:val="00D8203D"/>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769"/>
    <w:rsid w:val="00E349DB"/>
    <w:rsid w:val="00E36E13"/>
    <w:rsid w:val="00E555F0"/>
    <w:rsid w:val="00E56654"/>
    <w:rsid w:val="00E62F95"/>
    <w:rsid w:val="00E735EA"/>
    <w:rsid w:val="00E744C8"/>
    <w:rsid w:val="00E8097A"/>
    <w:rsid w:val="00E923BB"/>
    <w:rsid w:val="00E92871"/>
    <w:rsid w:val="00E95EDB"/>
    <w:rsid w:val="00E96DE7"/>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20D0"/>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291D"/>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6F2002"/>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860607"/>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6F2002"/>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860607"/>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701399624">
      <w:bodyDiv w:val="1"/>
      <w:marLeft w:val="0"/>
      <w:marRight w:val="0"/>
      <w:marTop w:val="0"/>
      <w:marBottom w:val="0"/>
      <w:divBdr>
        <w:top w:val="none" w:sz="0" w:space="0" w:color="auto"/>
        <w:left w:val="none" w:sz="0" w:space="0" w:color="auto"/>
        <w:bottom w:val="none" w:sz="0" w:space="0" w:color="auto"/>
        <w:right w:val="none" w:sz="0" w:space="0" w:color="auto"/>
      </w:divBdr>
    </w:div>
    <w:div w:id="1738357717">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A165D-02E7-490C-B113-01896BA99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Pages>
  <Words>4139</Words>
  <Characters>23598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78</cp:revision>
  <cp:lastPrinted>2023-10-29T11:14:00Z</cp:lastPrinted>
  <dcterms:created xsi:type="dcterms:W3CDTF">2023-08-03T16:28:00Z</dcterms:created>
  <dcterms:modified xsi:type="dcterms:W3CDTF">2023-10-29T11:14:00Z</dcterms:modified>
</cp:coreProperties>
</file>