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76E7" w:rsidRPr="00F4600E">
        <w:t>HexaMotor</w:t>
      </w:r>
      <w:proofErr w:type="spellEnd"/>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00113E3F"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456002">
        <w:t xml:space="preserve">Figure </w:t>
      </w:r>
      <w:r w:rsidR="00456002">
        <w:rPr>
          <w:noProof/>
        </w:rPr>
        <w:t>2</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5B9A2A7C">
            <wp:extent cx="4369025" cy="2895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9025" cy="2895749"/>
                    </a:xfrm>
                    <a:prstGeom prst="rect">
                      <a:avLst/>
                    </a:prstGeom>
                  </pic:spPr>
                </pic:pic>
              </a:graphicData>
            </a:graphic>
          </wp:inline>
        </w:drawing>
      </w:r>
    </w:p>
    <w:p w14:paraId="7BF3300F" w14:textId="034D61FA" w:rsidR="008E46B4" w:rsidRPr="00107945" w:rsidRDefault="00FA5B9C" w:rsidP="00107945">
      <w:pPr>
        <w:pStyle w:val="Caption"/>
        <w:jc w:val="center"/>
        <w:rPr>
          <w:lang w:val="en-US"/>
        </w:rPr>
      </w:pPr>
      <w:bookmarkStart w:id="0" w:name="_Ref87453303"/>
      <w:r>
        <w:t xml:space="preserve">Figure </w:t>
      </w:r>
      <w:r w:rsidR="006313DF">
        <w:fldChar w:fldCharType="begin"/>
      </w:r>
      <w:r w:rsidR="006313DF">
        <w:instrText xml:space="preserve"> SEQ Figure \* ARABIC </w:instrText>
      </w:r>
      <w:r w:rsidR="006313DF">
        <w:fldChar w:fldCharType="separate"/>
      </w:r>
      <w:r w:rsidR="00B639B1">
        <w:rPr>
          <w:noProof/>
        </w:rPr>
        <w:t>2</w:t>
      </w:r>
      <w:r w:rsidR="006313DF">
        <w:rPr>
          <w:noProof/>
        </w:rPr>
        <w:fldChar w:fldCharType="end"/>
      </w:r>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A55FBC">
        <w:rPr>
          <w:b/>
          <w:b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proofErr w:type="spellStart"/>
      <w:r w:rsidRPr="00A55FBC">
        <w:rPr>
          <w:b/>
          <w:bCs/>
          <w:lang w:val="en-US"/>
        </w:rPr>
        <w:t>i</w:t>
      </w:r>
      <w:proofErr w:type="spellEnd"/>
      <w:r w:rsidRPr="00A55FBC">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A55FBC">
        <w:rPr>
          <w:b/>
          <w:b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A55FBC">
        <w:rPr>
          <w:b/>
          <w:b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6313DF"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70910C19" w:rsidR="00B74DB3" w:rsidRPr="00B74DB3" w:rsidRDefault="00B74DB3" w:rsidP="0026169E">
      <w:pPr>
        <w:rPr>
          <w:lang w:val="en-US"/>
        </w:rPr>
      </w:pPr>
      <w:proofErr w:type="spellStart"/>
      <w:r w:rsidRPr="00A55FBC">
        <w:rPr>
          <w:b/>
          <w:bCs/>
          <w:lang w:val="en-US"/>
        </w:rPr>
        <w:lastRenderedPageBreak/>
        <w:t>Kt</w:t>
      </w:r>
      <w:proofErr w:type="spellEnd"/>
      <w:r w:rsidRPr="00A55FBC">
        <w:rPr>
          <w:b/>
          <w:bCs/>
          <w:lang w:val="en-US"/>
        </w:rPr>
        <w:t xml:space="preserve"> </w:t>
      </w:r>
      <w:r w:rsidRPr="00B74DB3">
        <w:rPr>
          <w:lang w:val="en-US"/>
        </w:rPr>
        <w:t>- Torque Constant: A factor that relates the motor's</w:t>
      </w:r>
      <w:r w:rsidR="0026169E">
        <w:rPr>
          <w:lang w:val="en-US"/>
        </w:rPr>
        <w:t xml:space="preserve"> torque output to its current</w:t>
      </w:r>
      <w:r w:rsidRPr="00B74DB3">
        <w:rPr>
          <w:lang w:val="en-US"/>
        </w:rPr>
        <w:t>. It depends on the motor's construction.</w:t>
      </w:r>
    </w:p>
    <w:p w14:paraId="6DFBFC62" w14:textId="5AFEDB8D" w:rsidR="00B74DB3" w:rsidRPr="00B74DB3" w:rsidRDefault="006313DF" w:rsidP="002616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e</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A55FBC">
        <w:rPr>
          <w:b/>
          <w:bCs/>
          <w:lang w:val="en-US"/>
        </w:rPr>
        <w:t>T</w:t>
      </w:r>
      <w:r w:rsidRPr="00B74DB3">
        <w:rPr>
          <w:lang w:val="en-US"/>
        </w:rPr>
        <w:t xml:space="preserve"> - Torque: The twisting force exerted by the motor on its shaft.</w:t>
      </w:r>
    </w:p>
    <w:p w14:paraId="2BC21FF3" w14:textId="4BC26C87" w:rsidR="00B74DB3" w:rsidRPr="00B74DB3" w:rsidRDefault="006313DF" w:rsidP="00B74DB3">
      <w:pPr>
        <w:rPr>
          <w:lang w:val="en-US"/>
        </w:rPr>
      </w:pPr>
      <m:oMath>
        <m:sSub>
          <m:sSubPr>
            <m:ctrlPr>
              <w:rPr>
                <w:rFonts w:ascii="Cambria Math" w:hAnsi="Cambria Math"/>
              </w:rPr>
            </m:ctrlPr>
          </m:sSubPr>
          <m:e>
            <m:r>
              <m:rPr>
                <m:sty m:val="b"/>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A55FBC">
        <w:rPr>
          <w:b/>
          <w:b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A55FBC">
        <w:rPr>
          <w:b/>
          <w:b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A55FBC">
        <w:rPr>
          <w:b/>
          <w:b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04D6FAC5" w:rsidR="00E36E13" w:rsidRPr="00B74DB3" w:rsidRDefault="006313DF" w:rsidP="00C95ACE">
      <w:pPr>
        <w:rPr>
          <w:lang w:val="en-US"/>
        </w:rPr>
      </w:pPr>
      <m:oMath>
        <m:sSub>
          <m:sSubPr>
            <m:ctrlPr>
              <w:rPr>
                <w:rFonts w:ascii="Cambria Math" w:hAnsi="Cambria Math"/>
              </w:rPr>
            </m:ctrlPr>
          </m:sSubPr>
          <m:e>
            <m:r>
              <m:rPr>
                <m:sty m:val="b"/>
              </m:rPr>
              <w:rPr>
                <w:rFonts w:ascii="Cambria Math" w:hAnsi="Cambria Math"/>
              </w:rPr>
              <m:t>T</m:t>
            </m:r>
          </m:e>
          <m:sub>
            <m:r>
              <m:rPr>
                <m:sty m:val="p"/>
              </m:rP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A55FBC">
        <w:rPr>
          <w:b/>
          <w:bCs/>
          <w:lang w:val="en-US"/>
        </w:rPr>
        <w:t xml:space="preserve">s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766E9E" w:rsidR="006B5D26" w:rsidRDefault="006B5D26" w:rsidP="006B5D26">
      <w:pPr>
        <w:pStyle w:val="ListParagraph"/>
        <w:numPr>
          <w:ilvl w:val="1"/>
          <w:numId w:val="4"/>
        </w:numPr>
        <w:rPr>
          <w:rFonts w:eastAsiaTheme="minorEastAsia"/>
        </w:rPr>
      </w:pPr>
      <m:oMath>
        <m:r>
          <w:rPr>
            <w:rFonts w:ascii="Cambria Math" w:hAnsi="Cambria Math"/>
          </w:rPr>
          <m:t>V</m:t>
        </m:r>
        <m:r>
          <m:rPr>
            <m:sty m:val="p"/>
          </m:rPr>
          <w:rPr>
            <w:rFonts w:ascii="Cambria Math" w:hAnsi="Cambria Math"/>
          </w:rPr>
          <m:t>=Ri+</m:t>
        </m:r>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ω</m:t>
        </m:r>
      </m:oMath>
    </w:p>
    <w:p w14:paraId="3F7E6C87" w14:textId="599BE0F8" w:rsidR="006B5D26" w:rsidRPr="006B5D26" w:rsidRDefault="006B5D26" w:rsidP="006074B9">
      <w:pPr>
        <w:rPr>
          <w:rFonts w:eastAsiaTheme="minorEastAsia"/>
          <w:lang w:val="en-US"/>
        </w:rPr>
      </w:pPr>
      <w:r w:rsidRPr="006B5D26">
        <w:rPr>
          <w:rFonts w:eastAsiaTheme="minorEastAsia"/>
          <w:lang w:val="en-US"/>
        </w:rPr>
        <w:t xml:space="preserve">where V is the applied voltage, R is the armature resistance, </w:t>
      </w:r>
      <w:proofErr w:type="spellStart"/>
      <w:r w:rsidRPr="006B5D26">
        <w:rPr>
          <w:rFonts w:eastAsiaTheme="minorEastAsia"/>
          <w:lang w:val="en-US"/>
        </w:rPr>
        <w:t>i</w:t>
      </w:r>
      <w:proofErr w:type="spellEnd"/>
      <w:r w:rsidRPr="006B5D26">
        <w:rPr>
          <w:rFonts w:eastAsiaTheme="minorEastAsia"/>
          <w:lang w:val="en-US"/>
        </w:rPr>
        <w:t xml:space="preserve"> is the armature current, L is the armature inductance,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Pr="006B5D26">
        <w:rPr>
          <w:rFonts w:eastAsiaTheme="minorEastAsia"/>
          <w:lang w:val="en-US"/>
        </w:rPr>
        <w:t xml:space="preserve"> is the back EMF constant, and ω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BBEC5DA" w:rsidR="00B74DB3" w:rsidRDefault="006B5D26" w:rsidP="00E36E13">
      <w:pPr>
        <w:pStyle w:val="ListParagraph"/>
        <w:numPr>
          <w:ilvl w:val="1"/>
          <w:numId w:val="4"/>
        </w:numPr>
        <w:rPr>
          <w:rFonts w:eastAsiaTheme="minorEastAsia"/>
        </w:rPr>
      </w:pPr>
      <m:oMath>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m:rPr>
            <m:sty m:val="p"/>
          </m:rPr>
          <w:rPr>
            <w:rFonts w:ascii="Cambria Math" w:hAnsi="Cambria Math"/>
          </w:rPr>
          <m:t>i</m:t>
        </m:r>
        <m:r>
          <w:rPr>
            <w:rFonts w:ascii="Cambria Math" w:hAnsi="Cambria Math"/>
            <w:lang w:val="en-US"/>
          </w:rPr>
          <m:t>-</m:t>
        </m:r>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 xml:space="preserve">- </m:t>
        </m:r>
        <m:r>
          <w:rPr>
            <w:rFonts w:ascii="Cambria Math" w:hAnsi="Cambria Math"/>
          </w:rPr>
          <m:t>J</m:t>
        </m:r>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p>
    <w:p w14:paraId="70B9173B" w14:textId="4041C4E9" w:rsidR="00835233" w:rsidRPr="00835233" w:rsidRDefault="00835233" w:rsidP="00835233">
      <w:pPr>
        <w:rPr>
          <w:rFonts w:eastAsiaTheme="minorEastAsia"/>
          <w:rtl/>
        </w:rPr>
      </w:pPr>
      <w:r w:rsidRPr="00835233">
        <w:rPr>
          <w:rFonts w:eastAsiaTheme="minorEastAsia"/>
        </w:rPr>
        <w:t xml:space="preserve">where T is the torque, Kt  is the torque constant, </w:t>
      </w:r>
      <w:r>
        <w:rPr>
          <w:rFonts w:eastAsiaTheme="minorEastAsia"/>
        </w:rPr>
        <w:t>T</w:t>
      </w:r>
      <w:r w:rsidRPr="00835233">
        <w:rPr>
          <w:rFonts w:eastAsiaTheme="minorEastAsia"/>
        </w:rPr>
        <w:t>friction</w:t>
      </w:r>
      <w:r>
        <w:rPr>
          <w:rFonts w:eastAsiaTheme="minorEastAsia" w:hint="cs"/>
          <w:rtl/>
        </w:rPr>
        <w:t xml:space="preserve"> </w:t>
      </w:r>
      <w:r w:rsidRPr="00835233">
        <w:rPr>
          <w:rFonts w:eastAsiaTheme="minorEastAsia"/>
        </w:rPr>
        <w:t xml:space="preserve">is the friction torque, J is the moment of inertia, and </w:t>
      </w:r>
      <m:oMath>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21DCBB44" w:rsidR="00E36E13" w:rsidRPr="00E36E13" w:rsidRDefault="006313DF" w:rsidP="00E36E13">
      <w:pPr>
        <w:pStyle w:val="ListParagraph"/>
        <w:numPr>
          <w:ilvl w:val="1"/>
          <w:numId w:val="4"/>
        </w:numPr>
        <w:rPr>
          <w:rFonts w:eastAsiaTheme="minorEastAsia"/>
        </w:rPr>
      </w:pPr>
      <m:oMath>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m:t>
        </m:r>
        <m:r>
          <w:rPr>
            <w:rFonts w:ascii="Cambria Math" w:hAnsi="Cambria Math"/>
          </w:rPr>
          <m:t>Bω+</m:t>
        </m:r>
        <m:sSub>
          <m:sSubPr>
            <m:ctrlPr>
              <w:rPr>
                <w:rFonts w:ascii="Cambria Math" w:hAnsi="Cambria Math"/>
              </w:rPr>
            </m:ctrlPr>
          </m:sSubPr>
          <m:e>
            <m:r>
              <m:rPr>
                <m:sty m:val="p"/>
              </m:rPr>
              <w:rPr>
                <w:rFonts w:ascii="Cambria Math" w:hAnsi="Cambria Math"/>
              </w:rPr>
              <m:t>T</m:t>
            </m:r>
          </m:e>
          <m:sub>
            <m:r>
              <m:rPr>
                <m:sty m:val="p"/>
              </m:rP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6AD4A3BE" w:rsidR="00835233" w:rsidRDefault="0008147D" w:rsidP="00A26EFF">
      <w:pPr>
        <w:pStyle w:val="ListParagraph"/>
        <w:numPr>
          <w:ilvl w:val="1"/>
          <w:numId w:val="4"/>
        </w:numPr>
        <w:rPr>
          <w:rFonts w:eastAsiaTheme="minorEastAsia"/>
        </w:rPr>
      </w:pPr>
      <m:oMath>
        <m:r>
          <w:rPr>
            <w:rFonts w:ascii="Cambria Math" w:hAnsi="Cambria Math"/>
          </w:rPr>
          <m:t>LJ</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2</m:t>
                </m:r>
              </m:sup>
            </m:sSup>
            <m:r>
              <w:rPr>
                <w:rFonts w:ascii="Cambria Math" w:hAnsi="Cambria Math"/>
              </w:rPr>
              <m:t>ω</m:t>
            </m:r>
          </m:num>
          <m:den>
            <m:r>
              <m:rPr>
                <m:sty m:val="p"/>
              </m:rPr>
              <w:rPr>
                <w:rFonts w:ascii="Cambria Math" w:hAnsi="Cambria Math"/>
              </w:rPr>
              <m:t>d</m:t>
            </m:r>
            <m:sSup>
              <m:sSupPr>
                <m:ctrlPr>
                  <w:rPr>
                    <w:rFonts w:ascii="Cambria Math" w:hAnsi="Cambria Math"/>
                  </w:rPr>
                </m:ctrlPr>
              </m:sSupPr>
              <m:e>
                <m:r>
                  <m:rPr>
                    <m:sty m:val="p"/>
                  </m:rP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Now, the transfer function relating the applied voltage V(s) to the angular velocity Ω(s) in the Laplace domain (assuming zero initial conditions) is:</w:t>
      </w:r>
    </w:p>
    <w:p w14:paraId="1AFC2DA0" w14:textId="36EEDC87" w:rsidR="00046926" w:rsidRDefault="00046926" w:rsidP="00422FD8">
      <w:pPr>
        <w:pStyle w:val="ListParagraph"/>
        <w:numPr>
          <w:ilvl w:val="1"/>
          <w:numId w:val="4"/>
        </w:numPr>
        <w:rPr>
          <w:rFonts w:eastAsiaTheme="minorEastAsia"/>
        </w:rPr>
      </w:pPr>
      <m:oMath>
        <m:r>
          <w:rPr>
            <w:rFonts w:ascii="Cambria Math" w:hAnsi="Cambria Math"/>
          </w:rPr>
          <w:lastRenderedPageBreak/>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6E5DD6D9"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oMath>
      <w:r w:rsidRPr="00B74DB3">
        <w:rPr>
          <w:lang w:val="en-US"/>
        </w:rPr>
        <w:t>​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51256E2D" w:rsidR="00046926" w:rsidRDefault="00046926" w:rsidP="00422FD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6313DF"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6313DF"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4C2DE4EE" w14:textId="1CA25DBC" w:rsidR="00A77597" w:rsidRDefault="00DE0F3A" w:rsidP="00DE0F3A">
      <w:pPr>
        <w:spacing w:line="259" w:lineRule="auto"/>
        <w:ind w:firstLine="360"/>
        <w:jc w:val="center"/>
        <w:rPr>
          <w:rFonts w:asciiTheme="minorHAnsi" w:eastAsia="Times New Roman" w:hAnsiTheme="minorHAnsi" w:cs="Times New Roman"/>
          <w:b/>
          <w:bCs/>
          <w:color w:val="2F5496" w:themeColor="accent1" w:themeShade="BF"/>
          <w:kern w:val="36"/>
          <w:sz w:val="28"/>
          <w:szCs w:val="28"/>
          <w:lang w:val="en-US" w:eastAsia="en-IL"/>
        </w:rP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647FB76A" w:rsidR="00046195" w:rsidRDefault="00DE0F3A" w:rsidP="00BD64CA">
      <w:pPr>
        <w:pStyle w:val="Caption"/>
        <w:jc w:val="center"/>
        <w:rPr>
          <w:lang w:val="en-US"/>
        </w:rPr>
      </w:pPr>
      <w:r>
        <w:t xml:space="preserve">Figure </w:t>
      </w:r>
      <w:r>
        <w:rPr>
          <w:lang w:val="en-US"/>
        </w:rPr>
        <w:t xml:space="preserve">3: Step response of eq1.7 with K=10, </w:t>
      </w:r>
      <w:r w:rsidRPr="00DE0F3A">
        <w:rPr>
          <w:lang w:val="en-US"/>
        </w:rPr>
        <w:t>τ=0.05s.</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541FBCBD" w:rsidR="00EC01A4" w:rsidRPr="00EC01A4" w:rsidRDefault="00EC01A4" w:rsidP="00EC01A4">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Pr="00EC01A4">
        <w:rPr>
          <w:lang w:val="en-US" w:eastAsia="en-IL"/>
        </w:rPr>
        <w:t xml:space="preserve">. As illustrated in Figure </w:t>
      </w:r>
      <w:r>
        <w:rPr>
          <w:lang w:val="en-US" w:eastAsia="en-IL"/>
        </w:rPr>
        <w:t>4</w:t>
      </w:r>
      <w:r w:rsidRPr="00EC01A4">
        <w:rPr>
          <w:lang w:val="en-US" w:eastAsia="en-IL"/>
        </w:rPr>
        <w:t xml:space="preserve">, the length of one full period of the sinusoid is represented by t1​, while t2​ indicates the time delay between the input voltage signal, </w:t>
      </w:r>
      <w:proofErr w:type="spellStart"/>
      <w:r w:rsidRPr="00EC01A4">
        <w:rPr>
          <w:lang w:val="en-US" w:eastAsia="en-IL"/>
        </w:rPr>
        <w:t>Vm</w:t>
      </w:r>
      <w:proofErr w:type="spellEnd"/>
      <w:r w:rsidRPr="00EC01A4">
        <w:rPr>
          <w:lang w:val="en-US" w:eastAsia="en-IL"/>
        </w:rPr>
        <w:t xml:space="preserve">​,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0AB7397D" w14:textId="4E1DB569" w:rsidR="00B24DDA" w:rsidRDefault="006313DF" w:rsidP="00DE3456">
      <w:pPr>
        <w:jc w:val="center"/>
        <w:rPr>
          <w:lang w:val="en-US" w:eastAsia="en-IL"/>
        </w:rPr>
      </w:pPr>
      <w:r>
        <w:rPr>
          <w:lang w:val="en-US" w:eastAsia="en-IL"/>
        </w:rPr>
        <w:pict w14:anchorId="35158448">
          <v:shape id="_x0000_i1026" type="#_x0000_t75" style="width:398.5pt;height:275.5pt">
            <v:imagedata r:id="rId13" o:title="SinResponse_arrows" cropleft="4272f" cropright="7341f"/>
          </v:shape>
        </w:pict>
      </w:r>
    </w:p>
    <w:p w14:paraId="088678FC" w14:textId="47E69C06" w:rsidR="00EC01A4" w:rsidRDefault="00EC01A4" w:rsidP="00EC01A4">
      <w:pPr>
        <w:pStyle w:val="Caption"/>
        <w:jc w:val="center"/>
        <w:rPr>
          <w:lang w:val="en-US"/>
        </w:rPr>
      </w:pPr>
      <w:r>
        <w:t xml:space="preserve">Figure </w:t>
      </w:r>
      <w:r>
        <w:rPr>
          <w:lang w:val="en-US"/>
        </w:rPr>
        <w:t>4: 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24234943" w:rsidR="009F36C5" w:rsidRDefault="009F36C5" w:rsidP="009F36C5">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 xml:space="preserve">s = </w:t>
      </w:r>
      <w:proofErr w:type="spellStart"/>
      <w:r w:rsidRPr="009F36C5">
        <w:rPr>
          <w:lang w:val="en-US" w:eastAsia="en-IL"/>
        </w:rPr>
        <w:t>jω</w:t>
      </w:r>
      <w:proofErr w:type="spellEnd"/>
      <w:r w:rsidRPr="009F36C5">
        <w:rPr>
          <w:lang w:val="en-US" w:eastAsia="en-IL"/>
        </w:rPr>
        <w:t xml:space="preserve"> the magnitude of the frequency response at a frequency ω of the motor input voltage is then defined as</w:t>
      </w:r>
    </w:p>
    <w:p w14:paraId="11E15CF7" w14:textId="7390275A" w:rsidR="009F36C5" w:rsidRDefault="006313DF" w:rsidP="009F36C5">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2726D9E4" w:rsidR="00673E33" w:rsidRDefault="00673E33" w:rsidP="00673E33">
      <w:pPr>
        <w:rPr>
          <w:rFonts w:eastAsiaTheme="minorEastAsia"/>
          <w:lang w:val="en-US"/>
        </w:rPr>
      </w:pPr>
      <w:r>
        <w:rPr>
          <w:rFonts w:eastAsiaTheme="minorEastAsia"/>
          <w:lang w:val="en-US"/>
        </w:rPr>
        <w:t>The phase delay</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6313DF"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6313DF"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750615E3" w14:textId="35FF0D68" w:rsidR="009F36C5" w:rsidRDefault="006313DF" w:rsidP="00DE3456">
      <w:pPr>
        <w:ind w:firstLine="360"/>
        <w:jc w:val="center"/>
        <w:rPr>
          <w:lang w:val="en-US" w:eastAsia="en-IL"/>
        </w:rPr>
      </w:pPr>
      <w:r>
        <w:rPr>
          <w:lang w:val="en-US" w:eastAsia="en-IL"/>
        </w:rPr>
        <w:pict w14:anchorId="248500C6">
          <v:shape id="_x0000_i1027" type="#_x0000_t75" style="width:335.75pt;height:234.55pt">
            <v:imagedata r:id="rId14" o:title="bode plot"/>
          </v:shape>
        </w:pict>
      </w:r>
    </w:p>
    <w:p w14:paraId="7EDE3117" w14:textId="77777777" w:rsidR="009F36C5" w:rsidRDefault="009F36C5" w:rsidP="009F36C5">
      <w:pPr>
        <w:ind w:firstLine="360"/>
        <w:rPr>
          <w:lang w:val="en-US" w:eastAsia="en-IL"/>
        </w:rPr>
      </w:pPr>
    </w:p>
    <w:p w14:paraId="5423E10D" w14:textId="085761DD" w:rsidR="00B24DDA" w:rsidRPr="00B24DDA" w:rsidRDefault="009F36C5" w:rsidP="003C2B73">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28965738" w:rsidR="00046195" w:rsidRPr="00046195" w:rsidRDefault="00046195" w:rsidP="00DE0F3A">
      <w:pPr>
        <w:rPr>
          <w:rFonts w:asciiTheme="minorHAnsi" w:eastAsia="Times New Roman" w:hAnsiTheme="minorHAnsi" w:cs="Times New Roman"/>
          <w:b/>
          <w:bCs/>
          <w:color w:val="2F5496" w:themeColor="accent1" w:themeShade="BF"/>
          <w:kern w:val="36"/>
          <w:sz w:val="28"/>
          <w:szCs w:val="28"/>
          <w:lang w:eastAsia="en-IL"/>
        </w:rPr>
      </w:pPr>
    </w:p>
    <w:p w14:paraId="27C65ABB" w14:textId="763A60F7" w:rsidR="00DE0F3A" w:rsidRPr="00B24DDA" w:rsidRDefault="00DE0F3A">
      <w:pPr>
        <w:spacing w:line="259" w:lineRule="auto"/>
        <w:rPr>
          <w:rFonts w:eastAsia="Times New Roman" w:cs="Times New Roman"/>
          <w:b/>
          <w:bCs/>
          <w:color w:val="2F5496" w:themeColor="accent1" w:themeShade="BF"/>
          <w:kern w:val="36"/>
          <w:sz w:val="28"/>
          <w:szCs w:val="28"/>
          <w:lang w:val="en-US" w:eastAsia="en-IL"/>
        </w:rPr>
      </w:pPr>
      <w:r>
        <w:br w:type="page"/>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7E6CBF77" w14:textId="77777777" w:rsidR="00A77597" w:rsidRDefault="006313DF" w:rsidP="00A77597">
      <w:pPr>
        <w:spacing w:line="259" w:lineRule="auto"/>
        <w:jc w:val="center"/>
        <w:rPr>
          <w:lang w:val="en-US" w:eastAsia="en-IL"/>
        </w:rPr>
      </w:pPr>
      <w:r>
        <w:rPr>
          <w:lang w:val="en-US" w:eastAsia="en-IL"/>
        </w:rPr>
        <w:pict w14:anchorId="2D82587C">
          <v:shape id="_x0000_i1028" type="#_x0000_t75" style="width:406.35pt;height:2in">
            <v:imagedata r:id="rId15" o:title="PID_en"/>
          </v:shape>
        </w:pict>
      </w:r>
    </w:p>
    <w:p w14:paraId="2CFA4147" w14:textId="015CA707" w:rsidR="00A77597" w:rsidRDefault="00A77597" w:rsidP="00A77597">
      <w:pPr>
        <w:pStyle w:val="Caption"/>
        <w:jc w:val="center"/>
        <w:rPr>
          <w:lang w:val="en-US"/>
        </w:rPr>
      </w:pPr>
      <w:r>
        <w:t xml:space="preserve">Figure </w:t>
      </w:r>
      <w:r>
        <w:rPr>
          <w:lang w:val="en-US"/>
        </w:rPr>
        <w:t>3</w:t>
      </w:r>
      <w:r>
        <w:rPr>
          <w:noProof/>
          <w:lang w:val="en-US"/>
        </w:rPr>
        <w:t>:</w:t>
      </w:r>
      <w:r>
        <w:rPr>
          <w:lang w:val="en-US"/>
        </w:rPr>
        <w:t xml:space="preserve"> 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xml:space="preserve">: This part produces a control action that's directly proportional to the error between the </w:t>
      </w:r>
      <w:proofErr w:type="spellStart"/>
      <w:r w:rsidRPr="00A77597">
        <w:rPr>
          <w:lang w:val="en-US"/>
        </w:rPr>
        <w:t>setpoint</w:t>
      </w:r>
      <w:proofErr w:type="spellEnd"/>
      <w:r w:rsidRPr="00A77597">
        <w:rPr>
          <w:lang w:val="en-US"/>
        </w:rPr>
        <w:t xml:space="preserve"> and the measured process variable. The proportional gain </w:t>
      </w:r>
      <w:proofErr w:type="spellStart"/>
      <w:r w:rsidRPr="00A77597">
        <w:rPr>
          <w:lang w:val="en-US"/>
        </w:rPr>
        <w:t>Kp</w:t>
      </w:r>
      <w:proofErr w:type="spellEnd"/>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4874137F" w:rsidR="00A77597" w:rsidRDefault="00A77597" w:rsidP="00A77597">
      <w:pPr>
        <w:spacing w:line="259" w:lineRule="auto"/>
        <w:rPr>
          <w:lang w:val="en-US" w:eastAsia="en-IL"/>
        </w:rPr>
      </w:pPr>
      <w:r w:rsidRPr="008C60C9">
        <w:rPr>
          <w:lang w:val="en-US" w:eastAsia="en-IL"/>
        </w:rPr>
        <w:t>Introduction: PID Controller Design</w:t>
      </w:r>
      <w:hyperlink r:id="rId16"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6313DF"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6313DF"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6313DF"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6313DF"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xml:space="preserve">. You can use the "lsim”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1A4781DC" w:rsidR="00585E78" w:rsidRDefault="00EA3FDE" w:rsidP="00585E78">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DE3456" w:rsidRPr="00DE3456">
        <w:rPr>
          <w:lang w:val="en-US"/>
        </w:rPr>
        <w:t xml:space="preserve"> and</w:t>
      </w:r>
      <w:r w:rsidR="00DE3456">
        <w:rPr>
          <w:lang w:val="en-US"/>
        </w:rPr>
        <w:t xml:space="preserve"> plot the system`s sinusoidal response at this frequency.</w:t>
      </w:r>
    </w:p>
    <w:p w14:paraId="33AD4F5E" w14:textId="496BC517" w:rsidR="00456219" w:rsidRDefault="00585E78"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AF0CE9" w:rsidRPr="00585E78">
        <w:rPr>
          <w:lang w:val="en-US"/>
        </w:rPr>
        <w:t xml:space="preserve"> </w:t>
      </w:r>
    </w:p>
    <w:p w14:paraId="162A8F0B" w14:textId="46A60C50" w:rsidR="009833E7" w:rsidRDefault="00AF0CE9" w:rsidP="00456219">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 xml:space="preserve">er </w:t>
      </w:r>
      <w:proofErr w:type="spellStart"/>
      <w:r w:rsidR="00425F6E">
        <w:rPr>
          <w:rFonts w:eastAsiaTheme="minorEastAsia"/>
          <w:lang w:val="en-US"/>
        </w:rPr>
        <w:t>Kp</w:t>
      </w:r>
      <w:proofErr w:type="spellEnd"/>
      <w:r w:rsidR="00425F6E">
        <w:rPr>
          <w:rFonts w:eastAsiaTheme="minorEastAsia"/>
          <w:lang w:val="en-US"/>
        </w:rPr>
        <w:t xml:space="preserve">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 xml:space="preserve">Plot the response of the close loop system using </w:t>
      </w:r>
      <w:proofErr w:type="spellStart"/>
      <w:r>
        <w:rPr>
          <w:lang w:val="en-US" w:eastAsia="en-IL"/>
        </w:rPr>
        <w:t>Kp</w:t>
      </w:r>
      <w:proofErr w:type="spellEnd"/>
      <w:r>
        <w:rPr>
          <w:lang w:val="en-US" w:eastAsia="en-IL"/>
        </w:rPr>
        <w:t>=10, compare the steady state value to the theoretical.</w:t>
      </w:r>
    </w:p>
    <w:p w14:paraId="2CD5D475" w14:textId="659134E4" w:rsidR="00DD6364" w:rsidRPr="00662BD7" w:rsidRDefault="00DD6364" w:rsidP="00DD6364">
      <w:pPr>
        <w:rPr>
          <w:b/>
          <w:bCs/>
          <w:lang w:val="en-US" w:eastAsia="en-IL"/>
        </w:rPr>
      </w:pPr>
      <w:r w:rsidRPr="00662BD7">
        <w:rPr>
          <w:rFonts w:hint="cs"/>
          <w:b/>
          <w:bCs/>
          <w:lang w:val="en-US" w:eastAsia="en-IL"/>
        </w:rPr>
        <w:t>B</w:t>
      </w:r>
      <w:r w:rsidRPr="00662BD7">
        <w:rPr>
          <w:b/>
          <w:bCs/>
          <w:lang w:val="en-US" w:eastAsia="en-IL"/>
        </w:rPr>
        <w:t>onus</w:t>
      </w:r>
      <w:r w:rsidR="00662BD7">
        <w:rPr>
          <w:b/>
          <w:bCs/>
          <w:lang w:val="en-US" w:eastAsia="en-IL"/>
        </w:rPr>
        <w:t xml:space="preserve"> Questions</w:t>
      </w:r>
      <w:r w:rsidRPr="00662BD7">
        <w:rPr>
          <w:b/>
          <w:bCs/>
          <w:lang w:val="en-US" w:eastAsia="en-IL"/>
        </w:rPr>
        <w:t>:</w:t>
      </w:r>
    </w:p>
    <w:p w14:paraId="790653BB" w14:textId="26347E28" w:rsidR="00DD6364" w:rsidRDefault="00DD6364" w:rsidP="00DD6364">
      <w:pPr>
        <w:pStyle w:val="ListParagraph"/>
        <w:numPr>
          <w:ilvl w:val="0"/>
          <w:numId w:val="32"/>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DD6364">
      <w:pPr>
        <w:pStyle w:val="ListParagraph"/>
        <w:numPr>
          <w:ilvl w:val="0"/>
          <w:numId w:val="32"/>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064870">
      <w:pPr>
        <w:pStyle w:val="ListParagraph"/>
        <w:numPr>
          <w:ilvl w:val="0"/>
          <w:numId w:val="32"/>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3C8CA23D" w:rsidR="00456219" w:rsidRDefault="00662BD7" w:rsidP="00456219">
      <w:pPr>
        <w:pStyle w:val="ListParagraph"/>
        <w:numPr>
          <w:ilvl w:val="0"/>
          <w:numId w:val="32"/>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 xml:space="preserve">The setup you will be working with is called </w:t>
      </w:r>
      <w:proofErr w:type="spellStart"/>
      <w:r w:rsidR="00556C5A" w:rsidRPr="00556C5A">
        <w:rPr>
          <w:lang w:val="en-US"/>
        </w:rPr>
        <w:t>HexaMotor</w:t>
      </w:r>
      <w:proofErr w:type="spellEnd"/>
      <w:r w:rsidR="00556C5A" w:rsidRPr="00556C5A">
        <w:rPr>
          <w:lang w:val="en-US"/>
        </w:rPr>
        <w:t>.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proofErr w:type="spellStart"/>
      <w:r w:rsidRPr="006713FE">
        <w:rPr>
          <w:color w:val="4472C4" w:themeColor="accent1"/>
          <w:lang w:val="en-US" w:eastAsia="en-IL"/>
        </w:rPr>
        <w:t>HexaMotor_MotorTest.slx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699763C4" w:rsidR="00556C5A" w:rsidRDefault="006313DF" w:rsidP="00556C5A">
      <w:pPr>
        <w:ind w:firstLine="141"/>
        <w:rPr>
          <w:lang w:val="en-US"/>
        </w:rPr>
      </w:pPr>
      <w:r>
        <w:rPr>
          <w:noProof/>
          <w:lang w:val="en-US"/>
        </w:rPr>
        <w:pict w14:anchorId="5B71563F">
          <v:shape id="_x0000_i1029" type="#_x0000_t75" style="width:421.65pt;height:290.5pt">
            <v:imagedata r:id="rId17" o:title="Simulink"/>
          </v:shape>
        </w:pict>
      </w:r>
    </w:p>
    <w:p w14:paraId="1CA0C8E0" w14:textId="10E1FE4C" w:rsidR="00556C5A" w:rsidRDefault="00E5555E" w:rsidP="00E5555E">
      <w:pPr>
        <w:ind w:firstLine="141"/>
        <w:jc w:val="center"/>
        <w:rPr>
          <w:rtl/>
          <w:lang w:val="en-US"/>
        </w:rP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w:t>
      </w:r>
      <w:proofErr w:type="gramStart"/>
      <w:r>
        <w:rPr>
          <w:lang w:val="en-US"/>
        </w:rPr>
        <w:t xml:space="preserve"> ..</w:t>
      </w:r>
      <w:proofErr w:type="gramEnd"/>
      <w:r>
        <w:rPr>
          <w:lang w:val="en-US"/>
        </w:rPr>
        <w:t>12] or using the slide bar.</w:t>
      </w:r>
    </w:p>
    <w:p w14:paraId="48E56BFF" w14:textId="031A33CF" w:rsidR="005B20F4" w:rsidRPr="005B20F4" w:rsidRDefault="005B20F4" w:rsidP="00116F7F">
      <w:pPr>
        <w:ind w:left="360"/>
        <w:jc w:val="center"/>
        <w:rPr>
          <w:lang w:val="en-US"/>
        </w:rPr>
      </w:pPr>
      <w:r w:rsidRPr="005B20F4">
        <w:rPr>
          <w:noProof/>
          <w:lang w:val="en-US"/>
        </w:rPr>
        <w:drawing>
          <wp:inline distT="0" distB="0" distL="0" distR="0" wp14:anchorId="1F423B1B" wp14:editId="7AAE198D">
            <wp:extent cx="5092700" cy="414706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700" cy="4147068"/>
                    </a:xfrm>
                    <a:prstGeom prst="rect">
                      <a:avLst/>
                    </a:prstGeom>
                  </pic:spPr>
                </pic:pic>
              </a:graphicData>
            </a:graphic>
          </wp:inline>
        </w:drawing>
      </w:r>
      <w:r w:rsidRPr="005B20F4">
        <w:rPr>
          <w:lang w:val="en-US"/>
        </w:rPr>
        <w:br/>
      </w:r>
    </w:p>
    <w:p w14:paraId="0A31DB84" w14:textId="43611CC1" w:rsidR="00116F7F" w:rsidRDefault="00116F7F" w:rsidP="00116F7F">
      <w:pPr>
        <w:pStyle w:val="ListParagraph"/>
        <w:numPr>
          <w:ilvl w:val="0"/>
          <w:numId w:val="38"/>
        </w:numPr>
        <w:rPr>
          <w:lang w:val="en-US"/>
        </w:rPr>
      </w:pPr>
      <w:r>
        <w:rPr>
          <w:lang w:val="en-US"/>
        </w:rPr>
        <w:t xml:space="preserve">On the button left you will notice a block named System </w:t>
      </w:r>
      <w:proofErr w:type="spellStart"/>
      <w:r>
        <w:rPr>
          <w:lang w:val="en-US"/>
        </w:rPr>
        <w:t>SampleRate</w:t>
      </w:r>
      <w:proofErr w:type="spellEnd"/>
      <w:r>
        <w:rPr>
          <w:lang w:val="en-US"/>
        </w:rPr>
        <w:t>,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 xml:space="preserve">And at the top you near the Stop / Monitor &amp; Tune button there is Stop Time, which can be change from </w:t>
      </w:r>
      <w:proofErr w:type="spellStart"/>
      <w:r>
        <w:rPr>
          <w:lang w:val="en-US"/>
        </w:rPr>
        <w:t>inf</w:t>
      </w:r>
      <w:proofErr w:type="spellEnd"/>
      <w:r>
        <w:rPr>
          <w:lang w:val="en-US"/>
        </w:rPr>
        <w:t xml:space="preserve">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 xml:space="preserve">Data Tips and clicking the plot. If you press Shift while selecting a data point it will add an additional data point. Then the data points can be moved around. Explore the figure and scope options and save a plot for the report. A good plot contains Title, </w:t>
      </w:r>
      <w:proofErr w:type="spellStart"/>
      <w:r w:rsidRPr="00116F7F">
        <w:rPr>
          <w:lang w:val="en-US"/>
        </w:rPr>
        <w:t>Lables</w:t>
      </w:r>
      <w:proofErr w:type="spellEnd"/>
      <w:r w:rsidRPr="00116F7F">
        <w:rPr>
          <w:lang w:val="en-US"/>
        </w:rPr>
        <w:t>, Legend, units.</w:t>
      </w:r>
    </w:p>
    <w:p w14:paraId="70EE1BAD" w14:textId="6C2679B8" w:rsidR="00116F7F" w:rsidRDefault="00116F7F" w:rsidP="00116F7F">
      <w:pPr>
        <w:pStyle w:val="ListParagraph"/>
        <w:rPr>
          <w:lang w:val="en-US"/>
        </w:rPr>
      </w:pPr>
    </w:p>
    <w:p w14:paraId="7784FEFE" w14:textId="14F485DC" w:rsidR="00116F7F" w:rsidRDefault="006313DF" w:rsidP="00116F7F">
      <w:pPr>
        <w:ind w:left="360"/>
        <w:jc w:val="center"/>
        <w:rPr>
          <w:lang w:val="en-US"/>
        </w:rPr>
      </w:pPr>
      <w:r>
        <w:rPr>
          <w:lang w:val="en-US"/>
        </w:rPr>
        <w:lastRenderedPageBreak/>
        <w:pict w14:anchorId="5A551986">
          <v:shape id="_x0000_i1030" type="#_x0000_t75" style="width:418.45pt;height:297.6pt">
            <v:imagedata r:id="rId20" o:title="Figure"/>
          </v:shape>
        </w:pic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proofErr w:type="spellStart"/>
      <w:r w:rsidRPr="00116F7F">
        <w:rPr>
          <w:lang w:val="en-US"/>
        </w:rPr>
        <w:t>ScopeData</w:t>
      </w:r>
      <w:proofErr w:type="spellEnd"/>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r w:rsidRPr="0089261B">
        <w:rPr>
          <w:color w:val="4472C4" w:themeColor="accent1"/>
          <w:lang w:val="en-US"/>
        </w:rPr>
        <w:t>ScopeData.time</w:t>
      </w:r>
      <w:proofErr w:type="spellEnd"/>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proofErr w:type="gramStart"/>
      <w:r w:rsidRPr="00BF5F00">
        <w:rPr>
          <w:color w:val="4472C4" w:themeColor="accent1"/>
          <w:lang w:val="en-US"/>
        </w:rPr>
        <w:t>ScopeData.signals.values</w:t>
      </w:r>
      <w:proofErr w:type="spellEnd"/>
      <w:proofErr w:type="gramEnd"/>
      <w:r w:rsidRPr="00BF5F00">
        <w:rPr>
          <w:color w:val="4472C4" w:themeColor="accent1"/>
          <w:lang w:val="en-US"/>
        </w:rPr>
        <w:t>(:,1);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w:t>
      </w:r>
      <w:proofErr w:type="spellStart"/>
      <w:proofErr w:type="gramStart"/>
      <w:r w:rsidR="00BF5F00" w:rsidRPr="00BF5F00">
        <w:rPr>
          <w:color w:val="4472C4" w:themeColor="accent1"/>
          <w:lang w:val="en-US"/>
        </w:rPr>
        <w:t>ScopeData.signals.values</w:t>
      </w:r>
      <w:proofErr w:type="spellEnd"/>
      <w:proofErr w:type="gramEnd"/>
      <w:r w:rsidR="00BF5F00" w:rsidRPr="00BF5F00">
        <w:rPr>
          <w:color w:val="4472C4" w:themeColor="accent1"/>
          <w:lang w:val="en-US"/>
        </w:rPr>
        <w:t>(:,</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 xml:space="preserve">save </w:t>
      </w:r>
      <w:proofErr w:type="spellStart"/>
      <w:r w:rsidRPr="00686276">
        <w:rPr>
          <w:color w:val="4472C4" w:themeColor="accent1"/>
          <w:lang w:val="en-US"/>
        </w:rPr>
        <w:t>record_name</w:t>
      </w:r>
      <w:proofErr w:type="spellEnd"/>
      <w:r w:rsidRPr="00686276">
        <w:rPr>
          <w:color w:val="4472C4" w:themeColor="accent1"/>
          <w:lang w:val="en-US"/>
        </w:rPr>
        <w:t xml:space="preserve"> </w:t>
      </w:r>
      <w:proofErr w:type="spellStart"/>
      <w:r w:rsidRPr="00686276">
        <w:rPr>
          <w:color w:val="4472C4" w:themeColor="accent1"/>
          <w:lang w:val="en-US"/>
        </w:rPr>
        <w:t>ScopeData</w:t>
      </w:r>
      <w:proofErr w:type="spellEnd"/>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w:t>
      </w:r>
      <w:proofErr w:type="spellStart"/>
      <w:r w:rsidRPr="00686276">
        <w:rPr>
          <w:color w:val="4472C4" w:themeColor="accent1"/>
          <w:lang w:val="en-US"/>
        </w:rPr>
        <w:t>record_name.mat</w:t>
      </w:r>
      <w:proofErr w:type="spellEnd"/>
      <w:r w:rsidRPr="00686276">
        <w:rPr>
          <w:color w:val="4472C4" w:themeColor="accent1"/>
          <w:lang w:val="en-US"/>
        </w:rPr>
        <w: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 xml:space="preserve">Include a plot generated in the Matlab environment, using the </w:t>
      </w:r>
      <w:proofErr w:type="spellStart"/>
      <w:r w:rsidRPr="00D76849">
        <w:rPr>
          <w:lang w:val="en-US"/>
        </w:rPr>
        <w:t>ScopeData</w:t>
      </w:r>
      <w:proofErr w:type="spellEnd"/>
      <w:r w:rsidRPr="00D76849">
        <w:rPr>
          <w:lang w:val="en-US"/>
        </w:rPr>
        <w:t xml:space="preserve"> variable. Don’t forget to include legend, Title, </w:t>
      </w:r>
      <w:proofErr w:type="spellStart"/>
      <w:r w:rsidRPr="00D76849">
        <w:rPr>
          <w:lang w:val="en-US"/>
        </w:rPr>
        <w:t>Lables</w:t>
      </w:r>
      <w:proofErr w:type="spellEnd"/>
      <w:r w:rsidRPr="00D76849">
        <w:rPr>
          <w:lang w:val="en-US"/>
        </w:rPr>
        <w:t xml:space="preserve">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proofErr w:type="spellStart"/>
      <w:r w:rsidRPr="00D76849">
        <w:rPr>
          <w:color w:val="4472C4" w:themeColor="accent1"/>
          <w:lang w:val="en-US" w:eastAsia="en-IL"/>
        </w:rPr>
        <w:t>HexaMotor_MotorTest.slx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proofErr w:type="spellStart"/>
      <w:r w:rsidRPr="00D76849">
        <w:rPr>
          <w:color w:val="4472C4" w:themeColor="accent1"/>
          <w:lang w:val="en-US" w:eastAsia="en-IL"/>
        </w:rPr>
        <w:t>HexaMotor_System_Identification.slx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561CA38" w14:textId="20DD55C8" w:rsidR="002034A1" w:rsidRDefault="002034A1" w:rsidP="002034A1">
      <w:pPr>
        <w:rPr>
          <w:lang w:val="en-US" w:eastAsia="en-IL"/>
        </w:rP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3570"/>
                    </a:xfrm>
                    <a:prstGeom prst="rect">
                      <a:avLst/>
                    </a:prstGeom>
                  </pic:spPr>
                </pic:pic>
              </a:graphicData>
            </a:graphic>
          </wp:inline>
        </w:drawing>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5C2BD974"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w:t>
      </w:r>
      <w:proofErr w:type="gramStart"/>
      <w:r w:rsidRPr="00E36E95">
        <w:rPr>
          <w:color w:val="4472C4" w:themeColor="accent1"/>
          <w:lang w:val="en-US"/>
        </w:rPr>
        <w:t>1,step</w:t>
      </w:r>
      <w:proofErr w:type="gramEnd"/>
      <w:r w:rsidRPr="00E36E95">
        <w:rPr>
          <w:color w:val="4472C4" w:themeColor="accent1"/>
          <w:lang w:val="en-US"/>
        </w:rPr>
        <w:t>(</w:t>
      </w:r>
      <w:proofErr w:type="spellStart"/>
      <w:r w:rsidRPr="00E36E95">
        <w:rPr>
          <w:color w:val="4472C4" w:themeColor="accent1"/>
          <w:lang w:val="en-US"/>
        </w:rPr>
        <w:t>T,ScopeData.time</w:t>
      </w:r>
      <w:proofErr w:type="spellEnd"/>
      <w:r w:rsidRPr="00E36E95">
        <w:rPr>
          <w:color w:val="4472C4" w:themeColor="accent1"/>
          <w:lang w:val="en-US"/>
        </w:rPr>
        <w:t>)*7)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proofErr w:type="spellStart"/>
      <w:r w:rsidRPr="002034A1">
        <w:rPr>
          <w:color w:val="4472C4" w:themeColor="accent1"/>
          <w:lang w:val="en-US" w:eastAsia="en-IL"/>
        </w:rPr>
        <w:t>HexaMotor_System_Identification.slx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2793F9BE" w:rsidR="00C80348" w:rsidRPr="002034A1" w:rsidRDefault="00212E2E" w:rsidP="00C80348">
      <w:pPr>
        <w:rPr>
          <w:lang w:val="en-US"/>
        </w:rPr>
      </w:pPr>
      <w:r>
        <w:rPr>
          <w:noProof/>
          <w:lang w:val="en-US"/>
        </w:rPr>
        <w:drawing>
          <wp:anchor distT="0" distB="0" distL="114300" distR="114300" simplePos="0" relativeHeight="251659264" behindDoc="0" locked="0" layoutInCell="1" allowOverlap="1" wp14:anchorId="6D25FB08" wp14:editId="613B9D0D">
            <wp:simplePos x="0" y="0"/>
            <wp:positionH relativeFrom="column">
              <wp:align>center</wp:align>
            </wp:positionH>
            <wp:positionV relativeFrom="paragraph">
              <wp:posOffset>1482</wp:posOffset>
            </wp:positionV>
            <wp:extent cx="5932800" cy="3301200"/>
            <wp:effectExtent l="0" t="0" r="0" b="0"/>
            <wp:wrapTopAndBottom/>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0" cy="330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D3266" w14:textId="77777777" w:rsidR="000C4CAD" w:rsidRDefault="000C4CAD" w:rsidP="000C4CAD">
      <w:pPr>
        <w:rPr>
          <w:color w:val="4472C4" w:themeColor="accent1"/>
          <w:lang w:val="en-US" w:eastAsia="en-IL"/>
        </w:rPr>
      </w:pPr>
    </w:p>
    <w:p w14:paraId="6B20A93D" w14:textId="03F962B2" w:rsidR="00521D5F" w:rsidRPr="00521D5F" w:rsidRDefault="00521D5F" w:rsidP="00521D5F">
      <w:pPr>
        <w:ind w:firstLine="360"/>
        <w:rPr>
          <w:b/>
          <w:bCs/>
          <w:color w:val="FF0000"/>
          <w:lang w:val="en-US"/>
        </w:rPr>
      </w:pPr>
      <w:r w:rsidRPr="00BF5F00">
        <w:rPr>
          <w:b/>
          <w:bCs/>
          <w:color w:val="FF0000"/>
          <w:lang w:val="en-US"/>
        </w:rPr>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w:t>
      </w:r>
      <w:proofErr w:type="gramStart"/>
      <w:r>
        <w:rPr>
          <w:lang w:val="en-US"/>
        </w:rPr>
        <w:t>0..</w:t>
      </w:r>
      <w:proofErr w:type="gramEnd"/>
      <w:r>
        <w:rPr>
          <w:lang w:val="en-US"/>
        </w:rPr>
        <w:t>30] rad/sec</w:t>
      </w:r>
    </w:p>
    <w:p w14:paraId="2F83F716" w14:textId="1D9F05F9" w:rsidR="00CD5E8B" w:rsidRPr="00521D5F" w:rsidRDefault="00CD5E8B" w:rsidP="00521D5F">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p w14:paraId="309A7327" w14:textId="77777777" w:rsidR="00CD5E8B" w:rsidRPr="00CD5E8B" w:rsidRDefault="00CD5E8B" w:rsidP="00CD5E8B">
      <w:pPr>
        <w:rPr>
          <w:color w:val="4472C4" w:themeColor="accent1"/>
          <w:lang w:val="en-US" w:eastAsia="en-IL"/>
        </w:rPr>
      </w:pP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2057CD77"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66E3A84" w:rsidR="002522ED" w:rsidRPr="00EE4CD3" w:rsidRDefault="002522ED" w:rsidP="00E74C99">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Pr="00EE4CD3">
        <w:rPr>
          <w:color w:val="0070C0"/>
          <w:lang w:val="en-US" w:eastAsia="en-IL"/>
        </w:rPr>
        <w:t xml:space="preserve"> [rad/s/v</w:t>
      </w:r>
      <w:proofErr w:type="gramStart"/>
      <w:r w:rsidRPr="00EE4CD3">
        <w:rPr>
          <w:color w:val="0070C0"/>
          <w:lang w:val="en-US" w:eastAsia="en-IL"/>
        </w:rPr>
        <w:t>] ,</w:t>
      </w:r>
      <w:proofErr w:type="gramEnd"/>
      <w:r w:rsidRPr="00EE4CD3">
        <w:rPr>
          <w:color w:val="0070C0"/>
          <w:lang w:val="en-US" w:eastAsia="en-IL"/>
        </w:rPr>
        <w:t xml:space="preserve">  </w:t>
      </w:r>
      <w:r w:rsidRPr="002522ED">
        <w:rPr>
          <w:color w:val="0070C0"/>
          <w:lang w:val="en-US" w:eastAsia="en-IL"/>
        </w:rPr>
        <w:t>frequencies</w:t>
      </w:r>
      <w:r w:rsidRPr="00EE4CD3">
        <w:rPr>
          <w:color w:val="0070C0"/>
          <w:lang w:val="en-US" w:eastAsia="en-IL"/>
        </w:rPr>
        <w:t xml:space="preserve"> [Rad/sec]</w:t>
      </w:r>
    </w:p>
    <w:p w14:paraId="0D5F171A" w14:textId="7E47755C" w:rsidR="00531E30" w:rsidRPr="00EE4CD3" w:rsidRDefault="002522ED" w:rsidP="00531E30">
      <w:pPr>
        <w:pStyle w:val="ListParagraph"/>
        <w:rPr>
          <w:color w:val="0070C0"/>
          <w:lang w:val="en-US" w:eastAsia="en-IL"/>
        </w:rPr>
      </w:pPr>
      <w:proofErr w:type="spellStart"/>
      <w:r w:rsidRPr="002522ED">
        <w:rPr>
          <w:color w:val="0070C0"/>
          <w:lang w:val="en-US" w:eastAsia="en-IL"/>
        </w:rPr>
        <w:t>freq_data</w:t>
      </w:r>
      <w:proofErr w:type="spellEnd"/>
      <w:r w:rsidRPr="002522ED">
        <w:rPr>
          <w:color w:val="0070C0"/>
          <w:lang w:val="en-US" w:eastAsia="en-IL"/>
        </w:rPr>
        <w:t xml:space="preserve"> = </w:t>
      </w:r>
      <w:proofErr w:type="spellStart"/>
      <w:proofErr w:type="gramStart"/>
      <w:r w:rsidRPr="002522ED">
        <w:rPr>
          <w:color w:val="0070C0"/>
          <w:lang w:val="en-US" w:eastAsia="en-IL"/>
        </w:rPr>
        <w:t>idfrd</w:t>
      </w:r>
      <w:proofErr w:type="spellEnd"/>
      <w:r w:rsidRPr="002522ED">
        <w:rPr>
          <w:color w:val="0070C0"/>
          <w:lang w:val="en-US" w:eastAsia="en-IL"/>
        </w:rPr>
        <w:t>(</w:t>
      </w:r>
      <w:proofErr w:type="gramEnd"/>
      <w:r w:rsidRPr="002522ED">
        <w:rPr>
          <w:color w:val="0070C0"/>
          <w:lang w:val="en-US" w:eastAsia="en-IL"/>
        </w:rPr>
        <w:t>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 xml:space="preserve">sys = </w:t>
      </w:r>
      <w:proofErr w:type="spellStart"/>
      <w:proofErr w:type="gramStart"/>
      <w:r w:rsidRPr="00EE4CD3">
        <w:rPr>
          <w:color w:val="0070C0"/>
          <w:lang w:val="en-US" w:eastAsia="en-IL"/>
        </w:rPr>
        <w:t>tfest</w:t>
      </w:r>
      <w:proofErr w:type="spellEnd"/>
      <w:r w:rsidRPr="00EE4CD3">
        <w:rPr>
          <w:color w:val="0070C0"/>
          <w:lang w:val="en-US" w:eastAsia="en-IL"/>
        </w:rPr>
        <w:t>(</w:t>
      </w:r>
      <w:proofErr w:type="spellStart"/>
      <w:proofErr w:type="gramEnd"/>
      <w:r w:rsidRPr="00EE4CD3">
        <w:rPr>
          <w:color w:val="0070C0"/>
          <w:lang w:val="en-US" w:eastAsia="en-IL"/>
        </w:rPr>
        <w:t>freq_data</w:t>
      </w:r>
      <w:proofErr w:type="spellEnd"/>
      <w:r w:rsidRPr="00EE4CD3">
        <w:rPr>
          <w:color w:val="0070C0"/>
          <w:lang w:val="en-US" w:eastAsia="en-IL"/>
        </w:rPr>
        <w:t>,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 xml:space="preserve">w = </w:t>
      </w:r>
      <w:proofErr w:type="spellStart"/>
      <w:proofErr w:type="gramStart"/>
      <w:r w:rsidRPr="00EE4CD3">
        <w:rPr>
          <w:color w:val="0070C0"/>
          <w:lang w:val="en-US" w:eastAsia="en-IL"/>
        </w:rPr>
        <w:t>logspace</w:t>
      </w:r>
      <w:proofErr w:type="spellEnd"/>
      <w:r w:rsidRPr="00EE4CD3">
        <w:rPr>
          <w:color w:val="0070C0"/>
          <w:lang w:val="en-US" w:eastAsia="en-IL"/>
        </w:rPr>
        <w:t>(</w:t>
      </w:r>
      <w:proofErr w:type="gramEnd"/>
      <w:r w:rsidRPr="00EE4CD3">
        <w:rPr>
          <w:color w:val="0070C0"/>
          <w:lang w:val="en-US" w:eastAsia="en-IL"/>
        </w:rPr>
        <w:t>-1,2,100);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w:t>
      </w:r>
      <w:proofErr w:type="spellStart"/>
      <w:proofErr w:type="gramStart"/>
      <w:r w:rsidRPr="00EE4CD3">
        <w:rPr>
          <w:color w:val="0070C0"/>
          <w:lang w:val="en-US" w:eastAsia="en-IL"/>
        </w:rPr>
        <w:t>mag,phase</w:t>
      </w:r>
      <w:proofErr w:type="spellEnd"/>
      <w:proofErr w:type="gramEnd"/>
      <w:r w:rsidRPr="00EE4CD3">
        <w:rPr>
          <w:color w:val="0070C0"/>
          <w:lang w:val="en-US" w:eastAsia="en-IL"/>
        </w:rPr>
        <w:t>] = bode(sys*(1/(0.05*s+1)),w);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figure(</w:t>
      </w:r>
      <w:proofErr w:type="gramEnd"/>
      <w:r w:rsidRPr="00EE4CD3">
        <w:rPr>
          <w:color w:val="0070C0"/>
          <w:lang w:val="en-US" w:eastAsia="en-IL"/>
        </w:rPr>
        <w:t>1);</w:t>
      </w:r>
    </w:p>
    <w:p w14:paraId="0E4BAA3D"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2,1,1)</w:t>
      </w:r>
    </w:p>
    <w:p w14:paraId="07CEA3FB"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proofErr w:type="spellStart"/>
      <w:proofErr w:type="gramStart"/>
      <w:r w:rsidRPr="00EE4CD3">
        <w:rPr>
          <w:color w:val="0070C0"/>
          <w:lang w:val="en-US" w:eastAsia="en-IL"/>
        </w:rPr>
        <w:t>semilogx</w:t>
      </w:r>
      <w:proofErr w:type="spellEnd"/>
      <w:r w:rsidRPr="00EE4CD3">
        <w:rPr>
          <w:color w:val="0070C0"/>
          <w:lang w:val="en-US" w:eastAsia="en-IL"/>
        </w:rPr>
        <w:t>(</w:t>
      </w:r>
      <w:proofErr w:type="gramEnd"/>
      <w:r w:rsidRPr="00EE4CD3">
        <w:rPr>
          <w:color w:val="0070C0"/>
          <w:lang w:val="en-US" w:eastAsia="en-IL"/>
        </w:rPr>
        <w:t>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2,1,2)</w:t>
      </w:r>
    </w:p>
    <w:p w14:paraId="275DF613"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w,squeeze</w:t>
      </w:r>
      <w:proofErr w:type="spellEnd"/>
      <w:proofErr w:type="gramEnd"/>
      <w:r w:rsidRPr="00EE4CD3">
        <w:rPr>
          <w:color w:val="0070C0"/>
          <w:lang w:val="en-US" w:eastAsia="en-IL"/>
        </w:rPr>
        <w:t>(phase))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frequencies,phases</w:t>
      </w:r>
      <w:proofErr w:type="spellEnd"/>
      <w:proofErr w:type="gramEnd"/>
      <w:r w:rsidRPr="00EE4CD3">
        <w:rPr>
          <w:color w:val="0070C0"/>
          <w:lang w:val="en-US" w:eastAsia="en-IL"/>
        </w:rPr>
        <w:t>)</w:t>
      </w:r>
    </w:p>
    <w:p w14:paraId="545B78A0" w14:textId="761E5859" w:rsidR="00914F48" w:rsidRPr="00914F48" w:rsidRDefault="00914F48" w:rsidP="00914F48">
      <w:pPr>
        <w:jc w:val="center"/>
        <w:rPr>
          <w:b/>
          <w:bCs/>
          <w:lang w:val="en-US"/>
        </w:rPr>
      </w:pPr>
      <w:r>
        <w:rPr>
          <w:lang w:val="en-US"/>
        </w:rPr>
        <w:lastRenderedPageBreak/>
        <w:br/>
      </w:r>
      <w:r w:rsidRPr="00914F48">
        <w:rPr>
          <w:rFonts w:hint="cs"/>
          <w:b/>
          <w:bCs/>
          <w:lang w:val="en-US"/>
        </w:rPr>
        <w:t>E</w:t>
      </w:r>
      <w:r w:rsidRPr="00914F48">
        <w:rPr>
          <w:b/>
          <w:bCs/>
          <w:lang w:val="en-US"/>
        </w:rPr>
        <w:t>xample Plot</w:t>
      </w:r>
    </w:p>
    <w:p w14:paraId="2A56A7AF" w14:textId="79EC4D57" w:rsidR="00AE77A4" w:rsidRDefault="00D76849" w:rsidP="00AE77A4">
      <w:pPr>
        <w:rPr>
          <w:lang w:val="en-US" w:eastAsia="en-IL"/>
        </w:rPr>
      </w:pPr>
      <w:r>
        <w:rPr>
          <w:noProof/>
          <w:color w:val="0070C0"/>
          <w:lang w:val="en-US"/>
        </w:rPr>
        <w:drawing>
          <wp:anchor distT="0" distB="0" distL="114300" distR="114300" simplePos="0" relativeHeight="251660288" behindDoc="0" locked="0" layoutInCell="1" allowOverlap="1" wp14:anchorId="22910705" wp14:editId="59B778E3">
            <wp:simplePos x="0" y="0"/>
            <wp:positionH relativeFrom="column">
              <wp:align>center</wp:align>
            </wp:positionH>
            <wp:positionV relativeFrom="paragraph">
              <wp:posOffset>635</wp:posOffset>
            </wp:positionV>
            <wp:extent cx="5945676" cy="3722400"/>
            <wp:effectExtent l="0" t="0" r="0" b="0"/>
            <wp:wrapTopAndBottom/>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14:sizeRelV relativeFrom="margin">
              <wp14:pctHeight>0</wp14:pctHeight>
            </wp14:sizeRelV>
          </wp:anchor>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560A66E1" w:rsidR="00861FB5" w:rsidRDefault="00955823" w:rsidP="00955823">
      <w:pPr>
        <w:pStyle w:val="Heading2"/>
        <w:numPr>
          <w:ilvl w:val="2"/>
          <w:numId w:val="1"/>
        </w:numPr>
      </w:pPr>
      <w:r>
        <w:t>Unity feedback</w:t>
      </w:r>
    </w:p>
    <w:p w14:paraId="029B09DE" w14:textId="3F221BE5" w:rsidR="00861FB5" w:rsidRDefault="00861FB5" w:rsidP="00861FB5">
      <w:pPr>
        <w:ind w:left="501" w:firstLine="219"/>
        <w:rPr>
          <w:lang w:val="en-US" w:eastAsia="en-IL"/>
        </w:rPr>
      </w:pPr>
      <w:r>
        <w:rPr>
          <w:lang w:val="en-US" w:eastAsia="en-IL"/>
        </w:rPr>
        <w:t>We will start by measuring the steady state error from a unity feedback</w:t>
      </w:r>
      <w:r w:rsidR="00412351">
        <w:rPr>
          <w:lang w:val="en-US" w:eastAsia="en-IL"/>
        </w:rPr>
        <w:t xml:space="preserve"> and comparing the results to a simulated system based on the model found in previous sections</w:t>
      </w:r>
      <w:r>
        <w:rPr>
          <w:lang w:val="en-US" w:eastAsia="en-IL"/>
        </w:rPr>
        <w:t>.</w:t>
      </w:r>
    </w:p>
    <w:p w14:paraId="537E3753" w14:textId="6105D789" w:rsidR="00861FB5" w:rsidRPr="00D76849" w:rsidRDefault="00861FB5" w:rsidP="00861FB5">
      <w:pPr>
        <w:pStyle w:val="ListParagraph"/>
        <w:numPr>
          <w:ilvl w:val="0"/>
          <w:numId w:val="38"/>
        </w:numPr>
        <w:rPr>
          <w:lang w:val="en-US" w:eastAsia="en-IL"/>
        </w:rPr>
      </w:pPr>
      <w:r w:rsidRPr="00D76849">
        <w:rPr>
          <w:lang w:val="en-US" w:eastAsia="en-IL"/>
        </w:rPr>
        <w:t>Open the “</w:t>
      </w:r>
      <w:proofErr w:type="spellStart"/>
      <w:r>
        <w:rPr>
          <w:color w:val="4472C4" w:themeColor="accent1"/>
          <w:lang w:val="en-US" w:eastAsia="en-IL"/>
        </w:rPr>
        <w:t>HexaMotor_Velocity_Control.slx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 xml:space="preserve">Update the PI controller to proportional gain </w:t>
      </w:r>
      <w:proofErr w:type="spellStart"/>
      <w:r>
        <w:rPr>
          <w:lang w:val="en-US"/>
        </w:rPr>
        <w:t>Kp</w:t>
      </w:r>
      <w:proofErr w:type="spellEnd"/>
      <w:r>
        <w:rPr>
          <w:lang w:val="en-US"/>
        </w:rPr>
        <w:t>=1 and integral gain Ki=0</w:t>
      </w:r>
    </w:p>
    <w:p w14:paraId="48004C25" w14:textId="53B1A518" w:rsidR="004B02E3" w:rsidRPr="002441B7" w:rsidRDefault="00412351" w:rsidP="002441B7">
      <w:pPr>
        <w:pStyle w:val="ListParagraph"/>
        <w:numPr>
          <w:ilvl w:val="0"/>
          <w:numId w:val="38"/>
        </w:numPr>
        <w:rPr>
          <w:lang w:val="en-US" w:eastAsia="en-IL"/>
        </w:rPr>
      </w:pPr>
      <w:r w:rsidRPr="002441B7">
        <w:rPr>
          <w:lang w:val="en-US" w:eastAsia="en-IL"/>
        </w:rPr>
        <w:drawing>
          <wp:anchor distT="0" distB="0" distL="114300" distR="114300" simplePos="0" relativeHeight="251661312" behindDoc="0" locked="0" layoutInCell="1" allowOverlap="1" wp14:anchorId="1FD1DBA2" wp14:editId="6A57E9D4">
            <wp:simplePos x="0" y="0"/>
            <wp:positionH relativeFrom="column">
              <wp:posOffset>-32385</wp:posOffset>
            </wp:positionH>
            <wp:positionV relativeFrom="paragraph">
              <wp:posOffset>261620</wp:posOffset>
            </wp:positionV>
            <wp:extent cx="5944870" cy="21088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25061"/>
                    <a:stretch/>
                  </pic:blipFill>
                  <pic:spPr bwMode="auto">
                    <a:xfrm>
                      <a:off x="0" y="0"/>
                      <a:ext cx="5944870" cy="21088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41B7">
        <w:rPr>
          <w:lang w:val="en-US"/>
        </w:rPr>
        <w:t>Run the experiment</w:t>
      </w:r>
      <w:r w:rsidR="004B02E3">
        <w:rPr>
          <w:lang w:val="en-US"/>
        </w:rPr>
        <w:t>.</w:t>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m:t>
            </m:r>
            <m:r>
              <w:rPr>
                <w:rFonts w:ascii="Cambria Math" w:hAnsi="Cambria Math"/>
              </w:rPr>
              <m:t>05</m:t>
            </m:r>
            <m:r>
              <w:rPr>
                <w:rFonts w:ascii="Cambria Math" w:hAnsi="Cambria Math"/>
              </w:rPr>
              <m:t>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lastRenderedPageBreak/>
        <w:t>s=</w:t>
      </w:r>
      <w:proofErr w:type="spellStart"/>
      <w:r w:rsidRPr="007C7FD1">
        <w:rPr>
          <w:color w:val="0070C0"/>
          <w:lang w:val="en-US" w:eastAsia="en-IL"/>
        </w:rPr>
        <w:t>tf</w:t>
      </w:r>
      <w:proofErr w:type="spellEnd"/>
      <w:r w:rsidRPr="007C7FD1">
        <w:rPr>
          <w:color w:val="0070C0"/>
          <w:lang w:val="en-US" w:eastAsia="en-IL"/>
        </w:rPr>
        <w:t>('s');</w:t>
      </w:r>
    </w:p>
    <w:p w14:paraId="3E6D952D" w14:textId="77777777" w:rsidR="007C7FD1" w:rsidRPr="007C7FD1" w:rsidRDefault="007C7FD1" w:rsidP="007C7FD1">
      <w:pPr>
        <w:pStyle w:val="ListParagraph"/>
        <w:rPr>
          <w:color w:val="0070C0"/>
          <w:lang w:val="en-US" w:eastAsia="en-IL"/>
        </w:rPr>
      </w:pPr>
      <w:r w:rsidRPr="007C7FD1">
        <w:rPr>
          <w:color w:val="0070C0"/>
          <w:lang w:val="en-US" w:eastAsia="en-IL"/>
        </w:rPr>
        <w:t>G = 2.5/(0.1*s+1);</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proofErr w:type="gramStart"/>
      <w:r w:rsidRPr="007C7FD1">
        <w:rPr>
          <w:color w:val="0070C0"/>
          <w:lang w:val="en-US" w:eastAsia="en-IL"/>
        </w:rPr>
        <w:t>figure(</w:t>
      </w:r>
      <w:proofErr w:type="gramEnd"/>
      <w:r w:rsidRPr="007C7FD1">
        <w:rPr>
          <w:color w:val="0070C0"/>
          <w:lang w:val="en-US" w:eastAsia="en-IL"/>
        </w:rPr>
        <w:t>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xml:space="preserve">] = </w:t>
      </w:r>
      <w:proofErr w:type="spellStart"/>
      <w:r w:rsidRPr="007C7FD1">
        <w:rPr>
          <w:color w:val="0070C0"/>
          <w:lang w:val="en-US" w:eastAsia="en-IL"/>
        </w:rPr>
        <w:t>lsim</w:t>
      </w:r>
      <w:proofErr w:type="spellEnd"/>
      <w:r w:rsidRPr="007C7FD1">
        <w:rPr>
          <w:color w:val="0070C0"/>
          <w:lang w:val="en-US" w:eastAsia="en-IL"/>
        </w:rPr>
        <w:t>(G/(1+G),</w:t>
      </w:r>
      <w:proofErr w:type="spellStart"/>
      <w:r w:rsidRPr="007C7FD1">
        <w:rPr>
          <w:color w:val="0070C0"/>
          <w:lang w:val="en-US" w:eastAsia="en-IL"/>
        </w:rPr>
        <w:t>ScopeData.signals.values</w:t>
      </w:r>
      <w:proofErr w:type="spellEnd"/>
      <w:r w:rsidRPr="007C7FD1">
        <w:rPr>
          <w:color w:val="0070C0"/>
          <w:lang w:val="en-US" w:eastAsia="en-IL"/>
        </w:rPr>
        <w:t>(:,1),</w:t>
      </w:r>
      <w:proofErr w:type="spellStart"/>
      <w:r w:rsidRPr="007C7FD1">
        <w:rPr>
          <w:color w:val="0070C0"/>
          <w:lang w:val="en-US" w:eastAsia="en-IL"/>
        </w:rPr>
        <w:t>ScopeData.time</w:t>
      </w:r>
      <w:proofErr w:type="spellEnd"/>
      <w:r w:rsidRPr="007C7FD1">
        <w:rPr>
          <w:color w:val="0070C0"/>
          <w:lang w:val="en-US" w:eastAsia="en-IL"/>
        </w:rPr>
        <w:t>);</w:t>
      </w:r>
    </w:p>
    <w:p w14:paraId="209245B7" w14:textId="17F45FD2" w:rsidR="007C7FD1" w:rsidRPr="007C7FD1" w:rsidRDefault="007C7FD1" w:rsidP="007C7FD1">
      <w:pPr>
        <w:pStyle w:val="ListParagraph"/>
        <w:rPr>
          <w:color w:val="0070C0"/>
          <w:lang w:val="en-US" w:eastAsia="en-IL"/>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 lsim(G*LPF/(1+G*LPF),ScopeData.signals.values(:,1),ScopeData.time);</w:t>
      </w:r>
    </w:p>
    <w:p w14:paraId="3E4403C0" w14:textId="403D1A79" w:rsidR="007E550F" w:rsidRPr="003F0EA1" w:rsidRDefault="00CB3A66" w:rsidP="003F0EA1">
      <w:pPr>
        <w:pStyle w:val="ListParagraph"/>
        <w:rPr>
          <w:color w:val="0070C0"/>
          <w:lang w:val="en-US" w:eastAsia="en-IL"/>
        </w:rPr>
      </w:pPr>
      <w:r>
        <w:rPr>
          <w:noProof/>
          <w:color w:val="000000" w:themeColor="text1"/>
        </w:rPr>
        <w:drawing>
          <wp:anchor distT="0" distB="0" distL="114300" distR="114300" simplePos="0" relativeHeight="251662336" behindDoc="0" locked="0" layoutInCell="1" allowOverlap="1" wp14:anchorId="2BC040B6" wp14:editId="3E6BF575">
            <wp:simplePos x="0" y="0"/>
            <wp:positionH relativeFrom="column">
              <wp:align>center</wp:align>
            </wp:positionH>
            <wp:positionV relativeFrom="page">
              <wp:posOffset>3103880</wp:posOffset>
            </wp:positionV>
            <wp:extent cx="5936400" cy="4287600"/>
            <wp:effectExtent l="0" t="0" r="7620" b="0"/>
            <wp:wrapTopAndBottom/>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400" cy="42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FD1">
        <w:rPr>
          <w:color w:val="0070C0"/>
          <w:lang w:val="en-US" w:eastAsia="en-IL"/>
        </w:rPr>
        <w:t>plot(</w:t>
      </w:r>
      <w:proofErr w:type="spellStart"/>
      <w:proofErr w:type="gramStart"/>
      <w:r w:rsidR="007C7FD1">
        <w:rPr>
          <w:color w:val="0070C0"/>
          <w:lang w:val="en-US" w:eastAsia="en-IL"/>
        </w:rPr>
        <w:t>t,y</w:t>
      </w:r>
      <w:proofErr w:type="spellEnd"/>
      <w:proofErr w:type="gramEnd"/>
      <w:r w:rsidR="007C7FD1" w:rsidRPr="007C7FD1">
        <w:rPr>
          <w:color w:val="0070C0"/>
          <w:lang w:val="en-US" w:eastAsia="en-IL"/>
        </w:rPr>
        <w:t>);</w:t>
      </w:r>
    </w:p>
    <w:p w14:paraId="62B927BF" w14:textId="661DACFB" w:rsidR="00E55284" w:rsidRDefault="00E55284" w:rsidP="00E55284">
      <w:pPr>
        <w:pStyle w:val="Heading2"/>
        <w:numPr>
          <w:ilvl w:val="2"/>
          <w:numId w:val="1"/>
        </w:numPr>
      </w:pPr>
      <w:r>
        <w:t>PI Controller</w:t>
      </w:r>
      <w:r w:rsidR="00B47C12">
        <w:t xml:space="preserve"> manual</w:t>
      </w:r>
      <w:r>
        <w:t xml:space="preserve"> tuning</w:t>
      </w:r>
    </w:p>
    <w:p w14:paraId="036C0C0C" w14:textId="12D75CFF" w:rsidR="00E55284" w:rsidRDefault="00B47C12" w:rsidP="00B47C12">
      <w:pPr>
        <w:ind w:left="501" w:firstLine="219"/>
        <w:rPr>
          <w:lang w:val="en-US" w:eastAsia="en-IL"/>
        </w:rPr>
      </w:pPr>
      <w:r>
        <w:rPr>
          <w:lang w:val="en-US" w:eastAsia="en-IL"/>
        </w:rPr>
        <w:t xml:space="preserve">In this section we will go over of how to tune </w:t>
      </w:r>
      <w:r w:rsidR="00EA66E7">
        <w:rPr>
          <w:lang w:val="en-US" w:eastAsia="en-IL"/>
        </w:rPr>
        <w:t>PI controller parameters</w:t>
      </w:r>
      <w:r>
        <w:rPr>
          <w:lang w:val="en-US" w:eastAsia="en-IL"/>
        </w:rPr>
        <w:t xml:space="preserve"> to achieve the desired response.</w:t>
      </w:r>
    </w:p>
    <w:p w14:paraId="6B175D9A" w14:textId="1633DB93" w:rsidR="00D77462" w:rsidRDefault="00D77462" w:rsidP="00D77462">
      <w:pPr>
        <w:pStyle w:val="ListParagraph"/>
        <w:numPr>
          <w:ilvl w:val="0"/>
          <w:numId w:val="38"/>
        </w:numPr>
        <w:rPr>
          <w:lang w:val="en-US" w:eastAsia="en-IL"/>
        </w:rPr>
      </w:pPr>
      <w:r>
        <w:rPr>
          <w:lang w:val="en-US" w:eastAsia="en-IL"/>
        </w:rPr>
        <w:t xml:space="preserve">Start by adjusting the proportional gain </w:t>
      </w:r>
      <w:bookmarkStart w:id="1" w:name="_GoBack"/>
      <w:bookmarkEnd w:id="1"/>
    </w:p>
    <w:p w14:paraId="5E7B54AB" w14:textId="7B752575" w:rsidR="00D77462" w:rsidRDefault="00D77462">
      <w:pPr>
        <w:spacing w:line="259" w:lineRule="auto"/>
        <w:rPr>
          <w:lang w:val="en-US" w:eastAsia="en-IL"/>
        </w:rPr>
      </w:pPr>
      <w:r>
        <w:rPr>
          <w:lang w:val="en-US" w:eastAsia="en-IL"/>
        </w:rPr>
        <w:br w:type="page"/>
      </w:r>
    </w:p>
    <w:p w14:paraId="026735C4" w14:textId="77777777" w:rsidR="00D77462" w:rsidRPr="00521D5F" w:rsidRDefault="00D77462" w:rsidP="00D77462">
      <w:pPr>
        <w:ind w:firstLine="360"/>
        <w:rPr>
          <w:b/>
          <w:bCs/>
          <w:color w:val="FF0000"/>
          <w:lang w:val="en-US"/>
        </w:rPr>
      </w:pPr>
      <w:r w:rsidRPr="00BF5F00">
        <w:rPr>
          <w:b/>
          <w:bCs/>
          <w:color w:val="FF0000"/>
          <w:lang w:val="en-US"/>
        </w:rPr>
        <w:lastRenderedPageBreak/>
        <w:t>For the Report:</w:t>
      </w:r>
    </w:p>
    <w:p w14:paraId="582AF0DD" w14:textId="7B42D6BF" w:rsidR="00D77462" w:rsidRPr="00D77462" w:rsidRDefault="00D77462" w:rsidP="00D77462">
      <w:pPr>
        <w:pStyle w:val="ListParagraph"/>
        <w:numPr>
          <w:ilvl w:val="0"/>
          <w:numId w:val="38"/>
        </w:numPr>
        <w:rPr>
          <w:lang w:val="en-US" w:eastAsia="en-IL"/>
        </w:rPr>
      </w:pPr>
      <w:r w:rsidRPr="00D77462">
        <w:rPr>
          <w:lang w:val="en-US" w:eastAsia="en-IL"/>
        </w:rPr>
        <w:t xml:space="preserve">Plot the response </w:t>
      </w:r>
      <w:r>
        <w:rPr>
          <w:lang w:val="en-US" w:eastAsia="en-IL"/>
        </w:rPr>
        <w:t>of the system (optional with the simulated theoretical model). Mark the Peak time and the settling time.</w:t>
      </w:r>
    </w:p>
    <w:p w14:paraId="1065560E" w14:textId="14816F25" w:rsidR="003A4ED9" w:rsidRDefault="003A4ED9" w:rsidP="003A4ED9">
      <w:pPr>
        <w:jc w:val="center"/>
        <w:rPr>
          <w:lang w:val="en-US" w:eastAsia="en-IL"/>
        </w:rPr>
      </w:pPr>
      <w:r>
        <w:rPr>
          <w:lang w:val="en-US" w:eastAsia="en-IL"/>
        </w:rPr>
        <w:pict w14:anchorId="6AB52DCD">
          <v:shape id="_x0000_i1038" type="#_x0000_t75" style="width:467.65pt;height:374.6pt">
            <v:imagedata r:id="rId26" o:title="PI_Cןontroller"/>
          </v:shape>
        </w:pict>
      </w:r>
    </w:p>
    <w:p w14:paraId="73ABEA99" w14:textId="2553F70E" w:rsidR="00B47C12" w:rsidRDefault="00B47C12" w:rsidP="00B47C12">
      <w:pPr>
        <w:rPr>
          <w:lang w:val="en-US" w:eastAsia="en-IL"/>
        </w:rPr>
      </w:pPr>
    </w:p>
    <w:p w14:paraId="21399726" w14:textId="39685616" w:rsidR="00B47C12" w:rsidRDefault="00B47C12">
      <w:pPr>
        <w:spacing w:line="259" w:lineRule="auto"/>
        <w:rPr>
          <w:lang w:val="en-US" w:eastAsia="en-IL"/>
        </w:rPr>
      </w:pPr>
      <w:r>
        <w:rPr>
          <w:lang w:val="en-US" w:eastAsia="en-IL"/>
        </w:rPr>
        <w:br w:type="page"/>
      </w:r>
    </w:p>
    <w:p w14:paraId="0320E26A" w14:textId="0D0E94B8"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7"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8"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29"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0"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1"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proofErr w:type="spellStart"/>
      <w:r>
        <w:rPr>
          <w:lang w:val="en-US" w:eastAsia="en-IL"/>
        </w:rPr>
        <w:t>MathWorks</w:t>
      </w:r>
      <w:proofErr w:type="spellEnd"/>
      <w:r>
        <w:rPr>
          <w:lang w:val="en-US" w:eastAsia="en-IL"/>
        </w:rPr>
        <w:t xml:space="preserve">: </w:t>
      </w:r>
      <w:hyperlink r:id="rId32"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35353A79" w:rsidR="002153F3" w:rsidRDefault="00170CB4" w:rsidP="002522ED">
      <w:pPr>
        <w:rPr>
          <w:lang w:val="en-US" w:eastAsia="en-IL"/>
        </w:rPr>
      </w:pPr>
      <w:r>
        <w:rPr>
          <w:lang w:val="en-US" w:eastAsia="en-IL"/>
        </w:rPr>
        <w:t xml:space="preserve">Fusion360: </w:t>
      </w:r>
      <w:hyperlink r:id="rId33" w:history="1">
        <w:r w:rsidRPr="00B90C2D">
          <w:rPr>
            <w:rStyle w:val="Hyperlink"/>
            <w:lang w:val="en-US" w:eastAsia="en-IL"/>
          </w:rPr>
          <w:t>https://a360.co/3TU1BYP</w:t>
        </w:r>
      </w:hyperlink>
      <w:r>
        <w:rPr>
          <w:lang w:val="en-US" w:eastAsia="en-IL"/>
        </w:rPr>
        <w:t xml:space="preserve"> </w:t>
      </w:r>
    </w:p>
    <w:sectPr w:rsidR="002153F3">
      <w:head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6A992D" w14:textId="77777777" w:rsidR="000A366E" w:rsidRDefault="000A366E" w:rsidP="00CB07C2">
      <w:r>
        <w:separator/>
      </w:r>
    </w:p>
  </w:endnote>
  <w:endnote w:type="continuationSeparator" w:id="0">
    <w:p w14:paraId="4878EC08" w14:textId="77777777" w:rsidR="000A366E" w:rsidRDefault="000A366E"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78D30" w14:textId="77777777" w:rsidR="000A366E" w:rsidRDefault="000A366E" w:rsidP="00CB07C2">
      <w:r>
        <w:separator/>
      </w:r>
    </w:p>
  </w:footnote>
  <w:footnote w:type="continuationSeparator" w:id="0">
    <w:p w14:paraId="3B07F38E" w14:textId="77777777" w:rsidR="000A366E" w:rsidRDefault="000A366E"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6313DF" w:rsidRPr="009B281D" w:rsidRDefault="006313DF"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6313DF" w:rsidRPr="005676E7" w:rsidRDefault="006313DF"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21.4pt;height:21.75pt;visibility:visible;mso-wrap-style:square" o:bullet="t">
        <v:imagedata r:id="rId1" o:title=""/>
      </v:shape>
    </w:pict>
  </w:numPicBullet>
  <w:abstractNum w:abstractNumId="0"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4"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CF0338"/>
    <w:multiLevelType w:val="hybridMultilevel"/>
    <w:tmpl w:val="9008E7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0"/>
  </w:num>
  <w:num w:numId="5">
    <w:abstractNumId w:val="13"/>
  </w:num>
  <w:num w:numId="6">
    <w:abstractNumId w:val="19"/>
  </w:num>
  <w:num w:numId="7">
    <w:abstractNumId w:val="2"/>
  </w:num>
  <w:num w:numId="8">
    <w:abstractNumId w:val="7"/>
  </w:num>
  <w:num w:numId="9">
    <w:abstractNumId w:val="9"/>
  </w:num>
  <w:num w:numId="10">
    <w:abstractNumId w:val="14"/>
  </w:num>
  <w:num w:numId="11">
    <w:abstractNumId w:val="4"/>
  </w:num>
  <w:num w:numId="12">
    <w:abstractNumId w:val="24"/>
  </w:num>
  <w:num w:numId="13">
    <w:abstractNumId w:val="25"/>
  </w:num>
  <w:num w:numId="14">
    <w:abstractNumId w:val="3"/>
  </w:num>
  <w:num w:numId="15">
    <w:abstractNumId w:val="1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3"/>
  </w:num>
  <w:num w:numId="33">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0"/>
  </w:num>
  <w:num w:numId="36">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12"/>
  </w:num>
  <w:num w:numId="40">
    <w:abstractNumId w:val="22"/>
  </w:num>
  <w:num w:numId="41">
    <w:abstractNumId w:val="1"/>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D07"/>
    <w:rsid w:val="00045015"/>
    <w:rsid w:val="00045546"/>
    <w:rsid w:val="00045DD7"/>
    <w:rsid w:val="00046195"/>
    <w:rsid w:val="000465AF"/>
    <w:rsid w:val="00046926"/>
    <w:rsid w:val="000474B1"/>
    <w:rsid w:val="00052B2A"/>
    <w:rsid w:val="00055BBE"/>
    <w:rsid w:val="00064870"/>
    <w:rsid w:val="000651F5"/>
    <w:rsid w:val="00073257"/>
    <w:rsid w:val="0007671A"/>
    <w:rsid w:val="0008147D"/>
    <w:rsid w:val="00083666"/>
    <w:rsid w:val="00084748"/>
    <w:rsid w:val="000A2212"/>
    <w:rsid w:val="000A366E"/>
    <w:rsid w:val="000B0BEB"/>
    <w:rsid w:val="000B2065"/>
    <w:rsid w:val="000B31BB"/>
    <w:rsid w:val="000C373C"/>
    <w:rsid w:val="000C403E"/>
    <w:rsid w:val="000C4CAD"/>
    <w:rsid w:val="000D28B1"/>
    <w:rsid w:val="000D4B6C"/>
    <w:rsid w:val="000E0BCA"/>
    <w:rsid w:val="000E27F1"/>
    <w:rsid w:val="000F7DE8"/>
    <w:rsid w:val="00107945"/>
    <w:rsid w:val="00116F7F"/>
    <w:rsid w:val="0012794E"/>
    <w:rsid w:val="001502FE"/>
    <w:rsid w:val="00167D52"/>
    <w:rsid w:val="00170CB4"/>
    <w:rsid w:val="00181083"/>
    <w:rsid w:val="00181D00"/>
    <w:rsid w:val="00181F96"/>
    <w:rsid w:val="0018727A"/>
    <w:rsid w:val="00197B10"/>
    <w:rsid w:val="001A0995"/>
    <w:rsid w:val="001A42A2"/>
    <w:rsid w:val="001B09CF"/>
    <w:rsid w:val="001D577F"/>
    <w:rsid w:val="001D61C4"/>
    <w:rsid w:val="001D76D9"/>
    <w:rsid w:val="001E0D61"/>
    <w:rsid w:val="001E43E2"/>
    <w:rsid w:val="001E4A6E"/>
    <w:rsid w:val="001F65D6"/>
    <w:rsid w:val="00200460"/>
    <w:rsid w:val="002030A7"/>
    <w:rsid w:val="002034A1"/>
    <w:rsid w:val="00212E2E"/>
    <w:rsid w:val="00213AFD"/>
    <w:rsid w:val="00213B1E"/>
    <w:rsid w:val="002153F3"/>
    <w:rsid w:val="00223CAB"/>
    <w:rsid w:val="00224097"/>
    <w:rsid w:val="00234DA9"/>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3819"/>
    <w:rsid w:val="002946BA"/>
    <w:rsid w:val="002A4093"/>
    <w:rsid w:val="002B510E"/>
    <w:rsid w:val="002B63BB"/>
    <w:rsid w:val="002C17B5"/>
    <w:rsid w:val="002C3F9E"/>
    <w:rsid w:val="002C5770"/>
    <w:rsid w:val="002D00C9"/>
    <w:rsid w:val="002D34D8"/>
    <w:rsid w:val="002E0107"/>
    <w:rsid w:val="002E3491"/>
    <w:rsid w:val="002F7EC7"/>
    <w:rsid w:val="00302DF1"/>
    <w:rsid w:val="00311B7D"/>
    <w:rsid w:val="0031396C"/>
    <w:rsid w:val="00324141"/>
    <w:rsid w:val="003266A6"/>
    <w:rsid w:val="00327D16"/>
    <w:rsid w:val="00336D36"/>
    <w:rsid w:val="003454F0"/>
    <w:rsid w:val="00345F99"/>
    <w:rsid w:val="003468B4"/>
    <w:rsid w:val="00353794"/>
    <w:rsid w:val="00371753"/>
    <w:rsid w:val="0037270B"/>
    <w:rsid w:val="00374DA0"/>
    <w:rsid w:val="00382D8B"/>
    <w:rsid w:val="00384231"/>
    <w:rsid w:val="003847BD"/>
    <w:rsid w:val="0038480D"/>
    <w:rsid w:val="00387D3B"/>
    <w:rsid w:val="00395AD7"/>
    <w:rsid w:val="003970C2"/>
    <w:rsid w:val="00397CB3"/>
    <w:rsid w:val="003A1F8D"/>
    <w:rsid w:val="003A4ED9"/>
    <w:rsid w:val="003A603F"/>
    <w:rsid w:val="003A7197"/>
    <w:rsid w:val="003C1954"/>
    <w:rsid w:val="003C2B73"/>
    <w:rsid w:val="003C2C95"/>
    <w:rsid w:val="003C2F41"/>
    <w:rsid w:val="003D2D89"/>
    <w:rsid w:val="003D6224"/>
    <w:rsid w:val="003D6C4D"/>
    <w:rsid w:val="003E0CEA"/>
    <w:rsid w:val="003E2A4C"/>
    <w:rsid w:val="003E7849"/>
    <w:rsid w:val="003F0EA1"/>
    <w:rsid w:val="003F13C3"/>
    <w:rsid w:val="003F1D17"/>
    <w:rsid w:val="003F3926"/>
    <w:rsid w:val="003F7516"/>
    <w:rsid w:val="0040001A"/>
    <w:rsid w:val="00402336"/>
    <w:rsid w:val="00407F30"/>
    <w:rsid w:val="00410D1C"/>
    <w:rsid w:val="00411F57"/>
    <w:rsid w:val="00412351"/>
    <w:rsid w:val="00422FD8"/>
    <w:rsid w:val="00424BBA"/>
    <w:rsid w:val="00425F6E"/>
    <w:rsid w:val="00427AB6"/>
    <w:rsid w:val="004357D6"/>
    <w:rsid w:val="004409A3"/>
    <w:rsid w:val="004547A2"/>
    <w:rsid w:val="00456002"/>
    <w:rsid w:val="00456219"/>
    <w:rsid w:val="00462006"/>
    <w:rsid w:val="00462702"/>
    <w:rsid w:val="00464E2B"/>
    <w:rsid w:val="004811CE"/>
    <w:rsid w:val="004818E5"/>
    <w:rsid w:val="004909BD"/>
    <w:rsid w:val="00493C77"/>
    <w:rsid w:val="004A55BF"/>
    <w:rsid w:val="004A66B4"/>
    <w:rsid w:val="004B02E3"/>
    <w:rsid w:val="004B2009"/>
    <w:rsid w:val="004B240C"/>
    <w:rsid w:val="004B42F2"/>
    <w:rsid w:val="004B65D2"/>
    <w:rsid w:val="004B75D0"/>
    <w:rsid w:val="004C08BC"/>
    <w:rsid w:val="004D34AD"/>
    <w:rsid w:val="004E50C8"/>
    <w:rsid w:val="004F480F"/>
    <w:rsid w:val="004F6E74"/>
    <w:rsid w:val="00502CB5"/>
    <w:rsid w:val="00503427"/>
    <w:rsid w:val="00505E30"/>
    <w:rsid w:val="00521D5F"/>
    <w:rsid w:val="0052363C"/>
    <w:rsid w:val="00524844"/>
    <w:rsid w:val="00526963"/>
    <w:rsid w:val="00526C3C"/>
    <w:rsid w:val="00531E30"/>
    <w:rsid w:val="005340C1"/>
    <w:rsid w:val="0053596E"/>
    <w:rsid w:val="00536167"/>
    <w:rsid w:val="0054566D"/>
    <w:rsid w:val="0055058B"/>
    <w:rsid w:val="005532CA"/>
    <w:rsid w:val="00554EA9"/>
    <w:rsid w:val="00555650"/>
    <w:rsid w:val="00556C5A"/>
    <w:rsid w:val="00563548"/>
    <w:rsid w:val="00566D18"/>
    <w:rsid w:val="005676E7"/>
    <w:rsid w:val="005756BD"/>
    <w:rsid w:val="0058023B"/>
    <w:rsid w:val="00585E78"/>
    <w:rsid w:val="00590F6F"/>
    <w:rsid w:val="0059671D"/>
    <w:rsid w:val="005A23B4"/>
    <w:rsid w:val="005A5687"/>
    <w:rsid w:val="005A5871"/>
    <w:rsid w:val="005B0F71"/>
    <w:rsid w:val="005B20F4"/>
    <w:rsid w:val="005B3F8B"/>
    <w:rsid w:val="005B4A9A"/>
    <w:rsid w:val="005C435E"/>
    <w:rsid w:val="005C5F04"/>
    <w:rsid w:val="005E2445"/>
    <w:rsid w:val="005E69FB"/>
    <w:rsid w:val="005F155B"/>
    <w:rsid w:val="005F3DF8"/>
    <w:rsid w:val="006007D1"/>
    <w:rsid w:val="00601CA9"/>
    <w:rsid w:val="00602F69"/>
    <w:rsid w:val="006074B9"/>
    <w:rsid w:val="00611599"/>
    <w:rsid w:val="006164FC"/>
    <w:rsid w:val="006313DF"/>
    <w:rsid w:val="00636440"/>
    <w:rsid w:val="00643ED9"/>
    <w:rsid w:val="00653EB6"/>
    <w:rsid w:val="00662BD7"/>
    <w:rsid w:val="00670969"/>
    <w:rsid w:val="006713FE"/>
    <w:rsid w:val="00673E33"/>
    <w:rsid w:val="006842E6"/>
    <w:rsid w:val="00684F97"/>
    <w:rsid w:val="00686276"/>
    <w:rsid w:val="006919DD"/>
    <w:rsid w:val="006A16EA"/>
    <w:rsid w:val="006A4131"/>
    <w:rsid w:val="006B0E99"/>
    <w:rsid w:val="006B4A2A"/>
    <w:rsid w:val="006B5D26"/>
    <w:rsid w:val="006C4685"/>
    <w:rsid w:val="006D19F8"/>
    <w:rsid w:val="006D5DDF"/>
    <w:rsid w:val="006D7A90"/>
    <w:rsid w:val="006E2B72"/>
    <w:rsid w:val="006E341D"/>
    <w:rsid w:val="006F07A5"/>
    <w:rsid w:val="006F2282"/>
    <w:rsid w:val="006F7EA9"/>
    <w:rsid w:val="0070310B"/>
    <w:rsid w:val="00714FBD"/>
    <w:rsid w:val="0072534D"/>
    <w:rsid w:val="00730E0E"/>
    <w:rsid w:val="00732DC1"/>
    <w:rsid w:val="007412F7"/>
    <w:rsid w:val="00744484"/>
    <w:rsid w:val="00746437"/>
    <w:rsid w:val="00751F2C"/>
    <w:rsid w:val="0075346E"/>
    <w:rsid w:val="00756A93"/>
    <w:rsid w:val="0075710F"/>
    <w:rsid w:val="00765DA3"/>
    <w:rsid w:val="007669FA"/>
    <w:rsid w:val="00784EDC"/>
    <w:rsid w:val="007878FD"/>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AFC"/>
    <w:rsid w:val="008415AC"/>
    <w:rsid w:val="008458A4"/>
    <w:rsid w:val="00854B26"/>
    <w:rsid w:val="008617D8"/>
    <w:rsid w:val="00861FB5"/>
    <w:rsid w:val="00866824"/>
    <w:rsid w:val="008738C6"/>
    <w:rsid w:val="00877E62"/>
    <w:rsid w:val="00885125"/>
    <w:rsid w:val="00885ED7"/>
    <w:rsid w:val="00886C90"/>
    <w:rsid w:val="00886ED3"/>
    <w:rsid w:val="00887812"/>
    <w:rsid w:val="00891C01"/>
    <w:rsid w:val="0089261B"/>
    <w:rsid w:val="008942BE"/>
    <w:rsid w:val="008A0B34"/>
    <w:rsid w:val="008A7F5B"/>
    <w:rsid w:val="008B2685"/>
    <w:rsid w:val="008B56F7"/>
    <w:rsid w:val="008B59D4"/>
    <w:rsid w:val="008C5F1B"/>
    <w:rsid w:val="008C60C9"/>
    <w:rsid w:val="008D374C"/>
    <w:rsid w:val="008D538A"/>
    <w:rsid w:val="008E1846"/>
    <w:rsid w:val="008E46B4"/>
    <w:rsid w:val="008E7620"/>
    <w:rsid w:val="008F44D5"/>
    <w:rsid w:val="009004D4"/>
    <w:rsid w:val="00901B50"/>
    <w:rsid w:val="009033BF"/>
    <w:rsid w:val="00907157"/>
    <w:rsid w:val="00910AA3"/>
    <w:rsid w:val="00914F48"/>
    <w:rsid w:val="0092165C"/>
    <w:rsid w:val="009255E2"/>
    <w:rsid w:val="00933EAB"/>
    <w:rsid w:val="009343BB"/>
    <w:rsid w:val="00955823"/>
    <w:rsid w:val="0097066E"/>
    <w:rsid w:val="00973EC5"/>
    <w:rsid w:val="00975F89"/>
    <w:rsid w:val="00977269"/>
    <w:rsid w:val="00982CB8"/>
    <w:rsid w:val="009833E7"/>
    <w:rsid w:val="00985871"/>
    <w:rsid w:val="00985B72"/>
    <w:rsid w:val="009877FD"/>
    <w:rsid w:val="00995B41"/>
    <w:rsid w:val="009B281D"/>
    <w:rsid w:val="009B36D6"/>
    <w:rsid w:val="009C3EAC"/>
    <w:rsid w:val="009C6395"/>
    <w:rsid w:val="009C742D"/>
    <w:rsid w:val="009D0CF9"/>
    <w:rsid w:val="009D1A0A"/>
    <w:rsid w:val="009D2135"/>
    <w:rsid w:val="009E2C4E"/>
    <w:rsid w:val="009F36C5"/>
    <w:rsid w:val="009F7E0A"/>
    <w:rsid w:val="00A02176"/>
    <w:rsid w:val="00A04CAD"/>
    <w:rsid w:val="00A11082"/>
    <w:rsid w:val="00A26EFF"/>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A1D43"/>
    <w:rsid w:val="00AA2C5A"/>
    <w:rsid w:val="00AB5E15"/>
    <w:rsid w:val="00AC0C63"/>
    <w:rsid w:val="00AC234E"/>
    <w:rsid w:val="00AC6295"/>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639B1"/>
    <w:rsid w:val="00B74DB3"/>
    <w:rsid w:val="00B81E82"/>
    <w:rsid w:val="00B82030"/>
    <w:rsid w:val="00B85484"/>
    <w:rsid w:val="00B87071"/>
    <w:rsid w:val="00B90F13"/>
    <w:rsid w:val="00B95534"/>
    <w:rsid w:val="00BA5485"/>
    <w:rsid w:val="00BA5AF0"/>
    <w:rsid w:val="00BA5E07"/>
    <w:rsid w:val="00BA6300"/>
    <w:rsid w:val="00BA6832"/>
    <w:rsid w:val="00BB2AB8"/>
    <w:rsid w:val="00BC77B5"/>
    <w:rsid w:val="00BD1687"/>
    <w:rsid w:val="00BD64CA"/>
    <w:rsid w:val="00BF1832"/>
    <w:rsid w:val="00BF5F00"/>
    <w:rsid w:val="00BF680B"/>
    <w:rsid w:val="00C0008A"/>
    <w:rsid w:val="00C12237"/>
    <w:rsid w:val="00C13BFE"/>
    <w:rsid w:val="00C24D4A"/>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3D99"/>
    <w:rsid w:val="00D0547B"/>
    <w:rsid w:val="00D0745C"/>
    <w:rsid w:val="00D10F82"/>
    <w:rsid w:val="00D21573"/>
    <w:rsid w:val="00D22DEE"/>
    <w:rsid w:val="00D2536B"/>
    <w:rsid w:val="00D4738A"/>
    <w:rsid w:val="00D53615"/>
    <w:rsid w:val="00D551A3"/>
    <w:rsid w:val="00D6263D"/>
    <w:rsid w:val="00D62996"/>
    <w:rsid w:val="00D76849"/>
    <w:rsid w:val="00D76CBE"/>
    <w:rsid w:val="00D77462"/>
    <w:rsid w:val="00D77C66"/>
    <w:rsid w:val="00D8203D"/>
    <w:rsid w:val="00D8399A"/>
    <w:rsid w:val="00DA3402"/>
    <w:rsid w:val="00DA5DF8"/>
    <w:rsid w:val="00DA730F"/>
    <w:rsid w:val="00DC539C"/>
    <w:rsid w:val="00DC56C1"/>
    <w:rsid w:val="00DD0436"/>
    <w:rsid w:val="00DD5D07"/>
    <w:rsid w:val="00DD628B"/>
    <w:rsid w:val="00DD6364"/>
    <w:rsid w:val="00DD7D67"/>
    <w:rsid w:val="00DE0F3A"/>
    <w:rsid w:val="00DE3456"/>
    <w:rsid w:val="00DE7FE6"/>
    <w:rsid w:val="00DF328E"/>
    <w:rsid w:val="00E02A78"/>
    <w:rsid w:val="00E044C2"/>
    <w:rsid w:val="00E04DE7"/>
    <w:rsid w:val="00E05F35"/>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74C99"/>
    <w:rsid w:val="00E8097A"/>
    <w:rsid w:val="00E81D26"/>
    <w:rsid w:val="00E923BB"/>
    <w:rsid w:val="00E92871"/>
    <w:rsid w:val="00E95EDB"/>
    <w:rsid w:val="00EA1A1B"/>
    <w:rsid w:val="00EA1F22"/>
    <w:rsid w:val="00EA3FDE"/>
    <w:rsid w:val="00EA66E7"/>
    <w:rsid w:val="00EB2C49"/>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20D8C"/>
    <w:rsid w:val="00F273A4"/>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90128"/>
    <w:rsid w:val="00F930AA"/>
    <w:rsid w:val="00F97ACA"/>
    <w:rsid w:val="00FA5B9C"/>
    <w:rsid w:val="00FA6B2C"/>
    <w:rsid w:val="00FC71B4"/>
    <w:rsid w:val="00FD7DE2"/>
    <w:rsid w:val="00FE3FB4"/>
    <w:rsid w:val="00FE4054"/>
    <w:rsid w:val="00FE42A0"/>
    <w:rsid w:val="00FE6C8D"/>
    <w:rsid w:val="00FF3CA1"/>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a360.co/3TU1BYP" TargetMode="External"/><Relationship Id="rId2" Type="http://schemas.openxmlformats.org/officeDocument/2006/relationships/numbering" Target="numbering.xml"/><Relationship Id="rId16" Type="http://schemas.openxmlformats.org/officeDocument/2006/relationships/hyperlink" Target="https://ctms.engin.umich.edu/CTMS/index.php?example=Introduction&amp;section=ControlPID" TargetMode="External"/><Relationship Id="rId20" Type="http://schemas.openxmlformats.org/officeDocument/2006/relationships/image" Target="media/image11.jpeg"/><Relationship Id="rId29" Type="http://schemas.openxmlformats.org/officeDocument/2006/relationships/hyperlink" Target="https://www.pololu.com/file/0J1829/pololu-25d-metal-gearmotor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png"/><Relationship Id="rId32" Type="http://schemas.openxmlformats.org/officeDocument/2006/relationships/hyperlink" Target="https://www.mathworks.com/hardware-support/arduino.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www.pololu.com/product/4883" TargetMode="External"/><Relationship Id="rId36" Type="http://schemas.openxmlformats.org/officeDocument/2006/relationships/theme" Target="theme/theme1.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store-usa.arduino.cc/products/arduino-mkr-motor-carri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github.com/TALs-Education/HexaMotor" TargetMode="External"/><Relationship Id="rId30" Type="http://schemas.openxmlformats.org/officeDocument/2006/relationships/hyperlink" Target="https://docs.arduino.cc/hardware/mkr-zero"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A3409-A214-490C-A19B-4224E82DC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21</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221</cp:revision>
  <cp:lastPrinted>2020-12-17T21:40:00Z</cp:lastPrinted>
  <dcterms:created xsi:type="dcterms:W3CDTF">2021-11-02T12:35:00Z</dcterms:created>
  <dcterms:modified xsi:type="dcterms:W3CDTF">2023-09-12T12:58:00Z</dcterms:modified>
</cp:coreProperties>
</file>