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C42" w:rsidRPr="00D11C42" w:rsidRDefault="00D11C42" w:rsidP="00D11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1C42">
        <w:rPr>
          <w:rFonts w:ascii="Times New Roman" w:eastAsia="Times New Roman" w:hAnsi="Times New Roman" w:cs="Times New Roman"/>
          <w:b/>
          <w:bCs/>
          <w:sz w:val="36"/>
          <w:szCs w:val="36"/>
        </w:rPr>
        <w:t>Raspberry Pi 5 Dual Wi-Fi Optimization Guide</w:t>
      </w:r>
    </w:p>
    <w:p w:rsidR="00D11C42" w:rsidRPr="00D11C42" w:rsidRDefault="00D11C42" w:rsidP="00D1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for: 10 units, high-density video streaming (Internal) &amp; low-</w:t>
      </w:r>
      <w:proofErr w:type="spellStart"/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req</w:t>
      </w:r>
      <w:proofErr w:type="spellEnd"/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Internet (USB Dongle)</w:t>
      </w:r>
    </w:p>
    <w:p w:rsidR="00D11C42" w:rsidRPr="00D11C42" w:rsidRDefault="00D11C42" w:rsidP="00D11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42">
        <w:rPr>
          <w:rFonts w:ascii="Times New Roman" w:eastAsia="Times New Roman" w:hAnsi="Times New Roman" w:cs="Times New Roman"/>
          <w:b/>
          <w:bCs/>
          <w:sz w:val="27"/>
          <w:szCs w:val="27"/>
        </w:rPr>
        <w:t>1. Hardware Assignment Overview</w:t>
      </w:r>
    </w:p>
    <w:p w:rsidR="00D11C42" w:rsidRPr="00D11C42" w:rsidRDefault="00D11C42" w:rsidP="00D1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>To ensure maximum stability for 20+ streaming devices, we prioritize the internal Pi chip for heavy local traffic:</w:t>
      </w:r>
    </w:p>
    <w:p w:rsidR="00D11C42" w:rsidRPr="00D11C42" w:rsidRDefault="00D11C42" w:rsidP="00D11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wlan0 (Internal Pi Wi-Fi):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Dedicated to </w:t>
      </w:r>
      <w:proofErr w:type="spellStart"/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Controllab</w:t>
      </w:r>
      <w:proofErr w:type="spellEnd"/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(High-bandwidth video).</w:t>
      </w:r>
    </w:p>
    <w:p w:rsidR="00D11C42" w:rsidRPr="00D11C42" w:rsidRDefault="00D11C42" w:rsidP="00D11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wlan1 (</w:t>
      </w:r>
      <w:proofErr w:type="spellStart"/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Edimax</w:t>
      </w:r>
      <w:proofErr w:type="spellEnd"/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USB Dongle):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Dedicated to </w:t>
      </w: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Free-TAU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(Low-demand Internet).</w:t>
      </w:r>
    </w:p>
    <w:p w:rsidR="00D11C42" w:rsidRPr="00D11C42" w:rsidRDefault="00D11C42" w:rsidP="00D11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42">
        <w:rPr>
          <w:rFonts w:ascii="Times New Roman" w:eastAsia="Times New Roman" w:hAnsi="Times New Roman" w:cs="Times New Roman"/>
          <w:b/>
          <w:bCs/>
          <w:sz w:val="27"/>
          <w:szCs w:val="27"/>
        </w:rPr>
        <w:t>2. Implementation Steps</w:t>
      </w:r>
    </w:p>
    <w:p w:rsidR="00D11C42" w:rsidRPr="00D11C42" w:rsidRDefault="00D11C42" w:rsidP="00D1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>Run these commands on your master Pi to configure the interfaces.</w:t>
      </w:r>
    </w:p>
    <w:p w:rsidR="00D11C42" w:rsidRPr="00D11C42" w:rsidRDefault="00D11C42" w:rsidP="00D11C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Internal Video Network (wlan0)</w:t>
      </w:r>
    </w:p>
    <w:p w:rsidR="00D11C42" w:rsidRPr="00D11C42" w:rsidRDefault="00D11C42" w:rsidP="00D1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>Assign the internal Wi-Fi to your video network. We set a low metric for high priority but disable its use as an internet gateway:</w:t>
      </w:r>
    </w:p>
    <w:p w:rsidR="00D11C42" w:rsidRPr="00D11C42" w:rsidRDefault="00D11C42" w:rsidP="00D1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D11C42" w:rsidRPr="00D11C42" w:rsidRDefault="00D11C42" w:rsidP="00D11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connection modify "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Controllab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proofErr w:type="gramStart"/>
      <w:r w:rsidRPr="00D11C42">
        <w:rPr>
          <w:rFonts w:ascii="Courier New" w:eastAsia="Times New Roman" w:hAnsi="Courier New" w:cs="Courier New"/>
          <w:sz w:val="20"/>
          <w:szCs w:val="20"/>
        </w:rPr>
        <w:t>connection.interface</w:t>
      </w:r>
      <w:proofErr w:type="spellEnd"/>
      <w:proofErr w:type="gramEnd"/>
      <w:r w:rsidRPr="00D11C42">
        <w:rPr>
          <w:rFonts w:ascii="Courier New" w:eastAsia="Times New Roman" w:hAnsi="Courier New" w:cs="Courier New"/>
          <w:sz w:val="20"/>
          <w:szCs w:val="20"/>
        </w:rPr>
        <w:t>-name wlan0 ipv4.route-metric 100 ipv4.never-default yes</w:t>
      </w:r>
    </w:p>
    <w:p w:rsidR="00D11C42" w:rsidRPr="00D11C42" w:rsidRDefault="00D11C42" w:rsidP="00D11C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Internet-Only Network (wlan1)</w:t>
      </w:r>
    </w:p>
    <w:p w:rsidR="00D11C42" w:rsidRPr="00D11C42" w:rsidRDefault="00D11C42" w:rsidP="00D1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>Assign the USB dongle to the internet network. It will act as the default gateway for the web but will have lower priority for local traffic:</w:t>
      </w:r>
    </w:p>
    <w:p w:rsidR="00D11C42" w:rsidRPr="00D11C42" w:rsidRDefault="00D11C42" w:rsidP="00D1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D11C42" w:rsidRPr="00D11C42" w:rsidRDefault="00D11C42" w:rsidP="00D11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connection modify "Free-TAU" </w:t>
      </w:r>
      <w:proofErr w:type="spellStart"/>
      <w:proofErr w:type="gramStart"/>
      <w:r w:rsidRPr="00D11C42">
        <w:rPr>
          <w:rFonts w:ascii="Courier New" w:eastAsia="Times New Roman" w:hAnsi="Courier New" w:cs="Courier New"/>
          <w:sz w:val="20"/>
          <w:szCs w:val="20"/>
        </w:rPr>
        <w:t>connection.interface</w:t>
      </w:r>
      <w:proofErr w:type="spellEnd"/>
      <w:proofErr w:type="gramEnd"/>
      <w:r w:rsidRPr="00D11C42">
        <w:rPr>
          <w:rFonts w:ascii="Courier New" w:eastAsia="Times New Roman" w:hAnsi="Courier New" w:cs="Courier New"/>
          <w:sz w:val="20"/>
          <w:szCs w:val="20"/>
        </w:rPr>
        <w:t>-name wlan1 ipv4.route-metric 400 ipv4.never-default no</w:t>
      </w:r>
    </w:p>
    <w:p w:rsidR="00D11C42" w:rsidRPr="00D11C42" w:rsidRDefault="00D11C42" w:rsidP="00D11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42">
        <w:rPr>
          <w:rFonts w:ascii="Times New Roman" w:eastAsia="Times New Roman" w:hAnsi="Times New Roman" w:cs="Times New Roman"/>
          <w:b/>
          <w:bCs/>
          <w:sz w:val="27"/>
          <w:szCs w:val="27"/>
        </w:rPr>
        <w:t>3. Verify Routing Strategy</w:t>
      </w:r>
    </w:p>
    <w:p w:rsidR="00D11C42" w:rsidRPr="00D11C42" w:rsidRDefault="00D11C42" w:rsidP="00D1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>Apply the changes:</w:t>
      </w:r>
    </w:p>
    <w:p w:rsidR="00D11C42" w:rsidRPr="00D11C42" w:rsidRDefault="00D11C42" w:rsidP="00D11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D11C42" w:rsidRPr="00D11C42" w:rsidRDefault="00D11C42" w:rsidP="00D11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connection down "Free-TAU" &amp;&amp; 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connection up "Free-TAU"</w:t>
      </w:r>
    </w:p>
    <w:p w:rsidR="00D11C42" w:rsidRPr="00D11C42" w:rsidRDefault="00D11C42" w:rsidP="00D11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connection down "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Controllab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" &amp;&amp; 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nmcli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connection up "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Controllab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>"</w:t>
      </w:r>
      <w:bookmarkStart w:id="0" w:name="_GoBack"/>
      <w:bookmarkEnd w:id="0"/>
    </w:p>
    <w:p w:rsidR="00D11C42" w:rsidRPr="00D11C42" w:rsidRDefault="00D11C42" w:rsidP="00D1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 xml:space="preserve"> route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to confirm the logic:</w:t>
      </w:r>
    </w:p>
    <w:p w:rsidR="00D11C42" w:rsidRPr="00D11C42" w:rsidRDefault="00D11C42" w:rsidP="00D11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Default via wlan1: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All internet traffic leaves through the </w:t>
      </w:r>
      <w:proofErr w:type="spellStart"/>
      <w:r w:rsidRPr="00D11C42">
        <w:rPr>
          <w:rFonts w:ascii="Times New Roman" w:eastAsia="Times New Roman" w:hAnsi="Times New Roman" w:cs="Times New Roman"/>
          <w:sz w:val="24"/>
          <w:szCs w:val="24"/>
        </w:rPr>
        <w:t>Edimax</w:t>
      </w:r>
      <w:proofErr w:type="spellEnd"/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dongle.</w:t>
      </w:r>
    </w:p>
    <w:p w:rsidR="00D11C42" w:rsidRPr="00D11C42" w:rsidRDefault="00D11C42" w:rsidP="00D11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Internal Subnet via wlan0: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Video traffic stays on the high-performance internal chip (Metric 100).</w:t>
      </w:r>
    </w:p>
    <w:p w:rsidR="00D11C42" w:rsidRPr="00D11C42" w:rsidRDefault="00D11C42" w:rsidP="00D11C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1C42">
        <w:rPr>
          <w:rFonts w:ascii="Times New Roman" w:eastAsia="Times New Roman" w:hAnsi="Times New Roman" w:cs="Times New Roman"/>
          <w:b/>
          <w:bCs/>
          <w:sz w:val="27"/>
          <w:szCs w:val="27"/>
        </w:rPr>
        <w:t>4. Preparation for Mass Cloning (10 Units)</w:t>
      </w:r>
    </w:p>
    <w:p w:rsidR="00D11C42" w:rsidRPr="00D11C42" w:rsidRDefault="00D11C42" w:rsidP="00D1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Before creating your SD card image, you must generalize the connection files located in </w:t>
      </w:r>
      <w:r w:rsidRPr="00D11C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NetworkManager</w:t>
      </w:r>
      <w:proofErr w:type="spellEnd"/>
      <w:r w:rsidRPr="00D11C42">
        <w:rPr>
          <w:rFonts w:ascii="Courier New" w:eastAsia="Times New Roman" w:hAnsi="Courier New" w:cs="Courier New"/>
          <w:sz w:val="20"/>
          <w:szCs w:val="20"/>
        </w:rPr>
        <w:t>/system-connections/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1C42" w:rsidRPr="00D11C42" w:rsidRDefault="00D11C42" w:rsidP="00D11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Remove MAC Addresses: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gramStart"/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D11C4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11C42">
        <w:rPr>
          <w:rFonts w:ascii="Courier New" w:eastAsia="Times New Roman" w:hAnsi="Courier New" w:cs="Courier New"/>
          <w:sz w:val="20"/>
          <w:szCs w:val="20"/>
        </w:rPr>
        <w:t>nmconnection</w:t>
      </w:r>
      <w:proofErr w:type="spellEnd"/>
      <w:proofErr w:type="gramEnd"/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file and delete the </w:t>
      </w:r>
      <w:r w:rsidRPr="00D11C42">
        <w:rPr>
          <w:rFonts w:ascii="Courier New" w:eastAsia="Times New Roman" w:hAnsi="Courier New" w:cs="Courier New"/>
          <w:sz w:val="20"/>
          <w:szCs w:val="20"/>
        </w:rPr>
        <w:t>mac-address=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line. This prevents the image from failing when the hardware ID changes on the next Pi.</w:t>
      </w:r>
    </w:p>
    <w:p w:rsidR="00D11C42" w:rsidRPr="00D11C42" w:rsidRDefault="00D11C42" w:rsidP="00D11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C42">
        <w:rPr>
          <w:rFonts w:ascii="Times New Roman" w:eastAsia="Times New Roman" w:hAnsi="Times New Roman" w:cs="Times New Roman"/>
          <w:b/>
          <w:bCs/>
          <w:sz w:val="24"/>
          <w:szCs w:val="24"/>
        </w:rPr>
        <w:t>Lock Interface Names: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Ensure the </w:t>
      </w:r>
      <w:r w:rsidRPr="00D11C42">
        <w:rPr>
          <w:rFonts w:ascii="Courier New" w:eastAsia="Times New Roman" w:hAnsi="Courier New" w:cs="Courier New"/>
          <w:sz w:val="20"/>
          <w:szCs w:val="20"/>
        </w:rPr>
        <w:t>interface-name=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field is set to </w:t>
      </w:r>
      <w:r w:rsidRPr="00D11C42">
        <w:rPr>
          <w:rFonts w:ascii="Courier New" w:eastAsia="Times New Roman" w:hAnsi="Courier New" w:cs="Courier New"/>
          <w:sz w:val="20"/>
          <w:szCs w:val="20"/>
        </w:rPr>
        <w:t>wlan0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11C42">
        <w:rPr>
          <w:rFonts w:ascii="Courier New" w:eastAsia="Times New Roman" w:hAnsi="Courier New" w:cs="Courier New"/>
          <w:sz w:val="20"/>
          <w:szCs w:val="20"/>
        </w:rPr>
        <w:t>wlan1</w:t>
      </w:r>
      <w:r w:rsidRPr="00D11C42">
        <w:rPr>
          <w:rFonts w:ascii="Times New Roman" w:eastAsia="Times New Roman" w:hAnsi="Times New Roman" w:cs="Times New Roman"/>
          <w:sz w:val="24"/>
          <w:szCs w:val="24"/>
        </w:rPr>
        <w:t xml:space="preserve"> respectively to maintain your performance strategy.</w:t>
      </w:r>
    </w:p>
    <w:p w:rsidR="00441346" w:rsidRDefault="00441346"/>
    <w:sectPr w:rsidR="004413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C6D85"/>
    <w:multiLevelType w:val="multilevel"/>
    <w:tmpl w:val="D142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73867"/>
    <w:multiLevelType w:val="multilevel"/>
    <w:tmpl w:val="1E0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D0691"/>
    <w:multiLevelType w:val="multilevel"/>
    <w:tmpl w:val="2276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324"/>
    <w:rsid w:val="00441346"/>
    <w:rsid w:val="00690324"/>
    <w:rsid w:val="00D1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10C6B-AFF7-498B-AE9F-B9F0E3EB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1C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1C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1C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1C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1C4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1C4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742533998-82">
    <w:name w:val="ng-tns-c742533998-82"/>
    <w:basedOn w:val="DefaultParagraphFont"/>
    <w:rsid w:val="00D11C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C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1C4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11C42"/>
  </w:style>
  <w:style w:type="character" w:customStyle="1" w:styleId="ng-tns-c742533998-83">
    <w:name w:val="ng-tns-c742533998-83"/>
    <w:basedOn w:val="DefaultParagraphFont"/>
    <w:rsid w:val="00D11C42"/>
  </w:style>
  <w:style w:type="character" w:customStyle="1" w:styleId="ng-tns-c742533998-84">
    <w:name w:val="ng-tns-c742533998-84"/>
    <w:basedOn w:val="DefaultParagraphFont"/>
    <w:rsid w:val="00D11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5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2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 raf</dc:creator>
  <cp:keywords/>
  <dc:description/>
  <cp:lastModifiedBy>arkadi raf</cp:lastModifiedBy>
  <cp:revision>2</cp:revision>
  <dcterms:created xsi:type="dcterms:W3CDTF">2026-01-20T18:13:00Z</dcterms:created>
  <dcterms:modified xsi:type="dcterms:W3CDTF">2026-01-20T18:14:00Z</dcterms:modified>
</cp:coreProperties>
</file>