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6A5" w:rsidRDefault="005116A5" w:rsidP="005116A5"/>
    <w:p w:rsidR="005116A5" w:rsidRDefault="005116A5" w:rsidP="005116A5">
      <w:r>
        <w:rPr>
          <w:rStyle w:val="Strong"/>
        </w:rPr>
        <w:t xml:space="preserve">Launch X431 V 8inch Tablet </w:t>
      </w:r>
      <w:proofErr w:type="spellStart"/>
      <w:r>
        <w:rPr>
          <w:rStyle w:val="Strong"/>
        </w:rPr>
        <w:t>Wifi</w:t>
      </w:r>
      <w:proofErr w:type="spellEnd"/>
      <w:r>
        <w:rPr>
          <w:rStyle w:val="Strong"/>
        </w:rPr>
        <w:t>/Bluetooth Full System Diagnostic Tool</w:t>
      </w:r>
      <w:r>
        <w:br/>
      </w:r>
      <w:r>
        <w:br/>
      </w:r>
      <w:proofErr w:type="gramStart"/>
      <w:r>
        <w:rPr>
          <w:rStyle w:val="Strong"/>
        </w:rPr>
        <w:t>What</w:t>
      </w:r>
      <w:proofErr w:type="gramEnd"/>
      <w:r>
        <w:rPr>
          <w:rStyle w:val="Strong"/>
        </w:rPr>
        <w:t xml:space="preserve"> is X431 V 8 inch Tablet Diagnostic Tool?</w:t>
      </w:r>
      <w:r>
        <w:br/>
      </w:r>
      <w:r>
        <w:br/>
        <w:t xml:space="preserve">Launch X431 V is a drop-tested Android™ based scan tool tablet with an 8″ high resolution IPS touch screen (1280 x 800).It inherits from LAUNCH's advanced diagnosing technology and is characterized by covering a wide range of vehicles, featuring powerful functions, and providing precise test </w:t>
      </w:r>
      <w:proofErr w:type="spellStart"/>
      <w:r>
        <w:t>result.Through</w:t>
      </w:r>
      <w:proofErr w:type="spellEnd"/>
      <w:r>
        <w:t xml:space="preserve"> the Bluetooth communication between vehicle diagnostic connector and variant mobile intelligent terminals, it achieves X-431 series full car model and full system vehicle trouble diagnosis, which includes Reading DTCs, Clearing DTCs, Reading Data Stream, Actuation Test and Special Functions.</w:t>
      </w:r>
      <w:r>
        <w:br/>
      </w:r>
      <w:r>
        <w:br/>
      </w:r>
      <w:r>
        <w:rPr>
          <w:rStyle w:val="Strong"/>
        </w:rPr>
        <w:t>Top 8 Reasons to Buy Launch X431 V 8inch</w:t>
      </w:r>
      <w:proofErr w:type="gramStart"/>
      <w:r>
        <w:rPr>
          <w:rStyle w:val="Strong"/>
        </w:rPr>
        <w:t>:</w:t>
      </w:r>
      <w:proofErr w:type="gramEnd"/>
      <w:r>
        <w:br/>
      </w:r>
      <w:r>
        <w:br/>
      </w:r>
      <w:r>
        <w:rPr>
          <w:rStyle w:val="Strong"/>
        </w:rPr>
        <w:t xml:space="preserve">1. Multi-Languages: </w:t>
      </w:r>
      <w:r>
        <w:t>English, German, Japanese, Russian, French, Korea, Arabic, Spanish, Italian, Portuguese, Polish, Turkish, Dutch, Greek, Hungarian, Arabic, Danish, Persian, Romanian, Serbian, Finnish, Swedish and Czech</w:t>
      </w:r>
      <w:r>
        <w:br/>
      </w:r>
      <w:r>
        <w:rPr>
          <w:rStyle w:val="Strong"/>
        </w:rPr>
        <w:t>2. One-Click Free Update Online for 2 Years, </w:t>
      </w:r>
      <w:r>
        <w:t>update cost is 399.00USD/Year, after first two years</w:t>
      </w:r>
      <w:r>
        <w:br/>
        <w:t>3</w:t>
      </w:r>
      <w:r>
        <w:rPr>
          <w:rStyle w:val="Strong"/>
        </w:rPr>
        <w:t xml:space="preserve">. Dealer Code: 755D, no IP or language limitation, </w:t>
      </w:r>
      <w:r>
        <w:t>directly to use</w:t>
      </w:r>
      <w:r>
        <w:br/>
        <w:t xml:space="preserve">4. Communicate with vehicle via </w:t>
      </w:r>
      <w:proofErr w:type="spellStart"/>
      <w:r>
        <w:t>Wifi</w:t>
      </w:r>
      <w:proofErr w:type="spellEnd"/>
      <w:r>
        <w:t xml:space="preserve"> and Bluetooth, Bluetooth distance</w:t>
      </w:r>
      <w:proofErr w:type="gramStart"/>
      <w:r>
        <w:t>:10M</w:t>
      </w:r>
      <w:proofErr w:type="gramEnd"/>
      <w:r>
        <w:t xml:space="preserve"> (without obstacle)</w:t>
      </w:r>
      <w:r>
        <w:br/>
        <w:t>5. Full system diagnosis and fast running speed, Reasonable PDA design, easy to carry</w:t>
      </w:r>
      <w:r>
        <w:br/>
      </w:r>
      <w:r>
        <w:rPr>
          <w:rStyle w:val="Strong"/>
        </w:rPr>
        <w:t xml:space="preserve">6. Work on to 69 car brands about 220 car models from European, USA, Asian, Australian, Indian, Malaysian cars, </w:t>
      </w:r>
      <w:r>
        <w:t>such as</w:t>
      </w:r>
      <w:r>
        <w:rPr>
          <w:rStyle w:val="Strong"/>
        </w:rPr>
        <w:t> </w:t>
      </w:r>
      <w:r>
        <w:t xml:space="preserve">Benz, BMW, Ford and other mainstream models, also support IRKIA, PERODUA, Proton, TATA, </w:t>
      </w:r>
      <w:proofErr w:type="spellStart"/>
      <w:r>
        <w:t>Maruti</w:t>
      </w:r>
      <w:proofErr w:type="spellEnd"/>
      <w:r>
        <w:t xml:space="preserve">, </w:t>
      </w:r>
      <w:proofErr w:type="spellStart"/>
      <w:r>
        <w:t>Lancia</w:t>
      </w:r>
      <w:proofErr w:type="spellEnd"/>
      <w:r>
        <w:t xml:space="preserve"> etc.</w:t>
      </w:r>
      <w:r>
        <w:br/>
      </w:r>
      <w:r>
        <w:rPr>
          <w:rStyle w:val="Strong"/>
        </w:rPr>
        <w:t>7. Support 11 Special Functions Full System Diagnosis:</w:t>
      </w:r>
      <w:r>
        <w:t> Brake reset, Oil reset, SAS Rest, BAT reset, Bleeding , Elec. throttle Relearn, TPMS reset, DPF reset., Gear learning, IMMO, etc, also support special function such as BMW idle study, BMW injection rate adjustment, BMW battery replacement, Nissan matching key.</w:t>
      </w:r>
      <w:r>
        <w:br/>
      </w:r>
      <w:r>
        <w:rPr>
          <w:rStyle w:val="Strong"/>
        </w:rPr>
        <w:t>8. US Warehouse Ship for customers from USA, UK Warehouse Ship for European Union customers, Tax Free with Fast Delivery</w:t>
      </w:r>
      <w:r>
        <w:br/>
      </w:r>
      <w:r>
        <w:br/>
      </w:r>
      <w:r>
        <w:rPr>
          <w:rStyle w:val="Strong"/>
        </w:rPr>
        <w:t>Launch X431 V 8inch Functions:</w:t>
      </w:r>
      <w:r>
        <w:br/>
        <w:t> </w:t>
      </w:r>
      <w:r>
        <w:br/>
      </w:r>
      <w:r>
        <w:rPr>
          <w:rStyle w:val="Strong"/>
        </w:rPr>
        <w:t>Diagnosis:</w:t>
      </w:r>
      <w:r>
        <w:br/>
      </w:r>
      <w:r>
        <w:br/>
        <w:t>Diagnose the electronic control system of prevailing vehicle models covering Asian, European, American and Chinese. Diagnosis functions include: Read DTCs, Clear DTCs, Read data stream, Special functions etc.</w:t>
      </w:r>
      <w:r>
        <w:br/>
      </w:r>
      <w:r>
        <w:br/>
      </w:r>
      <w:r>
        <w:rPr>
          <w:rStyle w:val="Strong"/>
        </w:rPr>
        <w:t>Specific Functions:</w:t>
      </w:r>
      <w:r>
        <w:t xml:space="preserve"> Brake reset, Oil reset, SAS reset, ABS reset, DPF reset, ETS </w:t>
      </w:r>
      <w:proofErr w:type="spellStart"/>
      <w:r>
        <w:t>reset</w:t>
      </w:r>
      <w:proofErr w:type="gramStart"/>
      <w:r>
        <w:t>,BMS</w:t>
      </w:r>
      <w:proofErr w:type="spellEnd"/>
      <w:proofErr w:type="gramEnd"/>
      <w:r>
        <w:t xml:space="preserve"> reset, </w:t>
      </w:r>
      <w:proofErr w:type="spellStart"/>
      <w:r>
        <w:t>Injec</w:t>
      </w:r>
      <w:proofErr w:type="spellEnd"/>
      <w:r>
        <w:t xml:space="preserve"> Reset, TPMS reset, Gear Reset, IMMO Reset, etc.</w:t>
      </w:r>
      <w:r>
        <w:br/>
      </w:r>
      <w:r>
        <w:lastRenderedPageBreak/>
        <w:t>Take "1# injector" as an example. To detect whether 1# injector works normally or not, tap "1# injector", the system will automatically carry out the function. After complete, a prompt dialog box will pop up on the screen.</w:t>
      </w:r>
    </w:p>
    <w:p w:rsidR="005116A5" w:rsidRDefault="005116A5" w:rsidP="005116A5">
      <w:r>
        <w:rPr>
          <w:rStyle w:val="Strong"/>
        </w:rPr>
        <w:t>Reset Service Functions</w:t>
      </w:r>
      <w:proofErr w:type="gramStart"/>
      <w:r>
        <w:rPr>
          <w:rStyle w:val="Strong"/>
        </w:rPr>
        <w:t>:</w:t>
      </w:r>
      <w:proofErr w:type="gramEnd"/>
      <w:r>
        <w:br/>
      </w:r>
      <w:r>
        <w:br/>
        <w:t>In addition to amazing &amp; powerful diagnostic function, X-431 V also features various service functions. The most commonly performed service functions contain</w:t>
      </w:r>
      <w:proofErr w:type="gramStart"/>
      <w:r>
        <w:t>:</w:t>
      </w:r>
      <w:proofErr w:type="gramEnd"/>
      <w:r>
        <w:br/>
      </w:r>
      <w:r>
        <w:br/>
      </w:r>
      <w:r>
        <w:rPr>
          <w:rStyle w:val="Strong"/>
        </w:rPr>
        <w:t>1) Oil Reset Service</w:t>
      </w:r>
      <w:r>
        <w:br/>
        <w:t>This function can be performed in the following cases:</w:t>
      </w:r>
      <w:r>
        <w:br/>
        <w:t xml:space="preserve">a). If the service lamp is on, you must provide service for the car. After </w:t>
      </w:r>
      <w:proofErr w:type="spellStart"/>
      <w:r>
        <w:t>service</w:t>
      </w:r>
      <w:proofErr w:type="gramStart"/>
      <w:r>
        <w:t>,you</w:t>
      </w:r>
      <w:proofErr w:type="spellEnd"/>
      <w:proofErr w:type="gramEnd"/>
      <w:r>
        <w:t xml:space="preserve"> need to reset the driving mileage or driving time so that the service lamp turns off and the system enables the new service cycle.</w:t>
      </w:r>
      <w:r>
        <w:br/>
        <w:t xml:space="preserve">b). </w:t>
      </w:r>
      <w:proofErr w:type="gramStart"/>
      <w:r>
        <w:t>After</w:t>
      </w:r>
      <w:proofErr w:type="gramEnd"/>
      <w:r>
        <w:t xml:space="preserve"> changing engine oil or electric appliances that monitor oil life, you </w:t>
      </w:r>
      <w:proofErr w:type="spellStart"/>
      <w:r>
        <w:t>needto</w:t>
      </w:r>
      <w:proofErr w:type="spellEnd"/>
      <w:r>
        <w:t xml:space="preserve"> reset the service lamp.'</w:t>
      </w:r>
      <w:r>
        <w:br/>
        <w:t> </w:t>
      </w:r>
      <w:r>
        <w:br/>
      </w:r>
      <w:r>
        <w:rPr>
          <w:rStyle w:val="Strong"/>
        </w:rPr>
        <w:t>2) Steering Angle Calibration</w:t>
      </w:r>
      <w:r>
        <w:br/>
        <w:t>a). To reset the steering angle, first find the relative zero point position for the car to drive in straight line. Taking this position as reference, the ECU can calculate the accurate angle for left and right steering.</w:t>
      </w:r>
      <w:r>
        <w:br/>
        <w:t xml:space="preserve">b). After replacing the steering angle position sensor, replacing steering mechanical parts (such as steering gearbox, steering column, end tie rod, steering knuckle), performing four-wheel alignment, or recovering car </w:t>
      </w:r>
      <w:proofErr w:type="spellStart"/>
      <w:r>
        <w:t>body,you</w:t>
      </w:r>
      <w:proofErr w:type="spellEnd"/>
      <w:r>
        <w:t xml:space="preserve"> must reset the steering angle.</w:t>
      </w:r>
      <w:r>
        <w:br/>
        <w:t> </w:t>
      </w:r>
      <w:r>
        <w:br/>
      </w:r>
      <w:r>
        <w:rPr>
          <w:rStyle w:val="Strong"/>
        </w:rPr>
        <w:t>3) Electronic Parking Brake Reset</w:t>
      </w:r>
      <w:r>
        <w:br/>
        <w:t xml:space="preserve">a). If the brake pad wears the brake pad sense line, the brake pad sense </w:t>
      </w:r>
      <w:proofErr w:type="spellStart"/>
      <w:r>
        <w:t>linesends</w:t>
      </w:r>
      <w:proofErr w:type="spellEnd"/>
      <w:r>
        <w:t xml:space="preserve"> a signal sense line to the on-board computer to replace the brake </w:t>
      </w:r>
      <w:proofErr w:type="spellStart"/>
      <w:r>
        <w:t>pad.After</w:t>
      </w:r>
      <w:proofErr w:type="spellEnd"/>
      <w:r>
        <w:t xml:space="preserve"> replacing the brake </w:t>
      </w:r>
      <w:proofErr w:type="gramStart"/>
      <w:r>
        <w:t>pad,</w:t>
      </w:r>
      <w:proofErr w:type="gramEnd"/>
      <w:r>
        <w:t xml:space="preserve"> you must reset the brake pad. Otherwise, the car alarms.</w:t>
      </w:r>
      <w:r>
        <w:br/>
        <w:t>b). Reset must be performed in the following cases</w:t>
      </w:r>
      <w:proofErr w:type="gramStart"/>
      <w:r>
        <w:t>:</w:t>
      </w:r>
      <w:proofErr w:type="gramEnd"/>
      <w:r>
        <w:br/>
        <w:t>The brake pad and brake pad wear sensor are replaced.</w:t>
      </w:r>
      <w:r>
        <w:br/>
        <w:t>The brake pad indicator lamp is on.</w:t>
      </w:r>
      <w:r>
        <w:br/>
        <w:t>The brake pad sensor circuit is short, which is recovered.</w:t>
      </w:r>
      <w:r>
        <w:br/>
        <w:t>The servo motor is replaced.</w:t>
      </w:r>
      <w:r>
        <w:br/>
        <w:t> </w:t>
      </w:r>
      <w:r>
        <w:br/>
      </w:r>
      <w:r>
        <w:rPr>
          <w:rStyle w:val="Strong"/>
        </w:rPr>
        <w:t>4) ABS Bleeding</w:t>
      </w:r>
      <w:r>
        <w:br/>
        <w:t>This function allows you to perform various bi-directional tests to check the operating conditions of Anti-lock Braking System (ABS).</w:t>
      </w:r>
      <w:r>
        <w:br/>
      </w:r>
      <w:proofErr w:type="gramStart"/>
      <w:r>
        <w:t>a</w:t>
      </w:r>
      <w:proofErr w:type="gramEnd"/>
      <w:r>
        <w:t>). When the ABS contains air, the ABS bleeding function must be performed to bleed the brake system to restore ABS brake sensitivity.</w:t>
      </w:r>
      <w:r>
        <w:br/>
        <w:t>b). If the ABS computer, ABS pump, brake master cylinder, brake cylinder, brake line, or brake fluid is replaced, the ABS bleeding function must be performed to bleed the ABS.</w:t>
      </w:r>
      <w:r>
        <w:br/>
      </w:r>
      <w:r>
        <w:lastRenderedPageBreak/>
        <w:t> </w:t>
      </w:r>
      <w:r>
        <w:br/>
      </w:r>
      <w:r>
        <w:rPr>
          <w:rStyle w:val="Strong"/>
        </w:rPr>
        <w:t>5) Electronic Throttle Position Reset / Learn</w:t>
      </w:r>
      <w:r>
        <w:br/>
        <w:t xml:space="preserve">This function enables you to initialize the throttle actuators so that the “learned” values stored on ECU are returned to the default state. Doing so can accurately regulate throttle (or idle engine) operations to control the amount of air intake. Throttle matching must be performed in </w:t>
      </w:r>
      <w:proofErr w:type="gramStart"/>
      <w:r>
        <w:t>the  following</w:t>
      </w:r>
      <w:proofErr w:type="gramEnd"/>
      <w:r>
        <w:t xml:space="preserve"> cases:</w:t>
      </w:r>
      <w:r>
        <w:br/>
        <w:t>a) The ECU is replaced and the ECU does not yet store throttle working features.</w:t>
      </w:r>
      <w:r>
        <w:br/>
        <w:t>b) The ECU is disconnected from power and the ECU memory is lost.</w:t>
      </w:r>
      <w:r>
        <w:br/>
        <w:t>c) The throttle assembly is replaced.</w:t>
      </w:r>
      <w:r>
        <w:br/>
        <w:t>d) The intake pipe is replaced or removed, which affects idle speed control by ECU and throttle body.</w:t>
      </w:r>
      <w:r>
        <w:br/>
        <w:t>e) The throttle is cleaned. Although the idle throttle potentiometer features remain unchanged, with the same throttle opening, the air inflow has changed and idle speed control features have changed.</w:t>
      </w:r>
      <w:r>
        <w:br/>
        <w:t> </w:t>
      </w:r>
      <w:r>
        <w:br/>
      </w:r>
      <w:r>
        <w:rPr>
          <w:rStyle w:val="Strong"/>
        </w:rPr>
        <w:t>6)  Battery Register/Battery Maintenance</w:t>
      </w:r>
      <w:r>
        <w:br/>
        <w:t xml:space="preserve">This function enables you to perform a resetting operation on the monitoring unit of vehicle battery, in which the original low battery fault information will </w:t>
      </w:r>
      <w:proofErr w:type="gramStart"/>
      <w:r>
        <w:t>be  cleared</w:t>
      </w:r>
      <w:proofErr w:type="gramEnd"/>
      <w:r>
        <w:t xml:space="preserve"> and battery matching will be done.</w:t>
      </w:r>
      <w:r>
        <w:br/>
        <w:t>Battery matching must be performed in the following cases</w:t>
      </w:r>
      <w:proofErr w:type="gramStart"/>
      <w:r>
        <w:t>:</w:t>
      </w:r>
      <w:proofErr w:type="gramEnd"/>
      <w:r>
        <w:br/>
        <w:t xml:space="preserve">a) Main battery is replaced. Battery matching must be performed to clear original low battery information and prevent the related control module from detecting false information. If the related control module detects false information, it will invalidate some electric auxiliary functions, such as automatic start &amp; stop function, sunroof without one-key trigger </w:t>
      </w:r>
      <w:proofErr w:type="spellStart"/>
      <w:r>
        <w:t>function</w:t>
      </w:r>
      <w:proofErr w:type="gramStart"/>
      <w:r>
        <w:t>,power</w:t>
      </w:r>
      <w:proofErr w:type="spellEnd"/>
      <w:proofErr w:type="gramEnd"/>
      <w:r>
        <w:t xml:space="preserve"> window without automatic function.</w:t>
      </w:r>
      <w:r>
        <w:br/>
        <w:t>b) Battery monitoring sensor. Battery matching is performed to re-match the control module and motoring sensor to detect battery power usage more accurately, which can avoid an error message displaying on the instrument panel.</w:t>
      </w:r>
      <w:r>
        <w:br/>
        <w:t> </w:t>
      </w:r>
      <w:r>
        <w:br/>
      </w:r>
      <w:r>
        <w:rPr>
          <w:rStyle w:val="Strong"/>
        </w:rPr>
        <w:t>7)  Diesel Particulate Filter (DPF) Regeneration</w:t>
      </w:r>
      <w:r>
        <w:br/>
        <w:t>DPF regeneration is used to clear PM (Particulate Matter) from the DPF filter through continuous combustion oxidation mode (such as high temperature heating combustion, fuel additive or catalyst reduce PM ignition combustion) to stabilize the filter performance.</w:t>
      </w:r>
      <w:r>
        <w:br/>
        <w:t>DPF regeneration may be performed in the following cases</w:t>
      </w:r>
      <w:proofErr w:type="gramStart"/>
      <w:r>
        <w:t>:</w:t>
      </w:r>
      <w:proofErr w:type="gramEnd"/>
      <w:r>
        <w:br/>
        <w:t>a) The exhaust back pressure sensor is replaced.</w:t>
      </w:r>
      <w:r>
        <w:br/>
        <w:t>b) The PM trap is removed or replaced.</w:t>
      </w:r>
      <w:r>
        <w:br/>
        <w:t>c) The fuel additive nozzle is removed or replaced.</w:t>
      </w:r>
      <w:r>
        <w:br/>
        <w:t>d) The catalytic oxidizer is removed or replaced.</w:t>
      </w:r>
      <w:r>
        <w:br/>
        <w:t>e) The DPF regeneration MIL is on and maintenance is performed.</w:t>
      </w:r>
      <w:r>
        <w:br/>
        <w:t>f) The DPF regeneration control module is rep</w:t>
      </w:r>
      <w:r>
        <w:br/>
        <w:t>g) Tire Pressure Monitor System Reset</w:t>
      </w:r>
      <w:r>
        <w:br/>
      </w:r>
      <w:r>
        <w:br/>
      </w:r>
      <w:r>
        <w:rPr>
          <w:rStyle w:val="Strong"/>
        </w:rPr>
        <w:t>Launch X431 V 8inch Support Vehicle List</w:t>
      </w:r>
      <w:proofErr w:type="gramStart"/>
      <w:r>
        <w:rPr>
          <w:rStyle w:val="Strong"/>
        </w:rPr>
        <w:t>:</w:t>
      </w:r>
      <w:proofErr w:type="gramEnd"/>
      <w:r>
        <w:br/>
        <w:t>Supports most car models from European, USA, Asian, Australian, Indian and Malaysia.</w:t>
      </w:r>
      <w:r>
        <w:br/>
      </w:r>
      <w:r>
        <w:rPr>
          <w:b/>
          <w:bCs/>
          <w:noProof/>
        </w:rPr>
        <w:lastRenderedPageBreak/>
        <w:drawing>
          <wp:inline distT="0" distB="0" distL="0" distR="0">
            <wp:extent cx="8429625" cy="8429625"/>
            <wp:effectExtent l="19050" t="0" r="9525" b="0"/>
            <wp:docPr id="1" name="Picture 1" descr="Launch V 8inch Support Ca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 V 8inch Support Car List"/>
                    <pic:cNvPicPr>
                      <a:picLocks noChangeAspect="1" noChangeArrowheads="1"/>
                    </pic:cNvPicPr>
                  </pic:nvPicPr>
                  <pic:blipFill>
                    <a:blip r:embed="rId4"/>
                    <a:srcRect/>
                    <a:stretch>
                      <a:fillRect/>
                    </a:stretch>
                  </pic:blipFill>
                  <pic:spPr bwMode="auto">
                    <a:xfrm>
                      <a:off x="0" y="0"/>
                      <a:ext cx="8429625" cy="8429625"/>
                    </a:xfrm>
                    <a:prstGeom prst="rect">
                      <a:avLst/>
                    </a:prstGeom>
                    <a:noFill/>
                    <a:ln w="9525">
                      <a:noFill/>
                      <a:miter lim="800000"/>
                      <a:headEnd/>
                      <a:tailEnd/>
                    </a:ln>
                  </pic:spPr>
                </pic:pic>
              </a:graphicData>
            </a:graphic>
          </wp:inline>
        </w:drawing>
      </w:r>
      <w:r>
        <w:rPr>
          <w:b/>
          <w:bCs/>
        </w:rPr>
        <w:lastRenderedPageBreak/>
        <w:br/>
      </w:r>
      <w:r>
        <w:rPr>
          <w:b/>
          <w:bCs/>
        </w:rPr>
        <w:br/>
      </w:r>
      <w:r>
        <w:rPr>
          <w:rStyle w:val="Strong"/>
        </w:rPr>
        <w:t>How to connect with Launch X431 V?</w:t>
      </w:r>
      <w:r>
        <w:br/>
        <w:t> </w:t>
      </w:r>
      <w:r>
        <w:br/>
        <w:t>X431 V communicates via Bluetooth, it is very easy to use.  X431 V Pad computer is specially designed for Android platform with clear and user-friendly interface. X431 V Pad computer is equipped with an exclusive X-431 V protection sleeve to prevent it from being damaged;</w:t>
      </w:r>
      <w:r>
        <w:br/>
        <w:t> </w:t>
      </w:r>
      <w:r>
        <w:br/>
        <w:t xml:space="preserve">The owner can use </w:t>
      </w:r>
      <w:proofErr w:type="spellStart"/>
      <w:r>
        <w:t>golo</w:t>
      </w:r>
      <w:proofErr w:type="spellEnd"/>
      <w:r>
        <w:t xml:space="preserve"> connector to connect to his smart phone, then he can do a all system fault diagnosis of vehicle at any time, then form a diagnosis report, and transfer the report to maintenance technicians and related personnel through the account management interface, then he get the remote consultation and repair advice.</w:t>
      </w:r>
    </w:p>
    <w:p w:rsidR="005116A5" w:rsidRPr="00A34AAC" w:rsidRDefault="005116A5" w:rsidP="005116A5">
      <w:pPr>
        <w:rPr>
          <w:rFonts w:ascii="Times New Roman" w:eastAsia="Times New Roman" w:hAnsi="Times New Roman" w:cs="Times New Roman"/>
          <w:sz w:val="24"/>
          <w:szCs w:val="24"/>
        </w:rPr>
      </w:pPr>
      <w:r>
        <w:rPr>
          <w:noProof/>
        </w:rPr>
        <w:drawing>
          <wp:inline distT="0" distB="0" distL="0" distR="0">
            <wp:extent cx="5943600" cy="5536504"/>
            <wp:effectExtent l="19050" t="0" r="0" b="0"/>
            <wp:docPr id="4" name="Picture 4" descr="Launch X431 V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unch X431 V Connection"/>
                    <pic:cNvPicPr>
                      <a:picLocks noChangeAspect="1" noChangeArrowheads="1"/>
                    </pic:cNvPicPr>
                  </pic:nvPicPr>
                  <pic:blipFill>
                    <a:blip r:embed="rId5"/>
                    <a:srcRect/>
                    <a:stretch>
                      <a:fillRect/>
                    </a:stretch>
                  </pic:blipFill>
                  <pic:spPr bwMode="auto">
                    <a:xfrm>
                      <a:off x="0" y="0"/>
                      <a:ext cx="5943600" cy="5536504"/>
                    </a:xfrm>
                    <a:prstGeom prst="rect">
                      <a:avLst/>
                    </a:prstGeom>
                    <a:noFill/>
                    <a:ln w="9525">
                      <a:noFill/>
                      <a:miter lim="800000"/>
                      <a:headEnd/>
                      <a:tailEnd/>
                    </a:ln>
                  </pic:spPr>
                </pic:pic>
              </a:graphicData>
            </a:graphic>
          </wp:inline>
        </w:drawing>
      </w:r>
      <w:r w:rsidRPr="00A34AAC">
        <w:rPr>
          <w:rStyle w:val="Strong"/>
        </w:rPr>
        <w:t xml:space="preserve"> </w:t>
      </w:r>
      <w:r w:rsidRPr="00A34AAC">
        <w:rPr>
          <w:rFonts w:ascii="Times New Roman" w:eastAsia="Times New Roman" w:hAnsi="Times New Roman" w:cs="Times New Roman"/>
          <w:b/>
          <w:bCs/>
          <w:sz w:val="24"/>
          <w:szCs w:val="24"/>
        </w:rPr>
        <w:t>Launch x431 V 8 inch Tablet Applications:</w:t>
      </w:r>
      <w:r w:rsidRPr="00A34AAC">
        <w:rPr>
          <w:rFonts w:ascii="Times New Roman" w:eastAsia="Times New Roman" w:hAnsi="Times New Roman" w:cs="Times New Roman"/>
          <w:sz w:val="24"/>
          <w:szCs w:val="24"/>
        </w:rPr>
        <w:t xml:space="preserv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54"/>
        <w:gridCol w:w="4727"/>
      </w:tblGrid>
      <w:tr w:rsidR="005116A5" w:rsidRPr="00A34AAC" w:rsidTr="004C4D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lastRenderedPageBreak/>
              <w:t>Operating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Android 4.2</w:t>
            </w:r>
          </w:p>
        </w:tc>
      </w:tr>
      <w:tr w:rsidR="005116A5" w:rsidRPr="00A34AAC" w:rsidTr="004C4D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CPU:</w:t>
            </w:r>
          </w:p>
        </w:tc>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Quad core 1GHz</w:t>
            </w:r>
          </w:p>
        </w:tc>
      </w:tr>
      <w:tr w:rsidR="005116A5" w:rsidRPr="00A34AAC" w:rsidTr="004C4D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Display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 xml:space="preserve">8” 1280 x 800 IPS display with 189 </w:t>
            </w:r>
            <w:proofErr w:type="spellStart"/>
            <w:r w:rsidRPr="00A34AAC">
              <w:rPr>
                <w:rFonts w:ascii="Times New Roman" w:eastAsia="Times New Roman" w:hAnsi="Times New Roman" w:cs="Times New Roman"/>
                <w:sz w:val="24"/>
                <w:szCs w:val="24"/>
              </w:rPr>
              <w:t>ppi</w:t>
            </w:r>
            <w:proofErr w:type="spellEnd"/>
          </w:p>
        </w:tc>
      </w:tr>
      <w:tr w:rsidR="005116A5" w:rsidRPr="00A34AAC" w:rsidTr="004C4D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1 GB</w:t>
            </w:r>
          </w:p>
        </w:tc>
      </w:tr>
      <w:tr w:rsidR="005116A5" w:rsidRPr="00A34AAC" w:rsidTr="004C4D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Capacity (internal / SD card)</w:t>
            </w:r>
          </w:p>
        </w:tc>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16GB (expandable by up to 32 GB)</w:t>
            </w:r>
          </w:p>
        </w:tc>
      </w:tr>
      <w:tr w:rsidR="005116A5" w:rsidRPr="00A34AAC" w:rsidTr="004C4D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Battery</w:t>
            </w:r>
          </w:p>
        </w:tc>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4200mh rechargeable polymer lithium battery</w:t>
            </w:r>
          </w:p>
        </w:tc>
      </w:tr>
      <w:tr w:rsidR="005116A5" w:rsidRPr="00A34AAC" w:rsidTr="004C4D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Front-facing 2 MP camera and rear-facing 5 MP</w:t>
            </w:r>
            <w:r w:rsidRPr="00A34AAC">
              <w:rPr>
                <w:rFonts w:ascii="Times New Roman" w:eastAsia="Times New Roman" w:hAnsi="Times New Roman" w:cs="Times New Roman"/>
                <w:sz w:val="24"/>
                <w:szCs w:val="24"/>
              </w:rPr>
              <w:br/>
              <w:t>camera with 1080p HD video recording</w:t>
            </w:r>
          </w:p>
        </w:tc>
      </w:tr>
      <w:tr w:rsidR="005116A5" w:rsidRPr="00A34AAC" w:rsidTr="004C4D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Communication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116A5" w:rsidRPr="00A34AAC" w:rsidRDefault="005116A5" w:rsidP="004C4D93">
            <w:pPr>
              <w:spacing w:after="0"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Wi-Fi: WLAN 802.11b/g/n</w:t>
            </w:r>
            <w:r w:rsidRPr="00A34AAC">
              <w:rPr>
                <w:rFonts w:ascii="Times New Roman" w:eastAsia="Times New Roman" w:hAnsi="Times New Roman" w:cs="Times New Roman"/>
                <w:sz w:val="24"/>
                <w:szCs w:val="24"/>
              </w:rPr>
              <w:br/>
              <w:t>Bluetooth: Bluetooth 4.0</w:t>
            </w:r>
          </w:p>
        </w:tc>
      </w:tr>
    </w:tbl>
    <w:p w:rsidR="005116A5" w:rsidRPr="00A34AAC" w:rsidRDefault="005116A5" w:rsidP="005116A5">
      <w:pPr>
        <w:spacing w:before="100" w:beforeAutospacing="1" w:after="100" w:afterAutospacing="1" w:line="240" w:lineRule="auto"/>
        <w:rPr>
          <w:rFonts w:ascii="Times New Roman" w:eastAsia="Times New Roman" w:hAnsi="Times New Roman" w:cs="Times New Roman"/>
          <w:sz w:val="24"/>
          <w:szCs w:val="24"/>
        </w:rPr>
      </w:pPr>
      <w:r w:rsidRPr="00A34AAC">
        <w:rPr>
          <w:rFonts w:ascii="Times New Roman" w:eastAsia="Times New Roman" w:hAnsi="Times New Roman" w:cs="Times New Roman"/>
          <w:sz w:val="24"/>
          <w:szCs w:val="24"/>
        </w:rPr>
        <w:t>Working temperature 0</w:t>
      </w:r>
      <w:r w:rsidRPr="00A34AAC">
        <w:rPr>
          <w:rFonts w:ascii="Cambria Math" w:eastAsia="Times New Roman" w:hAnsi="Cambria Math" w:cs="Cambria Math"/>
          <w:sz w:val="24"/>
          <w:szCs w:val="24"/>
        </w:rPr>
        <w:t>℃</w:t>
      </w:r>
      <w:r w:rsidRPr="00A34AAC">
        <w:rPr>
          <w:rFonts w:ascii="Times New Roman" w:eastAsia="Times New Roman" w:hAnsi="Times New Roman" w:cs="Times New Roman"/>
          <w:sz w:val="24"/>
          <w:szCs w:val="24"/>
        </w:rPr>
        <w:t xml:space="preserve"> ~ 45</w:t>
      </w:r>
      <w:r w:rsidRPr="00A34AAC">
        <w:rPr>
          <w:rFonts w:ascii="Cambria Math" w:eastAsia="Times New Roman" w:hAnsi="Cambria Math" w:cs="Cambria Math"/>
          <w:sz w:val="24"/>
          <w:szCs w:val="24"/>
        </w:rPr>
        <w:t>℃</w:t>
      </w:r>
      <w:r w:rsidRPr="00A34AAC">
        <w:rPr>
          <w:rFonts w:ascii="Times New Roman" w:eastAsia="Times New Roman" w:hAnsi="Times New Roman" w:cs="Times New Roman"/>
          <w:sz w:val="24"/>
          <w:szCs w:val="24"/>
        </w:rPr>
        <w:br/>
        <w:t>Storage temperature -10</w:t>
      </w:r>
      <w:r w:rsidRPr="00A34AAC">
        <w:rPr>
          <w:rFonts w:ascii="Cambria Math" w:eastAsia="Times New Roman" w:hAnsi="Cambria Math" w:cs="Cambria Math"/>
          <w:sz w:val="24"/>
          <w:szCs w:val="24"/>
        </w:rPr>
        <w:t>℃</w:t>
      </w:r>
      <w:r w:rsidRPr="00A34AAC">
        <w:rPr>
          <w:rFonts w:ascii="Times New Roman" w:eastAsia="Times New Roman" w:hAnsi="Times New Roman" w:cs="Times New Roman"/>
          <w:sz w:val="24"/>
          <w:szCs w:val="24"/>
        </w:rPr>
        <w:t xml:space="preserve"> ~ 50</w:t>
      </w:r>
      <w:r w:rsidRPr="00A34AAC">
        <w:rPr>
          <w:rFonts w:ascii="Cambria Math" w:eastAsia="Times New Roman" w:hAnsi="Cambria Math" w:cs="Cambria Math"/>
          <w:sz w:val="24"/>
          <w:szCs w:val="24"/>
        </w:rPr>
        <w:t>℃</w:t>
      </w:r>
      <w:r w:rsidRPr="00A34AAC">
        <w:rPr>
          <w:rFonts w:ascii="Times New Roman" w:eastAsia="Times New Roman" w:hAnsi="Times New Roman" w:cs="Times New Roman"/>
          <w:sz w:val="24"/>
          <w:szCs w:val="24"/>
        </w:rPr>
        <w:br/>
        <w:t>Working voltage: 9 ~18V</w:t>
      </w:r>
      <w:r w:rsidRPr="00A34AAC">
        <w:rPr>
          <w:rFonts w:ascii="Times New Roman" w:eastAsia="Times New Roman" w:hAnsi="Times New Roman" w:cs="Times New Roman"/>
          <w:sz w:val="24"/>
          <w:szCs w:val="24"/>
        </w:rPr>
        <w:br/>
        <w:t>Average working current: About 35mA</w:t>
      </w:r>
      <w:r w:rsidRPr="00A34AAC">
        <w:rPr>
          <w:rFonts w:ascii="Times New Roman" w:eastAsia="Times New Roman" w:hAnsi="Times New Roman" w:cs="Times New Roman"/>
          <w:sz w:val="24"/>
          <w:szCs w:val="24"/>
        </w:rPr>
        <w:br/>
        <w:t>Standby current: About 25mA</w:t>
      </w:r>
      <w:r w:rsidRPr="00A34AAC">
        <w:rPr>
          <w:rFonts w:ascii="Times New Roman" w:eastAsia="Times New Roman" w:hAnsi="Times New Roman" w:cs="Times New Roman"/>
          <w:sz w:val="24"/>
          <w:szCs w:val="24"/>
        </w:rPr>
        <w:br/>
        <w:t>Storage humidity: &lt;80%</w:t>
      </w:r>
      <w:r w:rsidRPr="00A34AAC">
        <w:rPr>
          <w:rFonts w:ascii="Times New Roman" w:eastAsia="Times New Roman" w:hAnsi="Times New Roman" w:cs="Times New Roman"/>
          <w:sz w:val="24"/>
          <w:szCs w:val="24"/>
        </w:rPr>
        <w:br/>
        <w:t>Working humidity: &lt;60%</w:t>
      </w:r>
    </w:p>
    <w:p w:rsidR="003C5F8C" w:rsidRDefault="005116A5" w:rsidP="005116A5">
      <w:r w:rsidRPr="00A34AAC">
        <w:rPr>
          <w:rFonts w:ascii="Times New Roman" w:eastAsia="Times New Roman" w:hAnsi="Times New Roman" w:cs="Times New Roman"/>
          <w:b/>
          <w:bCs/>
          <w:sz w:val="24"/>
          <w:szCs w:val="24"/>
        </w:rPr>
        <w:t>Launch X431 V Packing List</w:t>
      </w:r>
      <w:proofErr w:type="gramStart"/>
      <w:r w:rsidRPr="00A34AAC">
        <w:rPr>
          <w:rFonts w:ascii="Times New Roman" w:eastAsia="Times New Roman" w:hAnsi="Times New Roman" w:cs="Times New Roman"/>
          <w:b/>
          <w:bCs/>
          <w:sz w:val="24"/>
          <w:szCs w:val="24"/>
        </w:rPr>
        <w:t>:</w:t>
      </w:r>
      <w:proofErr w:type="gramEnd"/>
      <w:r w:rsidRPr="00A34AAC">
        <w:rPr>
          <w:rFonts w:ascii="Times New Roman" w:eastAsia="Times New Roman" w:hAnsi="Times New Roman" w:cs="Times New Roman"/>
          <w:sz w:val="24"/>
          <w:szCs w:val="24"/>
        </w:rPr>
        <w:br/>
      </w:r>
      <w:r w:rsidRPr="00A34AAC">
        <w:rPr>
          <w:rFonts w:ascii="Times New Roman" w:eastAsia="Times New Roman" w:hAnsi="Times New Roman" w:cs="Times New Roman"/>
          <w:sz w:val="24"/>
          <w:szCs w:val="24"/>
        </w:rPr>
        <w:br/>
        <w:t>While opening X-431 V package for the first time, please carefully check the following components:</w:t>
      </w:r>
      <w:r w:rsidRPr="00A34AAC">
        <w:rPr>
          <w:rFonts w:ascii="Times New Roman" w:eastAsia="Times New Roman" w:hAnsi="Times New Roman" w:cs="Times New Roman"/>
          <w:sz w:val="24"/>
          <w:szCs w:val="24"/>
        </w:rPr>
        <w:br/>
        <w:t>1pc x X-431 v handset</w:t>
      </w:r>
      <w:r w:rsidRPr="00A34AAC">
        <w:rPr>
          <w:rFonts w:ascii="Times New Roman" w:eastAsia="Times New Roman" w:hAnsi="Times New Roman" w:cs="Times New Roman"/>
          <w:sz w:val="24"/>
          <w:szCs w:val="24"/>
        </w:rPr>
        <w:br/>
        <w:t>1pc x Password envelope</w:t>
      </w:r>
      <w:r w:rsidRPr="00A34AAC">
        <w:rPr>
          <w:rFonts w:ascii="Times New Roman" w:eastAsia="Times New Roman" w:hAnsi="Times New Roman" w:cs="Times New Roman"/>
          <w:sz w:val="24"/>
          <w:szCs w:val="24"/>
        </w:rPr>
        <w:br/>
        <w:t>1pc x X-431 v protection sleeve</w:t>
      </w:r>
      <w:r w:rsidRPr="00A34AAC">
        <w:rPr>
          <w:rFonts w:ascii="Times New Roman" w:eastAsia="Times New Roman" w:hAnsi="Times New Roman" w:cs="Times New Roman"/>
          <w:sz w:val="24"/>
          <w:szCs w:val="24"/>
        </w:rPr>
        <w:br/>
        <w:t xml:space="preserve">1pc x </w:t>
      </w:r>
      <w:proofErr w:type="spellStart"/>
      <w:r w:rsidRPr="00A34AAC">
        <w:rPr>
          <w:rFonts w:ascii="Times New Roman" w:eastAsia="Times New Roman" w:hAnsi="Times New Roman" w:cs="Times New Roman"/>
          <w:sz w:val="24"/>
          <w:szCs w:val="24"/>
        </w:rPr>
        <w:t>DBScar</w:t>
      </w:r>
      <w:proofErr w:type="spellEnd"/>
      <w:r w:rsidRPr="00A34AAC">
        <w:rPr>
          <w:rFonts w:ascii="Times New Roman" w:eastAsia="Times New Roman" w:hAnsi="Times New Roman" w:cs="Times New Roman"/>
          <w:sz w:val="24"/>
          <w:szCs w:val="24"/>
        </w:rPr>
        <w:t xml:space="preserve"> diagnostic connector (For connecting OBD II vehicles)</w:t>
      </w:r>
      <w:r w:rsidRPr="00A34AAC">
        <w:rPr>
          <w:rFonts w:ascii="Times New Roman" w:eastAsia="Times New Roman" w:hAnsi="Times New Roman" w:cs="Times New Roman"/>
          <w:sz w:val="24"/>
          <w:szCs w:val="24"/>
        </w:rPr>
        <w:br/>
        <w:t>1pc x OBD II extension cable</w:t>
      </w:r>
      <w:r w:rsidRPr="00A34AAC">
        <w:rPr>
          <w:rFonts w:ascii="Times New Roman" w:eastAsia="Times New Roman" w:hAnsi="Times New Roman" w:cs="Times New Roman"/>
          <w:sz w:val="24"/>
          <w:szCs w:val="24"/>
        </w:rPr>
        <w:br/>
        <w:t>1pc x Cigarette lighter cable</w:t>
      </w:r>
      <w:r w:rsidRPr="00A34AAC">
        <w:rPr>
          <w:rFonts w:ascii="Times New Roman" w:eastAsia="Times New Roman" w:hAnsi="Times New Roman" w:cs="Times New Roman"/>
          <w:sz w:val="24"/>
          <w:szCs w:val="24"/>
        </w:rPr>
        <w:br/>
        <w:t>1pc x Power adaptor</w:t>
      </w:r>
      <w:r w:rsidRPr="00A34AAC">
        <w:rPr>
          <w:rFonts w:ascii="Times New Roman" w:eastAsia="Times New Roman" w:hAnsi="Times New Roman" w:cs="Times New Roman"/>
          <w:sz w:val="24"/>
          <w:szCs w:val="24"/>
        </w:rPr>
        <w:br/>
        <w:t>1pc x USB data cable</w:t>
      </w:r>
      <w:r w:rsidRPr="00A34AAC">
        <w:rPr>
          <w:rFonts w:ascii="Times New Roman" w:eastAsia="Times New Roman" w:hAnsi="Times New Roman" w:cs="Times New Roman"/>
          <w:sz w:val="24"/>
          <w:szCs w:val="24"/>
        </w:rPr>
        <w:br/>
        <w:t>1pc x Non-16pin connector  (For connecting non-OBD II vehicle)</w:t>
      </w:r>
      <w:r w:rsidRPr="00A34AAC">
        <w:rPr>
          <w:rFonts w:ascii="Times New Roman" w:eastAsia="Times New Roman" w:hAnsi="Times New Roman" w:cs="Times New Roman"/>
          <w:sz w:val="24"/>
          <w:szCs w:val="24"/>
        </w:rPr>
        <w:br/>
      </w:r>
      <w:r w:rsidRPr="00A34AAC">
        <w:rPr>
          <w:rFonts w:ascii="Times New Roman" w:eastAsia="Times New Roman" w:hAnsi="Times New Roman" w:cs="Times New Roman"/>
          <w:sz w:val="24"/>
          <w:szCs w:val="24"/>
        </w:rPr>
        <w:br/>
      </w:r>
    </w:p>
    <w:sectPr w:rsidR="003C5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5116A5"/>
    <w:rsid w:val="003C5F8C"/>
    <w:rsid w:val="005116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6A5"/>
    <w:rPr>
      <w:b/>
      <w:bCs/>
    </w:rPr>
  </w:style>
  <w:style w:type="paragraph" w:styleId="BalloonText">
    <w:name w:val="Balloon Text"/>
    <w:basedOn w:val="Normal"/>
    <w:link w:val="BalloonTextChar"/>
    <w:uiPriority w:val="99"/>
    <w:semiHidden/>
    <w:unhideWhenUsed/>
    <w:rsid w:val="00511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6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2022-06-15T06:13:00Z</dcterms:created>
  <dcterms:modified xsi:type="dcterms:W3CDTF">2022-06-15T06:13:00Z</dcterms:modified>
</cp:coreProperties>
</file>