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/>
      </w:pPr>
      <w:r>
        <w:rPr>
          <w:b/>
          <w:b/>
          <w:bCs/>
          <w:sz w:val="32"/>
          <w:sz w:val="32"/>
          <w:szCs w:val="32"/>
          <w:u w:val="single"/>
          <w:rtl w:val="true"/>
        </w:rPr>
        <w:t xml:space="preserve">כובאנה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חלבית</w:t>
      </w:r>
      <w:r>
        <w:rPr>
          <w:b/>
          <w:bCs/>
          <w:u w:val="single"/>
          <w:rtl w:val="true"/>
        </w:rPr>
        <w:t>)</w:t>
      </w:r>
      <w:r>
        <w:rPr>
          <w:b/>
          <w:bCs/>
          <w:sz w:val="32"/>
          <w:szCs w:val="32"/>
          <w:u w:val="single"/>
          <w:rtl w:val="true"/>
        </w:rPr>
        <w:t xml:space="preserve"> /</w:t>
      </w:r>
      <w:r>
        <w:rPr>
          <w:b/>
          <w:b/>
          <w:bCs/>
          <w:sz w:val="32"/>
          <w:sz w:val="32"/>
          <w:szCs w:val="32"/>
          <w:u w:val="single"/>
          <w:rtl w:val="true"/>
        </w:rPr>
        <w:t>זלאביות</w:t>
      </w:r>
      <w:r>
        <w:rPr>
          <w:b/>
          <w:b/>
          <w:bCs/>
          <w:sz w:val="32"/>
          <w:sz w:val="32"/>
          <w:szCs w:val="32"/>
          <w:rtl w:val="true"/>
        </w:rPr>
        <w:t xml:space="preserve"> </w:t>
      </w:r>
    </w:p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spacing w:lineRule="auto" w:line="360"/>
        <w:jc w:val="center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הכובאנה נאכלת בד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כ בשבתות בתוספת מטבל רסק עגבניות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סחוק וחילבה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יש המוסיפים ביצים קשות</w:t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רכיבים</w:t>
      </w:r>
      <w:r>
        <w:rPr>
          <w:emboss/>
          <w:rtl w:val="true"/>
        </w:rPr>
        <w:t>: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 xml:space="preserve">ג קמח </w:t>
      </w:r>
      <w:r>
        <w:rPr>
          <w:rtl w:val="true"/>
        </w:rPr>
        <w:t>(</w:t>
      </w:r>
      <w:r>
        <w:rPr>
          <w:rtl w:val="true"/>
        </w:rPr>
        <w:t>לבן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כף מלח </w:t>
      </w:r>
    </w:p>
    <w:p>
      <w:pPr>
        <w:pStyle w:val="Normal"/>
        <w:spacing w:lineRule="auto" w:line="360"/>
        <w:jc w:val="star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כפות שמרים יבשים </w:t>
      </w:r>
    </w:p>
    <w:p>
      <w:pPr>
        <w:pStyle w:val="Normal"/>
        <w:spacing w:lineRule="auto" w:line="360"/>
        <w:jc w:val="start"/>
        <w:rPr/>
      </w:pPr>
      <w:r>
        <w:rPr/>
        <w:t>3-4</w:t>
      </w:r>
      <w:r>
        <w:rPr>
          <w:rtl w:val="true"/>
        </w:rPr>
        <w:t xml:space="preserve"> </w:t>
      </w:r>
      <w:r>
        <w:rPr>
          <w:rtl w:val="true"/>
        </w:rPr>
        <w:t xml:space="preserve">כפות סוכר חום </w:t>
      </w:r>
    </w:p>
    <w:p>
      <w:pPr>
        <w:pStyle w:val="Normal"/>
        <w:spacing w:lineRule="auto" w:line="360"/>
        <w:jc w:val="start"/>
        <w:rPr/>
      </w:pPr>
      <w:r>
        <w:rPr>
          <w:rFonts w:cs="Verdana" w:ascii="Verdana" w:hAnsi="Verdana"/>
          <w:rtl w:val="true"/>
        </w:rPr>
        <w:t>½</w:t>
      </w:r>
      <w:r>
        <w:rPr>
          <w:rtl w:val="true"/>
        </w:rPr>
        <w:t xml:space="preserve">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 xml:space="preserve">כוסות מים </w:t>
      </w:r>
      <w:r>
        <w:rPr>
          <w:rtl w:val="true"/>
        </w:rPr>
        <w:t>(</w:t>
      </w:r>
      <w:r>
        <w:rPr>
          <w:rtl w:val="true"/>
        </w:rPr>
        <w:t>כוס</w:t>
      </w:r>
      <w:r>
        <w:rPr>
          <w:rtl w:val="true"/>
        </w:rPr>
        <w:t xml:space="preserve">= </w:t>
      </w:r>
      <w:r>
        <w:rPr/>
        <w:t>200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) </w:t>
      </w:r>
      <w:r>
        <w:rPr>
          <w:rtl w:val="true"/>
        </w:rPr>
        <w:t xml:space="preserve">חמימים 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אופן ההכנה</w:t>
      </w:r>
      <w:r>
        <w:rPr>
          <w:emboss/>
          <w:rtl w:val="true"/>
        </w:rPr>
        <w:t>: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נפו את הקמח לקערה גדולה</w:t>
      </w:r>
      <w:r>
        <w:rPr>
          <w:rtl w:val="true"/>
        </w:rPr>
        <w:t xml:space="preserve">, </w:t>
      </w:r>
      <w:r>
        <w:rPr>
          <w:rtl w:val="true"/>
        </w:rPr>
        <w:t>הכניסו את שאר החומרים</w:t>
      </w:r>
      <w:r>
        <w:rPr>
          <w:rtl w:val="true"/>
        </w:rPr>
        <w:t xml:space="preserve">, </w:t>
      </w:r>
      <w:r>
        <w:rPr>
          <w:rtl w:val="true"/>
        </w:rPr>
        <w:t>השגיחו שלא יהיה מגע בין המלח לשמרים</w:t>
      </w:r>
      <w:r>
        <w:rPr>
          <w:rtl w:val="true"/>
        </w:rPr>
        <w:t xml:space="preserve">, </w:t>
      </w:r>
      <w:r>
        <w:rPr>
          <w:rtl w:val="true"/>
        </w:rPr>
        <w:t>לושו ועבדו היטב בצק חלק ורך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שמנו סיר כובאנה עם מעט מרגרינה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הניחו את הבצק עד לשליש מגובה הסיר והשהו לתפיחה בפינה חמימה כ</w:t>
      </w:r>
      <w:r>
        <w:rPr/>
        <w:t>45</w:t>
      </w:r>
      <w:r>
        <w:rPr>
          <w:rtl w:val="true"/>
        </w:rPr>
        <w:t xml:space="preserve"> </w:t>
      </w:r>
      <w:r>
        <w:rPr>
          <w:rtl w:val="true"/>
        </w:rPr>
        <w:t xml:space="preserve">דקות </w:t>
      </w:r>
      <w:r>
        <w:rPr>
          <w:rtl w:val="true"/>
        </w:rPr>
        <w:t>(</w:t>
      </w:r>
      <w:r>
        <w:rPr>
          <w:rtl w:val="true"/>
        </w:rPr>
        <w:t>עד שהבצק מגיע לגובה הסיר</w:t>
      </w:r>
      <w:r>
        <w:rPr>
          <w:rtl w:val="true"/>
        </w:rPr>
        <w:t>)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כסו את הסיר ובשלו על אש בינונית עד שהתחתית הכובאנה אפויה</w:t>
      </w:r>
      <w:r>
        <w:rPr>
          <w:rtl w:val="true"/>
        </w:rPr>
        <w:t xml:space="preserve">, </w:t>
      </w:r>
      <w:r>
        <w:rPr>
          <w:rtl w:val="true"/>
        </w:rPr>
        <w:t>הפכו את הסיר ובשלו גם את הצד השני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השאירו על פלטת השבת כל הלילה</w:t>
      </w:r>
      <w:r>
        <w:rPr>
          <w:rtl w:val="true"/>
        </w:rPr>
        <w:t xml:space="preserve">, </w:t>
      </w:r>
      <w:r>
        <w:rPr>
          <w:rtl w:val="true"/>
        </w:rPr>
        <w:t>בבוקר מעכו לפירורים והוסיפו סמנה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start="360" w:end="0" w:hanging="0"/>
        <w:jc w:val="start"/>
        <w:rPr/>
      </w:pPr>
      <w:r>
        <w:rPr>
          <w:rtl w:val="true"/>
        </w:rPr>
        <w:t>לחלק הקשה שבתחתית הסיר קוראים קוּפַאחִי</w:t>
      </w:r>
      <w:r>
        <w:rPr>
          <w:rtl w:val="true"/>
        </w:rPr>
        <w:t>.</w:t>
      </w:r>
      <w:r>
        <w:br w:type="page"/>
      </w:r>
    </w:p>
    <w:p>
      <w:pPr>
        <w:pStyle w:val="Normal"/>
        <w:jc w:val="start"/>
        <w:rPr>
          <w:b/>
          <w:b/>
          <w:bCs/>
        </w:rPr>
      </w:pPr>
      <w:r>
        <w:rPr>
          <w:b/>
          <w:bCs/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Verdana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2011-07-24T00:02:00Z</dcterms:created>
  <dc:creator>שגיב</dc:creator>
  <dc:description/>
  <cp:keywords/>
  <dc:language>en-US</dc:language>
  <cp:lastModifiedBy>5090</cp:lastModifiedBy>
  <dcterms:modified xsi:type="dcterms:W3CDTF">2025-12-21T18:53:00Z</dcterms:modified>
  <cp:revision>4</cp:revision>
  <dc:subject/>
  <dc:title/>
</cp:coreProperties>
</file>