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a9d7cugh6ag6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Harvey-Trained Model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performs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exceptionally well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high accuracy (96.7%)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strong F1-scores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across all categories, indicating it's well-tuned for the data it was trained 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Performance drops notably (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~ 52%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). While certain targets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remain strong, others such as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show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zero success.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Similar trends as Beryl —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 average accuracy (~55%)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but some critical categories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completely fail.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rs81i8k4xt1n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Imelda-Trained Model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performs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very well overall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96.8% average accuracy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Most categories show strong precision and recall, except for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which have no positive examples (support = 0), so they don't contribute to F1. The model is clearly well-aligned with the Imelda data distribution.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average performance drops significantly (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~46%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). Categories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still show decent generalization. However, others such as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destroyed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fail completely.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Results are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mixed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 some targets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rentalAssistanceEligible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perform excellently, even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better than on Harvey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suggesting partial generalization. However, several key categories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destroyed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again show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zero F1-score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dragging the overall performance down (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~49%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9wg67ho8k9lc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Beryl-Trained Model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achieves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excellent performance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~94% average accuracy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high F1-scores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across almost all targets. It handles categories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especially well.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Performance is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with an average accuracy of ~64% and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~60%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The model generalizes reasonably well to targets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repairAssistanceEligible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However, some key targets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fail completely.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Results are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inconsistent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While targets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still perform strongly, many others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perform poorly or fail entirely — bringing the average F1 down to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~44%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44w03uh72t94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Combined Model (Harvey + Beryl + Imelda)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  <w:t xml:space="preserve"> The model delivers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excellent results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~94% accuracy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F1 ≈ 84%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closely matching performance of the Beryl-only trained model. Nearly all categories perform well, including those that usually struggle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However,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again suffers due to missing support.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Despite being part of the training set, the model's average performance is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 (~60% F1)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It generalizes well for categories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rentalAssistanceEligible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but fails on others such as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This suggests that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Harvey’s data patterns are harder to learn i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 the merged training set.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Similar to previous results, the model performs well on common categories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but fails completely for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These are consistent weak spots, even in multi-domain training. Average F1 is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~45%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showing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limited generalization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9ex7fddt9qqx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Combined Model (Harvey + Beryl)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performs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extremely well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matching the performance of the Beryl-only and 3-storm models,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~93% accuracy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F1 ≈ 84%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Nearly all categories show strong generalization. Some improvement is also seen in the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category, although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remains unsupported.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achieves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 success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similar to previous multi-domain results,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~61%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High recall across most targets suggests the model is conservative and favors recall over precision. However, some targets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perform poorly.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struggles with Imelda. While a few categories such as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transfer well, several important targets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again show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zero performance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This limits the average F1 to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~45%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ukqvydp6jvmo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Combined Model (Harvey + Imelda)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struggles significantly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an average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F1-score of ~41.6%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While common categories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are handled decently, many targets — particularly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destroyed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TSA-related ones,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— fail completely.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Performance is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comparable to previous Harvey evaluations with similar models, reaching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~61% F1 average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The model handles several targets well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repairAssistanceEligible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), but again fails in areas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Despite Imelda being part of the training set, the average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is low (~45%)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The model performs adequately on shared targets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), but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completely fails on TSA-related targets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just like in cross-domain cases.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firstLine="0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19t1dpx9hsb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Evaluation Summary – Combined Model (Imelda + Beryl)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Beryl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shows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excellent performance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~94% accuracy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F1 ≈ 83%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Almost all categories, including complex ones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personalPropertyEligible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perform near perfectly. The only exception is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which has no support in this test set and thus cannot be evaluated.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Harvey (cross-domain)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The model achieves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moderate results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with an average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F1 of ~60%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It performs well for targets like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rentalAssistanceEligible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but fails completely on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replacementAssistanceEligible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This indicates that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Harvey-specific damage types and rare targets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are not well learned without Harvey in the training set.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On Imelda (in-domain)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  <w:t xml:space="preserve"> Surprisingly, the performance on Imelda is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relatively weak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despite Imelda being part of training. While some common targets (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homeOwnersInsurance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floodInsurance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floodDamage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are handled well, others such as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tsaEligible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tsaCheckedIn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roofDamage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still receive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zero F1-scores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This points to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class imbalance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during training that prevents generalization even in-domain.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wqaoikt81pce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Overall Evaluation Inference (Simplified)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frg9r0h9tya4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In-Domain Performance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Beryl-trained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model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performs almost perfectly on Beryl due to its smaller dataset.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Imelda-trained model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struggles on Imelda despite being trained on it, especially with TSA-related categories.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Harvey-trained model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performs very well on Harvey, showing it's well-aligned with its own data.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e36e7xcmmb5b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Cross-Domain Generalization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b w:val="1"/>
          <w:color w:val="000000"/>
        </w:rPr>
      </w:pPr>
      <w:bookmarkStart w:colFirst="0" w:colLast="0" w:name="_y0dasffdgt75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Beryl as Evaluation Set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Most models do well on Beryl, even when Beryl isn't in training. This is likely because Beryl tweets are simpler, newer, and more consistent.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b w:val="1"/>
          <w:color w:val="000000"/>
        </w:rPr>
      </w:pPr>
      <w:bookmarkStart w:colFirst="0" w:colLast="0" w:name="_qadp4meph1op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Harvey as Evaluation Set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Most models perform okay on Harvey — not too high, not too low. Harvey tweets have a balanced mix, making them moderately easy to generalize to.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b w:val="1"/>
          <w:color w:val="000000"/>
        </w:rPr>
      </w:pPr>
      <w:bookmarkStart w:colFirst="0" w:colLast="0" w:name="_iemg68j01x6c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Imelda as Evaluation Set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All models struggle on Imelda, even when Imelda is part of training. TSA-related and damage-type categories often fail completely. Imelda tweets are likely longer, noisier, or harder to interpret.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color w:val="000000"/>
        </w:rPr>
      </w:pPr>
      <w:bookmarkStart w:colFirst="0" w:colLast="0" w:name="_knkvsnwpkvfl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Single-Storm Models :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Work great on their own data but fall short on other storms.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color w:val="000000"/>
        </w:rPr>
      </w:pPr>
      <w:bookmarkStart w:colFirst="0" w:colLast="0" w:name="_3n6wbmrzy55x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Harvey + Beryl :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This combo gives the best overall balance across Beryl and Harvey.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color w:val="000000"/>
        </w:rPr>
      </w:pPr>
      <w:bookmarkStart w:colFirst="0" w:colLast="0" w:name="_jvkzh4qdrs8r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Harvey + Imelda :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Misses Beryl patterns and performs poorly on it.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color w:val="000000"/>
        </w:rPr>
      </w:pPr>
      <w:bookmarkStart w:colFirst="0" w:colLast="0" w:name="_tpfan2wme4st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Imelda + Beryl :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Doesn’t handle Harvey well, likely due to its unique content.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color w:val="000000"/>
        </w:rPr>
      </w:pPr>
      <w:bookmarkStart w:colFirst="0" w:colLast="0" w:name="_7hn9vwgcpakw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All Three Combined :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Boosts Beryl performance further but doesn’t fix Imelda issues.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  <w:color w:val="000000"/>
          <w:sz w:val="24"/>
          <w:szCs w:val="24"/>
        </w:rPr>
      </w:pPr>
      <w:bookmarkStart w:colFirst="0" w:colLast="0" w:name="_u5wsdlmje6td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Key Takeaways : Beryl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is easiest to predict,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Imelda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is the hardest .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TSA and RoofDamage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are tough to predict across all models.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