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Cyril TAMINE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b w:val="1"/>
          <w:bCs w:val="1"/>
        </w:rPr>
      </w:pPr>
      <w:bookmarkStart w:colFirst="0" w:colLast="0" w:name="_rosw63wy45z5" w:id="0"/>
      <w:bookmarkEnd w:id="0"/>
      <w:r w:rsidDel="00000000" w:rsidR="00000000" w:rsidRPr="00000000">
        <w:rPr>
          <w:b w:val="1"/>
          <w:bCs w:val="1"/>
          <w:rtl w:val="0"/>
        </w:rPr>
        <w:t xml:space="preserve">RA5.06 Programmation Multimédia</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Partie Blender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b w:val="1"/>
          <w:bCs w:val="1"/>
        </w:rPr>
      </w:pPr>
      <w:bookmarkStart w:colFirst="0" w:colLast="0" w:name="_ncmywlmwc0jw" w:id="1"/>
      <w:bookmarkEnd w:id="1"/>
      <w:r w:rsidDel="00000000" w:rsidR="00000000" w:rsidRPr="00000000">
        <w:rPr>
          <w:b w:val="1"/>
          <w:bCs w:val="1"/>
          <w:rtl w:val="0"/>
        </w:rPr>
        <w:t xml:space="preserve">Sommaire</w:t>
      </w:r>
    </w:p>
    <w:sdt>
      <w:sdtPr>
        <w:id w:val="-1141232105"/>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osw63wy45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RA5.06 Programmation Multimédia</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ncmywlmwc0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pgnh0fqony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1 : Pièce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10tdekvrq7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2 : Tonneau</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zc2j9co5c1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3 : Suzanne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knbj3v9880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4 : Objet de notre choix (Clé USB)</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b w:val="1"/>
          <w:bCs w:val="1"/>
        </w:rPr>
      </w:pPr>
      <w:bookmarkStart w:colFirst="0" w:colLast="0" w:name="_ehr44dn2xnq0" w:id="2"/>
      <w:bookmarkEnd w:id="2"/>
      <w:r w:rsidDel="00000000" w:rsidR="00000000" w:rsidRPr="00000000">
        <w:rPr>
          <w:b w:val="1"/>
          <w:bCs w:val="1"/>
          <w:rtl w:val="0"/>
        </w:rPr>
        <w:t xml:space="preserve">Introduction</w:t>
      </w:r>
    </w:p>
    <w:p w:rsidR="00000000" w:rsidDel="00000000" w:rsidP="00000000" w:rsidRDefault="00000000" w:rsidRPr="00000000" w14:paraId="00000013">
      <w:pPr>
        <w:rPr/>
      </w:pPr>
      <w:r w:rsidDel="00000000" w:rsidR="00000000" w:rsidRPr="00000000">
        <w:rPr>
          <w:rtl w:val="0"/>
        </w:rPr>
        <w:t xml:space="preserve">Ce rapport présente les différents objets créés à l’aide de Blender qui étaient demandés dans le rapport : nous retrouvons donc une pièce de monnaie, un tonneau, le singe Suzanne, ainsi qu’un objet au choix, ici, une clé USB. Nous détaillerons tout au long du rapport les différents raccourcis utilisés pour réaliser les objets suivants. Nous utiliserons </w:t>
      </w:r>
      <w:r w:rsidDel="00000000" w:rsidR="00000000" w:rsidRPr="00000000">
        <w:rPr>
          <w:b w:val="1"/>
          <w:bCs w:val="1"/>
          <w:rtl w:val="0"/>
        </w:rPr>
        <w:t xml:space="preserve">Krita</w:t>
      </w:r>
      <w:r w:rsidDel="00000000" w:rsidR="00000000" w:rsidRPr="00000000">
        <w:rPr>
          <w:rtl w:val="0"/>
        </w:rPr>
        <w:t xml:space="preserve"> pour colorier les </w:t>
      </w:r>
      <w:r w:rsidDel="00000000" w:rsidR="00000000" w:rsidRPr="00000000">
        <w:rPr>
          <w:b w:val="1"/>
          <w:bCs w:val="1"/>
          <w:rtl w:val="0"/>
        </w:rPr>
        <w:t xml:space="preserve">UV Layout</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b w:val="1"/>
          <w:bCs w:val="1"/>
        </w:rPr>
      </w:pPr>
      <w:bookmarkStart w:colFirst="0" w:colLast="0" w:name="_esewkblmhoie" w:id="3"/>
      <w:bookmarkEnd w:id="3"/>
      <w:r w:rsidDel="00000000" w:rsidR="00000000" w:rsidRPr="00000000">
        <w:rPr>
          <w:rtl w:val="0"/>
        </w:rPr>
      </w:r>
    </w:p>
    <w:p w:rsidR="00000000" w:rsidDel="00000000" w:rsidP="00000000" w:rsidRDefault="00000000" w:rsidRPr="00000000" w14:paraId="00000015">
      <w:pPr>
        <w:pStyle w:val="Heading1"/>
        <w:rPr>
          <w:b w:val="1"/>
          <w:bCs w:val="1"/>
        </w:rPr>
      </w:pPr>
      <w:bookmarkStart w:colFirst="0" w:colLast="0" w:name="_pgnh0fqonylt" w:id="4"/>
      <w:bookmarkEnd w:id="4"/>
      <w:r w:rsidDel="00000000" w:rsidR="00000000" w:rsidRPr="00000000">
        <w:rPr>
          <w:b w:val="1"/>
          <w:bCs w:val="1"/>
          <w:rtl w:val="0"/>
        </w:rPr>
        <w:t xml:space="preserve">Partie 1 : Pièce</w:t>
      </w:r>
    </w:p>
    <w:p w:rsidR="00000000" w:rsidDel="00000000" w:rsidP="00000000" w:rsidRDefault="00000000" w:rsidRPr="00000000" w14:paraId="00000016">
      <w:pPr>
        <w:rPr/>
      </w:pPr>
      <w:r w:rsidDel="00000000" w:rsidR="00000000" w:rsidRPr="00000000">
        <w:rPr>
          <w:rtl w:val="0"/>
        </w:rPr>
        <w:t xml:space="preserve">Afin de créer une pièce de monnaie sur Blender, il faut commencer par générer un cylindre en appuyant sur </w:t>
      </w:r>
      <w:r w:rsidDel="00000000" w:rsidR="00000000" w:rsidRPr="00000000">
        <w:rPr>
          <w:b w:val="1"/>
          <w:bCs w:val="1"/>
          <w:rtl w:val="0"/>
        </w:rPr>
        <w:t xml:space="preserve">Alt + A</w:t>
      </w:r>
      <w:r w:rsidDel="00000000" w:rsidR="00000000" w:rsidRPr="00000000">
        <w:rPr>
          <w:rtl w:val="0"/>
        </w:rPr>
        <w:t xml:space="preserve">, en sélectionnant </w:t>
      </w:r>
      <w:r w:rsidDel="00000000" w:rsidR="00000000" w:rsidRPr="00000000">
        <w:rPr>
          <w:b w:val="1"/>
          <w:bCs w:val="1"/>
          <w:rtl w:val="0"/>
        </w:rPr>
        <w:t xml:space="preserve">Mesh</w:t>
      </w:r>
      <w:r w:rsidDel="00000000" w:rsidR="00000000" w:rsidRPr="00000000">
        <w:rPr>
          <w:rtl w:val="0"/>
        </w:rPr>
        <w:t xml:space="preserve">, puis </w:t>
      </w:r>
      <w:r w:rsidDel="00000000" w:rsidR="00000000" w:rsidRPr="00000000">
        <w:rPr>
          <w:b w:val="1"/>
          <w:bCs w:val="1"/>
          <w:rtl w:val="0"/>
        </w:rPr>
        <w:t xml:space="preserve">Cylinder</w:t>
      </w:r>
      <w:r w:rsidDel="00000000" w:rsidR="00000000" w:rsidRPr="00000000">
        <w:rPr>
          <w:rtl w:val="0"/>
        </w:rPr>
        <w:t xml:space="preserve">. On obtient donc déjà la forme circulaire souhaitée pour notre pièce. En appuyant ensuite sur </w:t>
      </w:r>
      <w:r w:rsidDel="00000000" w:rsidR="00000000" w:rsidRPr="00000000">
        <w:rPr>
          <w:b w:val="1"/>
          <w:bCs w:val="1"/>
          <w:rtl w:val="0"/>
        </w:rPr>
        <w:t xml:space="preserve">F9</w:t>
      </w:r>
      <w:r w:rsidDel="00000000" w:rsidR="00000000" w:rsidRPr="00000000">
        <w:rPr>
          <w:rtl w:val="0"/>
        </w:rPr>
        <w:t xml:space="preserve">, on réduit la hauteur de </w:t>
      </w:r>
      <w:r w:rsidDel="00000000" w:rsidR="00000000" w:rsidRPr="00000000">
        <w:rPr>
          <w:rtl w:val="0"/>
        </w:rPr>
        <w:t xml:space="preserve">notre</w:t>
      </w:r>
      <w:r w:rsidDel="00000000" w:rsidR="00000000" w:rsidRPr="00000000">
        <w:rPr>
          <w:rtl w:val="0"/>
        </w:rPr>
        <w:t xml:space="preserve"> cylindre afin d’obtenir un résultat ressemblant à une pièce. Nous utilisons ensuite le </w:t>
      </w:r>
      <w:r w:rsidDel="00000000" w:rsidR="00000000" w:rsidRPr="00000000">
        <w:rPr>
          <w:rtl w:val="0"/>
        </w:rPr>
        <w:t xml:space="preserve">modifier</w:t>
      </w:r>
      <w:r w:rsidDel="00000000" w:rsidR="00000000" w:rsidRPr="00000000">
        <w:rPr>
          <w:rtl w:val="0"/>
        </w:rPr>
        <w:t xml:space="preserve"> </w:t>
      </w:r>
      <w:r w:rsidDel="00000000" w:rsidR="00000000" w:rsidRPr="00000000">
        <w:rPr>
          <w:b w:val="1"/>
          <w:bCs w:val="1"/>
          <w:rtl w:val="0"/>
        </w:rPr>
        <w:t xml:space="preserve">Bevel</w:t>
      </w:r>
      <w:r w:rsidDel="00000000" w:rsidR="00000000" w:rsidRPr="00000000">
        <w:rPr>
          <w:rtl w:val="0"/>
        </w:rPr>
        <w:t xml:space="preserve"> afin d’arrondir la structure de notre objet.</w:t>
      </w:r>
    </w:p>
    <w:p w:rsidR="00000000" w:rsidDel="00000000" w:rsidP="00000000" w:rsidRDefault="00000000" w:rsidRPr="00000000" w14:paraId="00000017">
      <w:pPr>
        <w:rPr/>
      </w:pPr>
      <w:r w:rsidDel="00000000" w:rsidR="00000000" w:rsidRPr="00000000">
        <w:rPr>
          <w:rtl w:val="0"/>
        </w:rPr>
        <w:t xml:space="preserve">On passe ensuite en mode </w:t>
      </w:r>
      <w:r w:rsidDel="00000000" w:rsidR="00000000" w:rsidRPr="00000000">
        <w:rPr>
          <w:b w:val="1"/>
          <w:bCs w:val="1"/>
          <w:rtl w:val="0"/>
        </w:rPr>
        <w:t xml:space="preserve">Edit,</w:t>
      </w:r>
      <w:r w:rsidDel="00000000" w:rsidR="00000000" w:rsidRPr="00000000">
        <w:rPr>
          <w:rtl w:val="0"/>
        </w:rPr>
        <w:t xml:space="preserve"> puis on appuie sur </w:t>
      </w:r>
      <w:r w:rsidDel="00000000" w:rsidR="00000000" w:rsidRPr="00000000">
        <w:rPr>
          <w:b w:val="1"/>
          <w:bCs w:val="1"/>
          <w:rtl w:val="0"/>
        </w:rPr>
        <w:t xml:space="preserve">3</w:t>
      </w:r>
      <w:r w:rsidDel="00000000" w:rsidR="00000000" w:rsidRPr="00000000">
        <w:rPr>
          <w:rtl w:val="0"/>
        </w:rPr>
        <w:t xml:space="preserve">, pour sélectionner les faces. En sélectionnant la face du dessus, puis du dessous, on appuie sur </w:t>
      </w:r>
      <w:r w:rsidDel="00000000" w:rsidR="00000000" w:rsidRPr="00000000">
        <w:rPr>
          <w:b w:val="1"/>
          <w:bCs w:val="1"/>
          <w:rtl w:val="0"/>
        </w:rPr>
        <w:t xml:space="preserve">I</w:t>
      </w:r>
      <w:r w:rsidDel="00000000" w:rsidR="00000000" w:rsidRPr="00000000">
        <w:rPr>
          <w:rtl w:val="0"/>
        </w:rPr>
        <w:t xml:space="preserve">, Inset, qui va nous permettre de créer un cercle plus petit. On sélectionne ensuite la nouvelle face circulaire créée par l’Inset et on appuie sur </w:t>
      </w:r>
      <w:r w:rsidDel="00000000" w:rsidR="00000000" w:rsidRPr="00000000">
        <w:rPr>
          <w:b w:val="1"/>
          <w:bCs w:val="1"/>
          <w:rtl w:val="0"/>
        </w:rPr>
        <w:t xml:space="preserve">E</w:t>
      </w:r>
      <w:r w:rsidDel="00000000" w:rsidR="00000000" w:rsidRPr="00000000">
        <w:rPr>
          <w:rtl w:val="0"/>
        </w:rPr>
        <w:t xml:space="preserve"> afin de créer du relief. On effectue cette procédure sur nos deux faces. On obtient donc le résultat suivant : </w:t>
      </w:r>
    </w:p>
    <w:p w:rsidR="00000000" w:rsidDel="00000000" w:rsidP="00000000" w:rsidRDefault="00000000" w:rsidRPr="00000000" w14:paraId="00000018">
      <w:pPr>
        <w:rPr/>
      </w:pPr>
      <w:r w:rsidDel="00000000" w:rsidR="00000000" w:rsidRPr="00000000">
        <w:rPr/>
        <w:drawing>
          <wp:inline distB="114300" distT="114300" distL="114300" distR="114300">
            <wp:extent cx="5731200" cy="32385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b w:val="1"/>
          <w:bCs w:val="1"/>
        </w:rPr>
      </w:pPr>
      <w:bookmarkStart w:colFirst="0" w:colLast="0" w:name="_10tdekvrq75g" w:id="5"/>
      <w:bookmarkEnd w:id="5"/>
      <w:r w:rsidDel="00000000" w:rsidR="00000000" w:rsidRPr="00000000">
        <w:rPr>
          <w:b w:val="1"/>
          <w:bCs w:val="1"/>
          <w:rtl w:val="0"/>
        </w:rPr>
        <w:t xml:space="preserve">Partie 2 : Tonneau</w:t>
      </w:r>
    </w:p>
    <w:p w:rsidR="00000000" w:rsidDel="00000000" w:rsidP="00000000" w:rsidRDefault="00000000" w:rsidRPr="00000000" w14:paraId="0000001D">
      <w:pPr>
        <w:rPr/>
      </w:pPr>
      <w:r w:rsidDel="00000000" w:rsidR="00000000" w:rsidRPr="00000000">
        <w:rPr>
          <w:rtl w:val="0"/>
        </w:rPr>
        <w:t xml:space="preserve">Tout d’abord, on commence par créer un objet </w:t>
      </w:r>
      <w:r w:rsidDel="00000000" w:rsidR="00000000" w:rsidRPr="00000000">
        <w:rPr>
          <w:b w:val="1"/>
          <w:bCs w:val="1"/>
          <w:rtl w:val="0"/>
        </w:rPr>
        <w:t xml:space="preserve">Plane </w:t>
      </w:r>
      <w:r w:rsidDel="00000000" w:rsidR="00000000" w:rsidRPr="00000000">
        <w:rPr>
          <w:rtl w:val="0"/>
        </w:rPr>
        <w:t xml:space="preserve">avec </w:t>
      </w:r>
      <w:r w:rsidDel="00000000" w:rsidR="00000000" w:rsidRPr="00000000">
        <w:rPr>
          <w:b w:val="1"/>
          <w:bCs w:val="1"/>
          <w:rtl w:val="0"/>
        </w:rPr>
        <w:t xml:space="preserve">Maj + A -&gt; Mesh -&gt; Plane</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On utilise un premier </w:t>
      </w:r>
      <w:r w:rsidDel="00000000" w:rsidR="00000000" w:rsidRPr="00000000">
        <w:rPr>
          <w:rtl w:val="0"/>
        </w:rPr>
        <w:t xml:space="preserve">modifier</w:t>
      </w:r>
      <w:r w:rsidDel="00000000" w:rsidR="00000000" w:rsidRPr="00000000">
        <w:rPr>
          <w:rtl w:val="0"/>
        </w:rPr>
        <w:t xml:space="preserve"> </w:t>
      </w:r>
      <w:r w:rsidDel="00000000" w:rsidR="00000000" w:rsidRPr="00000000">
        <w:rPr>
          <w:b w:val="1"/>
          <w:bCs w:val="1"/>
          <w:rtl w:val="0"/>
        </w:rPr>
        <w:t xml:space="preserve">Solidify</w:t>
      </w:r>
      <w:r w:rsidDel="00000000" w:rsidR="00000000" w:rsidRPr="00000000">
        <w:rPr>
          <w:rtl w:val="0"/>
        </w:rPr>
        <w:t xml:space="preserve">, qui va nous permettre d’augmenter l’épaisseur de notre </w:t>
      </w:r>
      <w:r w:rsidDel="00000000" w:rsidR="00000000" w:rsidRPr="00000000">
        <w:rPr>
          <w:rtl w:val="0"/>
        </w:rPr>
        <w:t xml:space="preserve">plane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Le deuxième </w:t>
      </w:r>
      <w:r w:rsidDel="00000000" w:rsidR="00000000" w:rsidRPr="00000000">
        <w:rPr>
          <w:rtl w:val="0"/>
        </w:rPr>
        <w:t xml:space="preserve">modifier</w:t>
      </w:r>
      <w:r w:rsidDel="00000000" w:rsidR="00000000" w:rsidRPr="00000000">
        <w:rPr>
          <w:rtl w:val="0"/>
        </w:rPr>
        <w:t xml:space="preserve"> que nous utilisons est </w:t>
      </w:r>
      <w:r w:rsidDel="00000000" w:rsidR="00000000" w:rsidRPr="00000000">
        <w:rPr>
          <w:b w:val="1"/>
          <w:bCs w:val="1"/>
          <w:rtl w:val="0"/>
        </w:rPr>
        <w:t xml:space="preserve">Bevel</w:t>
      </w:r>
      <w:r w:rsidDel="00000000" w:rsidR="00000000" w:rsidRPr="00000000">
        <w:rPr>
          <w:rtl w:val="0"/>
        </w:rPr>
        <w:t xml:space="preserve">, qui nous permet d’arrondir les angles de notre </w:t>
      </w:r>
      <w:r w:rsidDel="00000000" w:rsidR="00000000" w:rsidRPr="00000000">
        <w:rPr>
          <w:rtl w:val="0"/>
        </w:rPr>
        <w:t xml:space="preserve">plane</w:t>
      </w:r>
      <w:r w:rsidDel="00000000" w:rsidR="00000000" w:rsidRPr="00000000">
        <w:rPr>
          <w:rtl w:val="0"/>
        </w:rPr>
        <w:t xml:space="preserve">. Ensuite, nous utilisons </w:t>
      </w:r>
      <w:r w:rsidDel="00000000" w:rsidR="00000000" w:rsidRPr="00000000">
        <w:rPr>
          <w:b w:val="1"/>
          <w:bCs w:val="1"/>
          <w:rtl w:val="0"/>
        </w:rPr>
        <w:t xml:space="preserve">Array</w:t>
      </w:r>
      <w:r w:rsidDel="00000000" w:rsidR="00000000" w:rsidRPr="00000000">
        <w:rPr>
          <w:rtl w:val="0"/>
        </w:rPr>
        <w:t xml:space="preserve">, qui nous permet d’augmenter le nombre de </w:t>
      </w:r>
      <w:r w:rsidDel="00000000" w:rsidR="00000000" w:rsidRPr="00000000">
        <w:rPr>
          <w:rtl w:val="0"/>
        </w:rPr>
        <w:t xml:space="preserve">plane</w:t>
      </w:r>
      <w:r w:rsidDel="00000000" w:rsidR="00000000" w:rsidRPr="00000000">
        <w:rPr>
          <w:rtl w:val="0"/>
        </w:rPr>
        <w:t xml:space="preserve">, le but étant de représenter les planches du tonneau. On en choisit 10. Enfin, </w:t>
      </w:r>
      <w:r w:rsidDel="00000000" w:rsidR="00000000" w:rsidRPr="00000000">
        <w:rPr>
          <w:rtl w:val="0"/>
        </w:rPr>
        <w:t xml:space="preserve">le dernier</w:t>
      </w:r>
      <w:r w:rsidDel="00000000" w:rsidR="00000000" w:rsidRPr="00000000">
        <w:rPr>
          <w:rtl w:val="0"/>
        </w:rPr>
        <w:t xml:space="preserve"> </w:t>
      </w:r>
      <w:r w:rsidDel="00000000" w:rsidR="00000000" w:rsidRPr="00000000">
        <w:rPr>
          <w:b w:val="1"/>
          <w:bCs w:val="1"/>
          <w:rtl w:val="0"/>
        </w:rPr>
        <w:t xml:space="preserve">modifier</w:t>
      </w:r>
      <w:r w:rsidDel="00000000" w:rsidR="00000000" w:rsidRPr="00000000">
        <w:rPr>
          <w:b w:val="1"/>
          <w:bCs w:val="1"/>
          <w:rtl w:val="0"/>
        </w:rPr>
        <w:t xml:space="preserve"> </w:t>
      </w:r>
      <w:r w:rsidDel="00000000" w:rsidR="00000000" w:rsidRPr="00000000">
        <w:rPr>
          <w:rtl w:val="0"/>
        </w:rPr>
        <w:t xml:space="preserve">utilisé</w:t>
      </w:r>
      <w:r w:rsidDel="00000000" w:rsidR="00000000" w:rsidRPr="00000000">
        <w:rPr>
          <w:rtl w:val="0"/>
        </w:rPr>
        <w:t xml:space="preserve"> est </w:t>
      </w:r>
      <w:r w:rsidDel="00000000" w:rsidR="00000000" w:rsidRPr="00000000">
        <w:rPr>
          <w:b w:val="1"/>
          <w:bCs w:val="1"/>
          <w:rtl w:val="0"/>
        </w:rPr>
        <w:t xml:space="preserve">SimpleDeform</w:t>
      </w:r>
      <w:r w:rsidDel="00000000" w:rsidR="00000000" w:rsidRPr="00000000">
        <w:rPr>
          <w:rtl w:val="0"/>
        </w:rPr>
        <w:t xml:space="preserve">, qui nous permet de modifier la structure de notre </w:t>
      </w:r>
      <w:r w:rsidDel="00000000" w:rsidR="00000000" w:rsidRPr="00000000">
        <w:rPr>
          <w:rtl w:val="0"/>
        </w:rPr>
        <w:t xml:space="preserve">plane</w:t>
      </w:r>
      <w:r w:rsidDel="00000000" w:rsidR="00000000" w:rsidRPr="00000000">
        <w:rPr>
          <w:rtl w:val="0"/>
        </w:rPr>
        <w:t xml:space="preserve">, on sélectionne ici </w:t>
      </w:r>
      <w:r w:rsidDel="00000000" w:rsidR="00000000" w:rsidRPr="00000000">
        <w:rPr>
          <w:b w:val="1"/>
          <w:bCs w:val="1"/>
          <w:rtl w:val="0"/>
        </w:rPr>
        <w:t xml:space="preserve">Stretch</w:t>
      </w:r>
      <w:r w:rsidDel="00000000" w:rsidR="00000000" w:rsidRPr="00000000">
        <w:rPr>
          <w:rtl w:val="0"/>
        </w:rPr>
        <w:t xml:space="preserve">. Cela nous permet de déformer l’objet et de former les planches du tonneau.</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2844638" cy="3008122"/>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4638" cy="300812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Enfin, on crée notre </w:t>
      </w:r>
      <w:r w:rsidDel="00000000" w:rsidR="00000000" w:rsidRPr="00000000">
        <w:rPr>
          <w:b w:val="1"/>
          <w:bCs w:val="1"/>
          <w:rtl w:val="0"/>
        </w:rPr>
        <w:t xml:space="preserve">couvercle </w:t>
      </w:r>
      <w:r w:rsidDel="00000000" w:rsidR="00000000" w:rsidRPr="00000000">
        <w:rPr>
          <w:rtl w:val="0"/>
        </w:rPr>
        <w:t xml:space="preserve">qui sera un cylindre, et on utilise le </w:t>
      </w:r>
      <w:r w:rsidDel="00000000" w:rsidR="00000000" w:rsidRPr="00000000">
        <w:rPr>
          <w:rtl w:val="0"/>
        </w:rPr>
        <w:t xml:space="preserve">modifier</w:t>
      </w:r>
      <w:r w:rsidDel="00000000" w:rsidR="00000000" w:rsidRPr="00000000">
        <w:rPr>
          <w:rtl w:val="0"/>
        </w:rPr>
        <w:t xml:space="preserve"> </w:t>
      </w:r>
      <w:r w:rsidDel="00000000" w:rsidR="00000000" w:rsidRPr="00000000">
        <w:rPr>
          <w:b w:val="1"/>
          <w:bCs w:val="1"/>
          <w:rtl w:val="0"/>
        </w:rPr>
        <w:t xml:space="preserve">Mirror </w:t>
      </w:r>
      <w:r w:rsidDel="00000000" w:rsidR="00000000" w:rsidRPr="00000000">
        <w:rPr>
          <w:rtl w:val="0"/>
        </w:rPr>
        <w:t xml:space="preserve">afin d’avoir le couvercle du dessus et du dessous.</w:t>
      </w:r>
    </w:p>
    <w:p w:rsidR="00000000" w:rsidDel="00000000" w:rsidP="00000000" w:rsidRDefault="00000000" w:rsidRPr="00000000" w14:paraId="00000022">
      <w:pPr>
        <w:rPr/>
      </w:pPr>
      <w:r w:rsidDel="00000000" w:rsidR="00000000" w:rsidRPr="00000000">
        <w:rPr>
          <w:rtl w:val="0"/>
        </w:rPr>
        <w:t xml:space="preserve">On crée un dernier </w:t>
      </w:r>
      <w:r w:rsidDel="00000000" w:rsidR="00000000" w:rsidRPr="00000000">
        <w:rPr>
          <w:b w:val="1"/>
          <w:bCs w:val="1"/>
          <w:rtl w:val="0"/>
        </w:rPr>
        <w:t xml:space="preserve">cylindre </w:t>
      </w:r>
      <w:r w:rsidDel="00000000" w:rsidR="00000000" w:rsidRPr="00000000">
        <w:rPr>
          <w:rtl w:val="0"/>
        </w:rPr>
        <w:t xml:space="preserve">afin d’avoir l’anneau du milieu.</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2547938" cy="2367116"/>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547938" cy="23671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b w:val="1"/>
          <w:bCs w:val="1"/>
        </w:rPr>
      </w:pPr>
      <w:bookmarkStart w:colFirst="0" w:colLast="0" w:name="_zc2j9co5c1ls" w:id="6"/>
      <w:bookmarkEnd w:id="6"/>
      <w:r w:rsidDel="00000000" w:rsidR="00000000" w:rsidRPr="00000000">
        <w:rPr>
          <w:b w:val="1"/>
          <w:bCs w:val="1"/>
          <w:rtl w:val="0"/>
        </w:rPr>
        <w:t xml:space="preserve">Partie 3 : Suzanne</w:t>
      </w:r>
    </w:p>
    <w:p w:rsidR="00000000" w:rsidDel="00000000" w:rsidP="00000000" w:rsidRDefault="00000000" w:rsidRPr="00000000" w14:paraId="00000025">
      <w:pPr>
        <w:rPr/>
      </w:pPr>
      <w:r w:rsidDel="00000000" w:rsidR="00000000" w:rsidRPr="00000000">
        <w:rPr>
          <w:rtl w:val="0"/>
        </w:rPr>
        <w:t xml:space="preserve">Dans cette partie, nous allons détailler le découpage du singe Suzanne, et la manière dont nous allons utiliser </w:t>
      </w:r>
      <w:r w:rsidDel="00000000" w:rsidR="00000000" w:rsidRPr="00000000">
        <w:rPr>
          <w:b w:val="1"/>
          <w:bCs w:val="1"/>
          <w:rtl w:val="0"/>
        </w:rPr>
        <w:t xml:space="preserve">Krita</w:t>
      </w:r>
      <w:r w:rsidDel="00000000" w:rsidR="00000000" w:rsidRPr="00000000">
        <w:rPr>
          <w:rtl w:val="0"/>
        </w:rPr>
        <w:t xml:space="preserve"> pour colorier la découpe afin de l’appliquer sur Blender.</w:t>
      </w:r>
    </w:p>
    <w:p w:rsidR="00000000" w:rsidDel="00000000" w:rsidP="00000000" w:rsidRDefault="00000000" w:rsidRPr="00000000" w14:paraId="00000026">
      <w:pPr>
        <w:rPr/>
      </w:pPr>
      <w:r w:rsidDel="00000000" w:rsidR="00000000" w:rsidRPr="00000000">
        <w:rPr>
          <w:rtl w:val="0"/>
        </w:rPr>
        <w:t xml:space="preserve">La première étape consiste à créer le singe : </w:t>
      </w:r>
      <w:r w:rsidDel="00000000" w:rsidR="00000000" w:rsidRPr="00000000">
        <w:rPr>
          <w:b w:val="1"/>
          <w:bCs w:val="1"/>
          <w:rtl w:val="0"/>
        </w:rPr>
        <w:t xml:space="preserve">Alt + A -&gt; Mesh -&gt; Monkey</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Une fois le singe généré, on active l’Edit Mode avec </w:t>
      </w:r>
      <w:r w:rsidDel="00000000" w:rsidR="00000000" w:rsidRPr="00000000">
        <w:rPr>
          <w:b w:val="1"/>
          <w:bCs w:val="1"/>
          <w:rtl w:val="0"/>
        </w:rPr>
        <w:t xml:space="preserve">TAB</w:t>
      </w:r>
      <w:r w:rsidDel="00000000" w:rsidR="00000000" w:rsidRPr="00000000">
        <w:rPr>
          <w:rtl w:val="0"/>
        </w:rPr>
        <w:t xml:space="preserve"> et on ouvre la fenêtre </w:t>
      </w:r>
      <w:r w:rsidDel="00000000" w:rsidR="00000000" w:rsidRPr="00000000">
        <w:rPr>
          <w:b w:val="1"/>
          <w:bCs w:val="1"/>
          <w:rtl w:val="0"/>
        </w:rPr>
        <w:t xml:space="preserve">UV Layout</w:t>
      </w:r>
      <w:r w:rsidDel="00000000" w:rsidR="00000000" w:rsidRPr="00000000">
        <w:rPr>
          <w:rtl w:val="0"/>
        </w:rPr>
        <w:t xml:space="preserve">. Nous allons effectuer nos découpes par edges, dont nous appuyons sur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L’idée d’une découpe est de pouvoir repérer chaque partie de notre modèle et donc de pouvoir rendre le coloriage beaucoup plus facile. On commence à sélectionner nos premiers edges, en faisant le détour des deux yeux, puis de la face.</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3057525" cy="344805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575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Une fois cette première découpe effectuée, on appuie sur </w:t>
      </w:r>
      <w:r w:rsidDel="00000000" w:rsidR="00000000" w:rsidRPr="00000000">
        <w:rPr>
          <w:b w:val="1"/>
          <w:bCs w:val="1"/>
          <w:rtl w:val="0"/>
        </w:rPr>
        <w:t xml:space="preserve">U</w:t>
      </w:r>
      <w:r w:rsidDel="00000000" w:rsidR="00000000" w:rsidRPr="00000000">
        <w:rPr>
          <w:rtl w:val="0"/>
        </w:rPr>
        <w:t xml:space="preserve"> pour ouvrir UV Mapping, puis </w:t>
      </w:r>
      <w:r w:rsidDel="00000000" w:rsidR="00000000" w:rsidRPr="00000000">
        <w:rPr>
          <w:b w:val="1"/>
          <w:bCs w:val="1"/>
          <w:rtl w:val="0"/>
        </w:rPr>
        <w:t xml:space="preserve">Mark Seam</w:t>
      </w:r>
      <w:r w:rsidDel="00000000" w:rsidR="00000000" w:rsidRPr="00000000">
        <w:rPr>
          <w:rtl w:val="0"/>
        </w:rPr>
        <w:t xml:space="preserve">, pour marquer la découpe. On appuie ensuite sur </w:t>
      </w:r>
      <w:r w:rsidDel="00000000" w:rsidR="00000000" w:rsidRPr="00000000">
        <w:rPr>
          <w:b w:val="1"/>
          <w:bCs w:val="1"/>
          <w:rtl w:val="0"/>
        </w:rPr>
        <w:t xml:space="preserve">A </w:t>
      </w:r>
      <w:r w:rsidDel="00000000" w:rsidR="00000000" w:rsidRPr="00000000">
        <w:rPr>
          <w:rtl w:val="0"/>
        </w:rPr>
        <w:t xml:space="preserve">pour tout sélectionner. Puis de nouveau </w:t>
      </w:r>
      <w:r w:rsidDel="00000000" w:rsidR="00000000" w:rsidRPr="00000000">
        <w:rPr>
          <w:b w:val="1"/>
          <w:bCs w:val="1"/>
          <w:rtl w:val="0"/>
        </w:rPr>
        <w:t xml:space="preserve">U</w:t>
      </w:r>
      <w:r w:rsidDel="00000000" w:rsidR="00000000" w:rsidRPr="00000000">
        <w:rPr>
          <w:rtl w:val="0"/>
        </w:rPr>
        <w:t xml:space="preserve">, pour sélectionner cette fois </w:t>
      </w:r>
      <w:r w:rsidDel="00000000" w:rsidR="00000000" w:rsidRPr="00000000">
        <w:rPr>
          <w:b w:val="1"/>
          <w:bCs w:val="1"/>
          <w:rtl w:val="0"/>
        </w:rPr>
        <w:t xml:space="preserve">Unwrap Angle Based</w:t>
      </w:r>
      <w:r w:rsidDel="00000000" w:rsidR="00000000" w:rsidRPr="00000000">
        <w:rPr>
          <w:rtl w:val="0"/>
        </w:rPr>
        <w:t xml:space="preserve">. On continue ainsi de suite nos découpes, en coupant oreilles, yeux, nez, ou encore bouche, afin de reconnaître au mieux possible les différents éléments du singe.</w:t>
      </w:r>
    </w:p>
    <w:p w:rsidR="00000000" w:rsidDel="00000000" w:rsidP="00000000" w:rsidRDefault="00000000" w:rsidRPr="00000000" w14:paraId="0000002B">
      <w:pPr>
        <w:jc w:val="both"/>
        <w:rPr>
          <w:b w:val="1"/>
          <w:bCs w:val="1"/>
        </w:rPr>
      </w:pPr>
      <w:r w:rsidDel="00000000" w:rsidR="00000000" w:rsidRPr="00000000">
        <w:rPr>
          <w:b w:val="1"/>
          <w:bCs w:val="1"/>
        </w:rPr>
        <w:drawing>
          <wp:inline distB="114300" distT="114300" distL="114300" distR="114300">
            <wp:extent cx="5731200" cy="57658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On obtient la découpe suivante. Une fois satisfait du travail effectué, on </w:t>
      </w:r>
      <w:r w:rsidDel="00000000" w:rsidR="00000000" w:rsidRPr="00000000">
        <w:rPr>
          <w:rtl w:val="0"/>
        </w:rPr>
        <w:t xml:space="preserve">télécharge</w:t>
      </w:r>
      <w:r w:rsidDel="00000000" w:rsidR="00000000" w:rsidRPr="00000000">
        <w:rPr>
          <w:rtl w:val="0"/>
        </w:rPr>
        <w:t xml:space="preserve"> notre découpe en sélectionnant le menu </w:t>
      </w:r>
      <w:r w:rsidDel="00000000" w:rsidR="00000000" w:rsidRPr="00000000">
        <w:rPr>
          <w:b w:val="1"/>
          <w:bCs w:val="1"/>
          <w:rtl w:val="0"/>
        </w:rPr>
        <w:t xml:space="preserve">UV</w:t>
      </w:r>
      <w:r w:rsidDel="00000000" w:rsidR="00000000" w:rsidRPr="00000000">
        <w:rPr>
          <w:rtl w:val="0"/>
        </w:rPr>
        <w:t xml:space="preserve">, puis </w:t>
      </w:r>
      <w:r w:rsidDel="00000000" w:rsidR="00000000" w:rsidRPr="00000000">
        <w:rPr>
          <w:b w:val="1"/>
          <w:bCs w:val="1"/>
          <w:rtl w:val="0"/>
        </w:rPr>
        <w:t xml:space="preserve">Export UV Layout</w:t>
      </w:r>
      <w:r w:rsidDel="00000000" w:rsidR="00000000" w:rsidRPr="00000000">
        <w:rPr>
          <w:rtl w:val="0"/>
        </w:rPr>
        <w:t xml:space="preserve">. On ouvre ensuite notre image sur </w:t>
      </w:r>
      <w:r w:rsidDel="00000000" w:rsidR="00000000" w:rsidRPr="00000000">
        <w:rPr>
          <w:b w:val="1"/>
          <w:bCs w:val="1"/>
          <w:rtl w:val="0"/>
        </w:rPr>
        <w:t xml:space="preserve">Krita</w:t>
      </w:r>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t xml:space="preserve">On utilise le logiciel en coloriant à l’intérieur et par-dessus les contours afin d’avoir notre texture. Une fois notre texture colorée, nous devons l’appliquer à notre modèle.</w:t>
      </w:r>
    </w:p>
    <w:p w:rsidR="00000000" w:rsidDel="00000000" w:rsidP="00000000" w:rsidRDefault="00000000" w:rsidRPr="00000000" w14:paraId="0000002E">
      <w:pPr>
        <w:jc w:val="both"/>
        <w:rPr/>
      </w:pPr>
      <w:r w:rsidDel="00000000" w:rsidR="00000000" w:rsidRPr="00000000">
        <w:rPr>
          <w:rtl w:val="0"/>
        </w:rPr>
        <w:t xml:space="preserve">Pour ce faire, on crée un </w:t>
      </w:r>
      <w:r w:rsidDel="00000000" w:rsidR="00000000" w:rsidRPr="00000000">
        <w:rPr>
          <w:b w:val="1"/>
          <w:bCs w:val="1"/>
          <w:rtl w:val="0"/>
        </w:rPr>
        <w:t xml:space="preserve">Material </w:t>
      </w:r>
      <w:r w:rsidDel="00000000" w:rsidR="00000000" w:rsidRPr="00000000">
        <w:rPr>
          <w:rtl w:val="0"/>
        </w:rPr>
        <w:t xml:space="preserve">dans la section </w:t>
      </w:r>
      <w:r w:rsidDel="00000000" w:rsidR="00000000" w:rsidRPr="00000000">
        <w:rPr>
          <w:b w:val="1"/>
          <w:bCs w:val="1"/>
          <w:rtl w:val="0"/>
        </w:rPr>
        <w:t xml:space="preserve">Material </w:t>
      </w:r>
      <w:r w:rsidDel="00000000" w:rsidR="00000000" w:rsidRPr="00000000">
        <w:rPr>
          <w:rtl w:val="0"/>
        </w:rPr>
        <w:t xml:space="preserve">de Properties, puis on sélectionne </w:t>
      </w:r>
      <w:r w:rsidDel="00000000" w:rsidR="00000000" w:rsidRPr="00000000">
        <w:rPr>
          <w:b w:val="1"/>
          <w:bCs w:val="1"/>
          <w:rtl w:val="0"/>
        </w:rPr>
        <w:t xml:space="preserve">Shading</w:t>
      </w:r>
      <w:r w:rsidDel="00000000" w:rsidR="00000000" w:rsidRPr="00000000">
        <w:rPr>
          <w:rtl w:val="0"/>
        </w:rPr>
        <w:t xml:space="preserve"> dans notre menu. Une fois cela effectué, on y fait glisser notre texture, que nous lions à </w:t>
      </w:r>
      <w:r w:rsidDel="00000000" w:rsidR="00000000" w:rsidRPr="00000000">
        <w:rPr>
          <w:b w:val="1"/>
          <w:bCs w:val="1"/>
          <w:rtl w:val="0"/>
        </w:rPr>
        <w:t xml:space="preserve">Base Color</w:t>
      </w:r>
      <w:r w:rsidDel="00000000" w:rsidR="00000000" w:rsidRPr="00000000">
        <w:rPr>
          <w:rtl w:val="0"/>
        </w:rPr>
        <w:t xml:space="preserve"> comme dans la capture d’écran ci-dessous.</w:t>
      </w:r>
    </w:p>
    <w:p w:rsidR="00000000" w:rsidDel="00000000" w:rsidP="00000000" w:rsidRDefault="00000000" w:rsidRPr="00000000" w14:paraId="0000002F">
      <w:pPr>
        <w:jc w:val="both"/>
        <w:rPr>
          <w:b w:val="1"/>
          <w:bCs w:val="1"/>
        </w:rPr>
      </w:pPr>
      <w:r w:rsidDel="00000000" w:rsidR="00000000" w:rsidRPr="00000000">
        <w:rPr>
          <w:b w:val="1"/>
          <w:bCs w:val="1"/>
        </w:rPr>
        <w:drawing>
          <wp:inline distB="114300" distT="114300" distL="114300" distR="114300">
            <wp:extent cx="5731200" cy="2794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Notre modèle possède désormais une </w:t>
      </w:r>
      <w:r w:rsidDel="00000000" w:rsidR="00000000" w:rsidRPr="00000000">
        <w:rPr>
          <w:b w:val="1"/>
          <w:bCs w:val="1"/>
          <w:rtl w:val="0"/>
        </w:rPr>
        <w:t xml:space="preserve">texture </w:t>
      </w:r>
      <w:r w:rsidDel="00000000" w:rsidR="00000000" w:rsidRPr="00000000">
        <w:rPr>
          <w:rtl w:val="0"/>
        </w:rPr>
        <w:t xml:space="preserve">! </w:t>
      </w:r>
    </w:p>
    <w:p w:rsidR="00000000" w:rsidDel="00000000" w:rsidP="00000000" w:rsidRDefault="00000000" w:rsidRPr="00000000" w14:paraId="00000032">
      <w:pPr>
        <w:jc w:val="center"/>
        <w:rPr>
          <w:b w:val="1"/>
          <w:bCs w:val="1"/>
        </w:rPr>
      </w:pPr>
      <w:r w:rsidDel="00000000" w:rsidR="00000000" w:rsidRPr="00000000">
        <w:rPr>
          <w:b w:val="1"/>
          <w:bCs w:val="1"/>
        </w:rPr>
        <w:drawing>
          <wp:inline distB="114300" distT="114300" distL="114300" distR="114300">
            <wp:extent cx="4219575" cy="442912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19575" cy="4429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b w:val="1"/>
          <w:bCs w:val="1"/>
        </w:rPr>
      </w:pPr>
      <w:bookmarkStart w:colFirst="0" w:colLast="0" w:name="_knbj3v988041" w:id="7"/>
      <w:bookmarkEnd w:id="7"/>
      <w:r w:rsidDel="00000000" w:rsidR="00000000" w:rsidRPr="00000000">
        <w:rPr>
          <w:b w:val="1"/>
          <w:bCs w:val="1"/>
          <w:rtl w:val="0"/>
        </w:rPr>
        <w:t xml:space="preserve">Partie 4 : Objet de notre choix (Clé USB)</w:t>
      </w:r>
    </w:p>
    <w:p w:rsidR="00000000" w:rsidDel="00000000" w:rsidP="00000000" w:rsidRDefault="00000000" w:rsidRPr="00000000" w14:paraId="00000034">
      <w:pPr>
        <w:rPr/>
      </w:pPr>
      <w:r w:rsidDel="00000000" w:rsidR="00000000" w:rsidRPr="00000000">
        <w:rPr>
          <w:rtl w:val="0"/>
        </w:rPr>
        <w:t xml:space="preserve">Mon choix d’objet s’est porté sur une clé USB. Présente et très utilisée dans ma vie de tous les jours, elle est également un élément essentiel du jeu que nous sommes en train de coder puisqu’elle représente le trophée, mettant fin au jeu, notre joueur devant voler des données contenues sur clé USB. Je m’inspire alors de celle que je possède, une clé USB Philips pour fabriquer mon modèle</w:t>
      </w:r>
    </w:p>
    <w:p w:rsidR="00000000" w:rsidDel="00000000" w:rsidP="00000000" w:rsidRDefault="00000000" w:rsidRPr="00000000" w14:paraId="00000035">
      <w:pPr>
        <w:jc w:val="center"/>
        <w:rPr/>
      </w:pPr>
      <w:r w:rsidDel="00000000" w:rsidR="00000000" w:rsidRPr="00000000">
        <w:rPr/>
        <w:drawing>
          <wp:inline distB="114300" distT="114300" distL="114300" distR="114300">
            <wp:extent cx="2471738" cy="2203070"/>
            <wp:effectExtent b="0" l="0" r="0" t="0"/>
            <wp:docPr id="7" name="image4.png"/>
            <a:graphic>
              <a:graphicData uri="http://schemas.openxmlformats.org/drawingml/2006/picture">
                <pic:pic>
                  <pic:nvPicPr>
                    <pic:cNvPr id="0" name="image4.png"/>
                    <pic:cNvPicPr preferRelativeResize="0"/>
                  </pic:nvPicPr>
                  <pic:blipFill>
                    <a:blip r:embed="rId13"/>
                    <a:srcRect b="-1325" l="0" r="0" t="1325"/>
                    <a:stretch>
                      <a:fillRect/>
                    </a:stretch>
                  </pic:blipFill>
                  <pic:spPr>
                    <a:xfrm>
                      <a:off x="0" y="0"/>
                      <a:ext cx="2471738" cy="220307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Nous allons séparer notre objet en deux formes, tout d’abord le corps de notre clé USB, qui sera un cube que nous générons avec </w:t>
      </w:r>
      <w:r w:rsidDel="00000000" w:rsidR="00000000" w:rsidRPr="00000000">
        <w:rPr>
          <w:b w:val="1"/>
          <w:bCs w:val="1"/>
          <w:rtl w:val="0"/>
        </w:rPr>
        <w:t xml:space="preserve">Shift + A</w:t>
      </w:r>
      <w:r w:rsidDel="00000000" w:rsidR="00000000" w:rsidRPr="00000000">
        <w:rPr>
          <w:rtl w:val="0"/>
        </w:rPr>
        <w:t xml:space="preserve">, dont nous modifierons les dimensions afin d’avoir un rectangle. On applique ensuite le modifier </w:t>
      </w:r>
      <w:r w:rsidDel="00000000" w:rsidR="00000000" w:rsidRPr="00000000">
        <w:rPr>
          <w:b w:val="1"/>
          <w:bCs w:val="1"/>
          <w:rtl w:val="0"/>
        </w:rPr>
        <w:t xml:space="preserve">Bevel</w:t>
      </w:r>
      <w:r w:rsidDel="00000000" w:rsidR="00000000" w:rsidRPr="00000000">
        <w:rPr>
          <w:rtl w:val="0"/>
        </w:rPr>
        <w:t xml:space="preserve"> afin d’obtenir des angles arrondis, voire sphériques.</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5734050" cy="2145399"/>
            <wp:effectExtent b="0" l="0" r="0" t="0"/>
            <wp:docPr id="2" name="image7.png"/>
            <a:graphic>
              <a:graphicData uri="http://schemas.openxmlformats.org/drawingml/2006/picture">
                <pic:pic>
                  <pic:nvPicPr>
                    <pic:cNvPr id="0" name="image7.png"/>
                    <pic:cNvPicPr preferRelativeResize="0"/>
                  </pic:nvPicPr>
                  <pic:blipFill>
                    <a:blip r:embed="rId14"/>
                    <a:srcRect b="15411" l="0" r="0" t="12691"/>
                    <a:stretch>
                      <a:fillRect/>
                    </a:stretch>
                  </pic:blipFill>
                  <pic:spPr>
                    <a:xfrm>
                      <a:off x="0" y="0"/>
                      <a:ext cx="5734050" cy="214539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On effectue également quelques coupes avec </w:t>
      </w:r>
      <w:r w:rsidDel="00000000" w:rsidR="00000000" w:rsidRPr="00000000">
        <w:rPr>
          <w:b w:val="1"/>
          <w:bCs w:val="1"/>
          <w:rtl w:val="0"/>
        </w:rPr>
        <w:t xml:space="preserve">Ctrl + R</w:t>
      </w:r>
      <w:r w:rsidDel="00000000" w:rsidR="00000000" w:rsidRPr="00000000">
        <w:rPr>
          <w:rtl w:val="0"/>
        </w:rPr>
        <w:t xml:space="preserve"> pour ajouter la ligne colorée présente sur le côté de la clé.</w:t>
      </w:r>
    </w:p>
    <w:p w:rsidR="00000000" w:rsidDel="00000000" w:rsidP="00000000" w:rsidRDefault="00000000" w:rsidRPr="00000000" w14:paraId="0000003C">
      <w:pPr>
        <w:jc w:val="both"/>
        <w:rPr/>
      </w:pPr>
      <w:r w:rsidDel="00000000" w:rsidR="00000000" w:rsidRPr="00000000">
        <w:rPr/>
        <w:drawing>
          <wp:inline distB="114300" distT="114300" distL="114300" distR="114300">
            <wp:extent cx="5731200" cy="19304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Une fois cette première partie rapidement effectuée, on va par la suite créer </w:t>
      </w:r>
      <w:r w:rsidDel="00000000" w:rsidR="00000000" w:rsidRPr="00000000">
        <w:rPr>
          <w:rtl w:val="0"/>
        </w:rPr>
        <w:t xml:space="preserve">notre</w:t>
      </w:r>
      <w:r w:rsidDel="00000000" w:rsidR="00000000" w:rsidRPr="00000000">
        <w:rPr>
          <w:rtl w:val="0"/>
        </w:rPr>
        <w:t xml:space="preserve"> connecteur, qui sera cette fois plus détaillé.</w:t>
      </w:r>
    </w:p>
    <w:p w:rsidR="00000000" w:rsidDel="00000000" w:rsidP="00000000" w:rsidRDefault="00000000" w:rsidRPr="00000000" w14:paraId="0000003F">
      <w:pPr>
        <w:rPr/>
      </w:pPr>
      <w:r w:rsidDel="00000000" w:rsidR="00000000" w:rsidRPr="00000000">
        <w:rPr>
          <w:rtl w:val="0"/>
        </w:rPr>
        <w:t xml:space="preserve">On commence également par créer un cube une fois de plus, dont les dimensions seront bien plus petites que notre corps, il faudra ensuite déplacer </w:t>
      </w:r>
      <w:r w:rsidDel="00000000" w:rsidR="00000000" w:rsidRPr="00000000">
        <w:rPr>
          <w:rtl w:val="0"/>
        </w:rPr>
        <w:t xml:space="preserve">notre</w:t>
      </w:r>
      <w:r w:rsidDel="00000000" w:rsidR="00000000" w:rsidRPr="00000000">
        <w:rPr>
          <w:rtl w:val="0"/>
        </w:rPr>
        <w:t xml:space="preserve"> connecteur afin de le coller à notre corps, formant notre clé USB.</w:t>
      </w:r>
    </w:p>
    <w:p w:rsidR="00000000" w:rsidDel="00000000" w:rsidP="00000000" w:rsidRDefault="00000000" w:rsidRPr="00000000" w14:paraId="00000040">
      <w:pPr>
        <w:rPr/>
      </w:pPr>
      <w:r w:rsidDel="00000000" w:rsidR="00000000" w:rsidRPr="00000000">
        <w:rPr>
          <w:rtl w:val="0"/>
        </w:rPr>
        <w:t xml:space="preserve">Nous passons donc aux détails de notre objet, en commençant par les deux petits carrés présents sur le dessus et le dessous de notre connecteur.</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4267200" cy="1971675"/>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672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 considère que l’objet est à présent terminé, et nous allons passer au découpage et à l’application de texture sur notre objet.</w:t>
      </w:r>
    </w:p>
    <w:p w:rsidR="00000000" w:rsidDel="00000000" w:rsidP="00000000" w:rsidRDefault="00000000" w:rsidRPr="00000000" w14:paraId="00000043">
      <w:pPr>
        <w:rPr/>
      </w:pPr>
      <w:r w:rsidDel="00000000" w:rsidR="00000000" w:rsidRPr="00000000">
        <w:rPr>
          <w:rtl w:val="0"/>
        </w:rPr>
        <w:t xml:space="preserve">On passe sur la section </w:t>
      </w:r>
      <w:r w:rsidDel="00000000" w:rsidR="00000000" w:rsidRPr="00000000">
        <w:rPr>
          <w:b w:val="1"/>
          <w:bCs w:val="1"/>
          <w:rtl w:val="0"/>
        </w:rPr>
        <w:t xml:space="preserve">UV Editing</w:t>
      </w:r>
      <w:r w:rsidDel="00000000" w:rsidR="00000000" w:rsidRPr="00000000">
        <w:rPr>
          <w:rtl w:val="0"/>
        </w:rPr>
        <w:t xml:space="preserve">, et on appuie sur</w:t>
      </w:r>
      <w:r w:rsidDel="00000000" w:rsidR="00000000" w:rsidRPr="00000000">
        <w:rPr>
          <w:b w:val="1"/>
          <w:bCs w:val="1"/>
          <w:rtl w:val="0"/>
        </w:rPr>
        <w:t xml:space="preserve"> 3</w:t>
      </w:r>
      <w:r w:rsidDel="00000000" w:rsidR="00000000" w:rsidRPr="00000000">
        <w:rPr>
          <w:rtl w:val="0"/>
        </w:rPr>
        <w:t xml:space="preserve"> pour sélectionner des faces.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t xml:space="preserve">Une fois notre travail effectué, on sélectionne </w:t>
      </w:r>
      <w:r w:rsidDel="00000000" w:rsidR="00000000" w:rsidRPr="00000000">
        <w:rPr>
          <w:b w:val="1"/>
          <w:bCs w:val="1"/>
          <w:rtl w:val="0"/>
        </w:rPr>
        <w:t xml:space="preserve">UV </w:t>
      </w:r>
      <w:r w:rsidDel="00000000" w:rsidR="00000000" w:rsidRPr="00000000">
        <w:rPr>
          <w:rtl w:val="0"/>
        </w:rPr>
        <w:t xml:space="preserve">dans la section </w:t>
      </w:r>
      <w:r w:rsidDel="00000000" w:rsidR="00000000" w:rsidRPr="00000000">
        <w:rPr>
          <w:b w:val="1"/>
          <w:bCs w:val="1"/>
          <w:rtl w:val="0"/>
        </w:rPr>
        <w:t xml:space="preserve">UV Editing</w:t>
      </w:r>
      <w:r w:rsidDel="00000000" w:rsidR="00000000" w:rsidRPr="00000000">
        <w:rPr>
          <w:rtl w:val="0"/>
        </w:rPr>
        <w:t xml:space="preserve">, puis </w:t>
      </w:r>
      <w:r w:rsidDel="00000000" w:rsidR="00000000" w:rsidRPr="00000000">
        <w:rPr>
          <w:b w:val="1"/>
          <w:bCs w:val="1"/>
          <w:rtl w:val="0"/>
        </w:rPr>
        <w:t xml:space="preserve">Export UV Layout.</w:t>
      </w:r>
    </w:p>
    <w:p w:rsidR="00000000" w:rsidDel="00000000" w:rsidP="00000000" w:rsidRDefault="00000000" w:rsidRPr="00000000" w14:paraId="00000046">
      <w:pPr>
        <w:rPr/>
      </w:pPr>
      <w:r w:rsidDel="00000000" w:rsidR="00000000" w:rsidRPr="00000000">
        <w:rPr>
          <w:rtl w:val="0"/>
        </w:rPr>
        <w:t xml:space="preserve">Cette méthode va nous permettre de travailler la texture de nos deux objets à la fois.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Une fois notre découpage téléchargé, on utilise un logiciel comme </w:t>
      </w:r>
      <w:r w:rsidDel="00000000" w:rsidR="00000000" w:rsidRPr="00000000">
        <w:rPr>
          <w:b w:val="1"/>
          <w:bCs w:val="1"/>
          <w:rtl w:val="0"/>
        </w:rPr>
        <w:t xml:space="preserve">Krita </w:t>
      </w:r>
      <w:r w:rsidDel="00000000" w:rsidR="00000000" w:rsidRPr="00000000">
        <w:rPr>
          <w:rtl w:val="0"/>
        </w:rPr>
        <w:t xml:space="preserve">afin de peindre par-dessus notre découpage. On obtient donc ensuite notre texture que nous appliquons pour obtenir ce résultat en suivant les mêmes étapes que la </w:t>
      </w:r>
      <w:r w:rsidDel="00000000" w:rsidR="00000000" w:rsidRPr="00000000">
        <w:rPr>
          <w:b w:val="1"/>
          <w:bCs w:val="1"/>
          <w:rtl w:val="0"/>
        </w:rPr>
        <w:t xml:space="preserve">Partie 3</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drawing>
          <wp:inline distB="114300" distT="114300" distL="114300" distR="114300">
            <wp:extent cx="5731200" cy="20574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