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EB920" w14:textId="3F5529DE" w:rsidR="00784215" w:rsidRDefault="00382B0D">
      <w:pPr>
        <w:rPr>
          <w:noProof/>
        </w:rPr>
      </w:pPr>
      <w:r>
        <w:rPr>
          <w:noProof/>
        </w:rPr>
        <w:drawing>
          <wp:inline distT="0" distB="0" distL="0" distR="0" wp14:anchorId="41340C8E" wp14:editId="415E9B68">
            <wp:extent cx="5612130" cy="1093470"/>
            <wp:effectExtent l="0" t="0" r="7620" b="0"/>
            <wp:docPr id="1392953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53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0C55A" w14:textId="77777777" w:rsidR="00382B0D" w:rsidRDefault="00382B0D" w:rsidP="00382B0D">
      <w:pPr>
        <w:rPr>
          <w:noProof/>
        </w:rPr>
      </w:pPr>
    </w:p>
    <w:p w14:paraId="50D708FA" w14:textId="46A23907" w:rsidR="00382B0D" w:rsidRDefault="00382B0D" w:rsidP="00A37EF2">
      <w:pPr>
        <w:pStyle w:val="ListParagraph"/>
        <w:numPr>
          <w:ilvl w:val="0"/>
          <w:numId w:val="1"/>
        </w:numPr>
      </w:pPr>
      <w:r w:rsidRPr="00382B0D">
        <w:t>DEFINICIÓN DE LA INFRAESTRUCTURA DE TI</w:t>
      </w:r>
    </w:p>
    <w:p w14:paraId="15840F95" w14:textId="7B1EA233" w:rsidR="00382B0D" w:rsidRDefault="00382B0D" w:rsidP="00A37EF2">
      <w:pPr>
        <w:pStyle w:val="ListParagraph"/>
        <w:numPr>
          <w:ilvl w:val="0"/>
          <w:numId w:val="1"/>
        </w:numPr>
      </w:pPr>
      <w:r w:rsidRPr="00382B0D">
        <w:t>EVOLUCIÓN DE LA INFRAESTRUCTURA DE TI</w:t>
      </w:r>
    </w:p>
    <w:p w14:paraId="648DEE92" w14:textId="013960E2" w:rsidR="00382B0D" w:rsidRDefault="00382B0D" w:rsidP="00A37EF2">
      <w:pPr>
        <w:pStyle w:val="ListParagraph"/>
        <w:numPr>
          <w:ilvl w:val="0"/>
          <w:numId w:val="1"/>
        </w:numPr>
      </w:pPr>
      <w:r w:rsidRPr="00382B0D">
        <w:t>Era de las mainframe y minicomputadoras de propósito general (1959 a la fecha)</w:t>
      </w:r>
    </w:p>
    <w:p w14:paraId="644E3382" w14:textId="1CDBDC85" w:rsidR="00382B0D" w:rsidRDefault="00382B0D" w:rsidP="00A37EF2">
      <w:pPr>
        <w:pStyle w:val="ListParagraph"/>
        <w:numPr>
          <w:ilvl w:val="0"/>
          <w:numId w:val="1"/>
        </w:numPr>
      </w:pPr>
      <w:r w:rsidRPr="00382B0D">
        <w:t>Era de la computadora personal</w:t>
      </w:r>
      <w:r>
        <w:tab/>
      </w:r>
    </w:p>
    <w:p w14:paraId="6EE2D4CA" w14:textId="23AE6511" w:rsidR="00382B0D" w:rsidRDefault="00382B0D" w:rsidP="00A37EF2">
      <w:pPr>
        <w:pStyle w:val="ListParagraph"/>
        <w:numPr>
          <w:ilvl w:val="0"/>
          <w:numId w:val="1"/>
        </w:numPr>
      </w:pPr>
      <w:r w:rsidRPr="00382B0D">
        <w:t>Era cliente/servidor</w:t>
      </w:r>
    </w:p>
    <w:p w14:paraId="41265321" w14:textId="7EC9FB51" w:rsidR="00382B0D" w:rsidRDefault="00382B0D" w:rsidP="00A37EF2">
      <w:pPr>
        <w:pStyle w:val="ListParagraph"/>
        <w:numPr>
          <w:ilvl w:val="0"/>
          <w:numId w:val="1"/>
        </w:numPr>
      </w:pPr>
      <w:r w:rsidRPr="00382B0D">
        <w:t>Era de la computación empresarial</w:t>
      </w:r>
    </w:p>
    <w:p w14:paraId="36AE00F1" w14:textId="386B6264" w:rsidR="00382B0D" w:rsidRDefault="00382B0D" w:rsidP="00A37EF2">
      <w:pPr>
        <w:pStyle w:val="ListParagraph"/>
        <w:numPr>
          <w:ilvl w:val="0"/>
          <w:numId w:val="1"/>
        </w:numPr>
      </w:pPr>
      <w:r w:rsidRPr="00382B0D">
        <w:t>Era de la computación en la nube y móvil</w:t>
      </w:r>
    </w:p>
    <w:p w14:paraId="40B9A610" w14:textId="77F3CAA4" w:rsidR="00382B0D" w:rsidRDefault="00382B0D" w:rsidP="00A37EF2">
      <w:pPr>
        <w:pStyle w:val="ListParagraph"/>
        <w:numPr>
          <w:ilvl w:val="0"/>
          <w:numId w:val="1"/>
        </w:numPr>
      </w:pPr>
      <w:r w:rsidRPr="00382B0D">
        <w:t>IMPULSORES TECNOLÓGICOS EN LA EVOLUCIÓN DE LA INFRAESTRUCTURA</w:t>
      </w:r>
    </w:p>
    <w:p w14:paraId="241CB61D" w14:textId="32E23211" w:rsidR="00382B0D" w:rsidRDefault="00382B0D" w:rsidP="00A37EF2">
      <w:pPr>
        <w:pStyle w:val="ListParagraph"/>
        <w:numPr>
          <w:ilvl w:val="0"/>
          <w:numId w:val="1"/>
        </w:numPr>
      </w:pPr>
      <w:r w:rsidRPr="00382B0D">
        <w:t>La ley de Moore y el poder de los microprocesadores</w:t>
      </w:r>
    </w:p>
    <w:p w14:paraId="705C6CCC" w14:textId="652F1623" w:rsidR="00382B0D" w:rsidRDefault="00382B0D" w:rsidP="00A37EF2">
      <w:pPr>
        <w:pStyle w:val="ListParagraph"/>
        <w:numPr>
          <w:ilvl w:val="0"/>
          <w:numId w:val="1"/>
        </w:numPr>
      </w:pPr>
      <w:r w:rsidRPr="00382B0D">
        <w:t>La ley del almacenamiento digital masivo</w:t>
      </w:r>
    </w:p>
    <w:p w14:paraId="18C45F3F" w14:textId="7447759D" w:rsidR="00382B0D" w:rsidRDefault="00382B0D" w:rsidP="00A37EF2">
      <w:pPr>
        <w:pStyle w:val="ListParagraph"/>
        <w:numPr>
          <w:ilvl w:val="0"/>
          <w:numId w:val="1"/>
        </w:numPr>
      </w:pPr>
      <w:r w:rsidRPr="00382B0D">
        <w:t>La ley de Metcalfe y la economía de red</w:t>
      </w:r>
    </w:p>
    <w:p w14:paraId="01A2292A" w14:textId="3FDC2686" w:rsidR="00A37EF2" w:rsidRDefault="00A37EF2" w:rsidP="00A37EF2">
      <w:pPr>
        <w:pStyle w:val="ListParagraph"/>
        <w:numPr>
          <w:ilvl w:val="0"/>
          <w:numId w:val="1"/>
        </w:numPr>
      </w:pPr>
      <w:r w:rsidRPr="00A37EF2">
        <w:t>Reducción en los costos de las comunicaciones e Internet</w:t>
      </w:r>
      <w:r>
        <w:tab/>
      </w:r>
    </w:p>
    <w:p w14:paraId="60897E05" w14:textId="6925983B" w:rsidR="00A37EF2" w:rsidRDefault="00A37EF2" w:rsidP="00A37EF2">
      <w:pPr>
        <w:pStyle w:val="ListParagraph"/>
        <w:numPr>
          <w:ilvl w:val="0"/>
          <w:numId w:val="1"/>
        </w:numPr>
      </w:pPr>
      <w:r w:rsidRPr="00A37EF2">
        <w:t>Estándares y efectos de la red</w:t>
      </w:r>
    </w:p>
    <w:p w14:paraId="66262ABA" w14:textId="455CC576" w:rsidR="007612D8" w:rsidRDefault="007612D8" w:rsidP="007612D8">
      <w:r w:rsidRPr="007612D8">
        <w:rPr>
          <w:b/>
          <w:bCs/>
        </w:rPr>
        <w:t>A</w:t>
      </w:r>
      <w:r w:rsidR="00564D21">
        <w:rPr>
          <w:b/>
          <w:bCs/>
        </w:rPr>
        <w:t>LEX</w:t>
      </w:r>
      <w:r w:rsidR="005C2723">
        <w:rPr>
          <w:b/>
          <w:bCs/>
        </w:rPr>
        <w:t>: 1 A 6</w:t>
      </w:r>
    </w:p>
    <w:p w14:paraId="5C5AD6B9" w14:textId="25F9EE06" w:rsidR="007612D8" w:rsidRDefault="007612D8" w:rsidP="007612D8">
      <w:r w:rsidRPr="007612D8">
        <w:rPr>
          <w:b/>
          <w:bCs/>
        </w:rPr>
        <w:t>S</w:t>
      </w:r>
      <w:r w:rsidR="00564D21">
        <w:rPr>
          <w:b/>
          <w:bCs/>
        </w:rPr>
        <w:t>AMUEL</w:t>
      </w:r>
      <w:r w:rsidR="005C2723">
        <w:rPr>
          <w:b/>
          <w:bCs/>
        </w:rPr>
        <w:t>: 7 A 13</w:t>
      </w:r>
    </w:p>
    <w:p w14:paraId="6B7C936B" w14:textId="2C1A2FF7" w:rsidR="00382B0D" w:rsidRDefault="00382B0D" w:rsidP="00382B0D">
      <w:pPr>
        <w:rPr>
          <w:noProof/>
        </w:rPr>
      </w:pPr>
      <w:r>
        <w:rPr>
          <w:noProof/>
        </w:rPr>
        <w:drawing>
          <wp:inline distT="0" distB="0" distL="0" distR="0" wp14:anchorId="03AED899" wp14:editId="2548F514">
            <wp:extent cx="5612130" cy="711200"/>
            <wp:effectExtent l="0" t="0" r="7620" b="0"/>
            <wp:docPr id="1125169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69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65246" w14:textId="6FED54CF" w:rsidR="00A37EF2" w:rsidRDefault="00A37EF2" w:rsidP="007C2A56">
      <w:pPr>
        <w:pStyle w:val="ListParagraph"/>
        <w:numPr>
          <w:ilvl w:val="0"/>
          <w:numId w:val="3"/>
        </w:numPr>
      </w:pPr>
      <w:r w:rsidRPr="00A37EF2">
        <w:t>PLATAFORMAS DE HARDWARE DE COMPUTADORA</w:t>
      </w:r>
    </w:p>
    <w:p w14:paraId="1D97471F" w14:textId="4B3E397E" w:rsidR="00A37EF2" w:rsidRDefault="00A37EF2" w:rsidP="007C2A56">
      <w:pPr>
        <w:pStyle w:val="ListParagraph"/>
        <w:numPr>
          <w:ilvl w:val="0"/>
          <w:numId w:val="3"/>
        </w:numPr>
      </w:pPr>
      <w:r w:rsidRPr="00A37EF2">
        <w:t>PLATAFORMAS DE SISTEMAS OPERATIVOS</w:t>
      </w:r>
    </w:p>
    <w:p w14:paraId="5AE749CF" w14:textId="3CD317F1" w:rsidR="00A37EF2" w:rsidRDefault="00A37EF2" w:rsidP="007C2A56">
      <w:pPr>
        <w:pStyle w:val="ListParagraph"/>
        <w:numPr>
          <w:ilvl w:val="0"/>
          <w:numId w:val="3"/>
        </w:numPr>
      </w:pPr>
      <w:r w:rsidRPr="00A37EF2">
        <w:t>APLICACIONES EMPRESARIALES DE SOFTWARE</w:t>
      </w:r>
    </w:p>
    <w:p w14:paraId="6A79F31C" w14:textId="4A76D6D8" w:rsidR="00A37EF2" w:rsidRDefault="00A37EF2" w:rsidP="007C2A56">
      <w:pPr>
        <w:pStyle w:val="ListParagraph"/>
        <w:numPr>
          <w:ilvl w:val="0"/>
          <w:numId w:val="3"/>
        </w:numPr>
      </w:pPr>
      <w:r w:rsidRPr="00A37EF2">
        <w:t>ADMINISTRACIÓN Y ALMACENAMIENTO DE DATOS</w:t>
      </w:r>
    </w:p>
    <w:p w14:paraId="0CA3B793" w14:textId="124E01EB" w:rsidR="00A37EF2" w:rsidRDefault="00A37EF2" w:rsidP="007C2A56">
      <w:pPr>
        <w:pStyle w:val="ListParagraph"/>
        <w:numPr>
          <w:ilvl w:val="0"/>
          <w:numId w:val="3"/>
        </w:numPr>
      </w:pPr>
      <w:r w:rsidRPr="00A37EF2">
        <w:t>PLATAFORMAS DE REDES/TELECOMUNICACIONES</w:t>
      </w:r>
    </w:p>
    <w:p w14:paraId="188FCE15" w14:textId="3EFDE7A6" w:rsidR="00A37EF2" w:rsidRDefault="00A37EF2" w:rsidP="007C2A56">
      <w:pPr>
        <w:pStyle w:val="ListParagraph"/>
        <w:numPr>
          <w:ilvl w:val="0"/>
          <w:numId w:val="3"/>
        </w:numPr>
      </w:pPr>
      <w:r w:rsidRPr="00A37EF2">
        <w:t>PLATAFORMAS DE INTERNET</w:t>
      </w:r>
    </w:p>
    <w:p w14:paraId="58BDDCD9" w14:textId="2A08090D" w:rsidR="00A37EF2" w:rsidRDefault="00A37EF2" w:rsidP="007C2A56">
      <w:pPr>
        <w:pStyle w:val="ListParagraph"/>
        <w:numPr>
          <w:ilvl w:val="0"/>
          <w:numId w:val="3"/>
        </w:numPr>
      </w:pPr>
      <w:r w:rsidRPr="00A37EF2">
        <w:t>SERVICIOS DE CONSULTORÍA E INTEGRACIÓN DE SISTEMAS</w:t>
      </w:r>
    </w:p>
    <w:p w14:paraId="20CC8B3B" w14:textId="12B7D8A5" w:rsidR="007612D8" w:rsidRPr="007612D8" w:rsidRDefault="007612D8" w:rsidP="007612D8">
      <w:pPr>
        <w:ind w:left="360"/>
        <w:rPr>
          <w:b/>
          <w:bCs/>
        </w:rPr>
      </w:pPr>
      <w:r>
        <w:rPr>
          <w:b/>
          <w:bCs/>
        </w:rPr>
        <w:t>KEVIN FAJARDO</w:t>
      </w:r>
    </w:p>
    <w:p w14:paraId="6852E866" w14:textId="77777777" w:rsidR="00B62C96" w:rsidRDefault="00B62C96" w:rsidP="00A37EF2"/>
    <w:p w14:paraId="59159661" w14:textId="22CCF2E0" w:rsidR="00B62C96" w:rsidRDefault="00B62C96" w:rsidP="00A37EF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8E421C" wp14:editId="14E05EF5">
            <wp:extent cx="5612130" cy="773430"/>
            <wp:effectExtent l="0" t="0" r="7620" b="7620"/>
            <wp:docPr id="103128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863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DBFE" w14:textId="77777777" w:rsidR="00B62C96" w:rsidRDefault="00B62C96" w:rsidP="00B62C96">
      <w:pPr>
        <w:rPr>
          <w:noProof/>
        </w:rPr>
      </w:pPr>
    </w:p>
    <w:p w14:paraId="68DFF3D4" w14:textId="5F9013C2" w:rsidR="00B62C96" w:rsidRDefault="00B62C96" w:rsidP="00B62C96">
      <w:pPr>
        <w:pStyle w:val="ListParagraph"/>
        <w:numPr>
          <w:ilvl w:val="0"/>
          <w:numId w:val="2"/>
        </w:numPr>
        <w:tabs>
          <w:tab w:val="left" w:pos="2459"/>
        </w:tabs>
      </w:pPr>
      <w:r w:rsidRPr="00B62C96">
        <w:t>LA PLATAFORMA DIGITAL MÓVIL</w:t>
      </w:r>
    </w:p>
    <w:p w14:paraId="31AB31C4" w14:textId="6DDEA776" w:rsidR="00B62C96" w:rsidRDefault="00B62C96" w:rsidP="00B62C96">
      <w:pPr>
        <w:pStyle w:val="ListParagraph"/>
        <w:numPr>
          <w:ilvl w:val="0"/>
          <w:numId w:val="2"/>
        </w:numPr>
        <w:tabs>
          <w:tab w:val="left" w:pos="2459"/>
        </w:tabs>
      </w:pPr>
      <w:r w:rsidRPr="00B62C96">
        <w:t>CONSUMERIZACIÓN DE LA TI Y BYOD</w:t>
      </w:r>
    </w:p>
    <w:p w14:paraId="704A2AB1" w14:textId="4DB98F53" w:rsidR="00B62C96" w:rsidRDefault="00B62C96" w:rsidP="00B62C96">
      <w:pPr>
        <w:pStyle w:val="ListParagraph"/>
        <w:numPr>
          <w:ilvl w:val="0"/>
          <w:numId w:val="2"/>
        </w:numPr>
        <w:tabs>
          <w:tab w:val="left" w:pos="2459"/>
        </w:tabs>
      </w:pPr>
      <w:r w:rsidRPr="00B62C96">
        <w:t>SESIÓN INTERACTIVA: TECNOLOGÍA LAS COMPUTADORAS USABLES VAN A TRABAJAR</w:t>
      </w:r>
    </w:p>
    <w:p w14:paraId="4FB7F5FD" w14:textId="4530C987" w:rsidR="00B62C96" w:rsidRDefault="00B62C96" w:rsidP="00B62C96">
      <w:pPr>
        <w:pStyle w:val="ListParagraph"/>
        <w:numPr>
          <w:ilvl w:val="0"/>
          <w:numId w:val="2"/>
        </w:numPr>
        <w:tabs>
          <w:tab w:val="left" w:pos="2459"/>
        </w:tabs>
      </w:pPr>
      <w:r w:rsidRPr="00B62C96">
        <w:t>INFORMÁTICA CUÁNTICA</w:t>
      </w:r>
    </w:p>
    <w:p w14:paraId="431332DD" w14:textId="2DDF91AB" w:rsidR="00B62C96" w:rsidRDefault="00B62C96" w:rsidP="00B62C96">
      <w:pPr>
        <w:pStyle w:val="ListParagraph"/>
        <w:numPr>
          <w:ilvl w:val="0"/>
          <w:numId w:val="2"/>
        </w:numPr>
        <w:tabs>
          <w:tab w:val="left" w:pos="2459"/>
        </w:tabs>
      </w:pPr>
      <w:r w:rsidRPr="00B62C96">
        <w:t>VIRTUALIZACIÓN</w:t>
      </w:r>
    </w:p>
    <w:p w14:paraId="6C7DFA7D" w14:textId="58827BEF" w:rsidR="00B62C96" w:rsidRDefault="00B62C96" w:rsidP="00B62C96">
      <w:pPr>
        <w:pStyle w:val="ListParagraph"/>
        <w:numPr>
          <w:ilvl w:val="0"/>
          <w:numId w:val="2"/>
        </w:numPr>
        <w:tabs>
          <w:tab w:val="left" w:pos="2459"/>
        </w:tabs>
      </w:pPr>
      <w:r w:rsidRPr="00B62C96">
        <w:t>COMPUTACIÓN EN LA NUBE</w:t>
      </w:r>
    </w:p>
    <w:p w14:paraId="46F6DF22" w14:textId="01AA0931" w:rsidR="00B62C96" w:rsidRDefault="00B62C96" w:rsidP="00B62C96">
      <w:pPr>
        <w:pStyle w:val="ListParagraph"/>
        <w:numPr>
          <w:ilvl w:val="0"/>
          <w:numId w:val="2"/>
        </w:numPr>
        <w:tabs>
          <w:tab w:val="left" w:pos="2459"/>
        </w:tabs>
      </w:pPr>
      <w:r w:rsidRPr="00B62C96">
        <w:t>SESIÓN INTERACTIVA: ORGANIZACIONES ¿ES EL MOMENTO DE LA COMPUTACIÓN EN LA NUBE?</w:t>
      </w:r>
    </w:p>
    <w:p w14:paraId="3921C9B8" w14:textId="75FA4765" w:rsidR="00B62C96" w:rsidRDefault="00B62C96" w:rsidP="00B62C96">
      <w:pPr>
        <w:pStyle w:val="ListParagraph"/>
        <w:numPr>
          <w:ilvl w:val="0"/>
          <w:numId w:val="2"/>
        </w:numPr>
        <w:tabs>
          <w:tab w:val="left" w:pos="2459"/>
        </w:tabs>
      </w:pPr>
      <w:r w:rsidRPr="00B62C96">
        <w:t>COMPUTACIÓN VERDE</w:t>
      </w:r>
    </w:p>
    <w:p w14:paraId="3C0F40A7" w14:textId="49C3E935" w:rsidR="00B62C96" w:rsidRDefault="00B62C96" w:rsidP="00B62C96">
      <w:pPr>
        <w:pStyle w:val="ListParagraph"/>
        <w:numPr>
          <w:ilvl w:val="0"/>
          <w:numId w:val="2"/>
        </w:numPr>
        <w:tabs>
          <w:tab w:val="left" w:pos="2459"/>
        </w:tabs>
      </w:pPr>
      <w:r w:rsidRPr="00B62C96">
        <w:t>PROCESADORES DE ALTO RENDIMIENTO Y AHORRO DE ENERGÍA</w:t>
      </w:r>
    </w:p>
    <w:p w14:paraId="1E8B8C3D" w14:textId="22A83BDA" w:rsidR="007612D8" w:rsidRDefault="007612D8" w:rsidP="007612D8">
      <w:pPr>
        <w:tabs>
          <w:tab w:val="left" w:pos="2459"/>
        </w:tabs>
        <w:rPr>
          <w:b/>
          <w:bCs/>
        </w:rPr>
      </w:pPr>
      <w:r>
        <w:rPr>
          <w:b/>
          <w:bCs/>
        </w:rPr>
        <w:t>KEVIN ZEA</w:t>
      </w:r>
      <w:r w:rsidR="007F29AD">
        <w:rPr>
          <w:b/>
          <w:bCs/>
        </w:rPr>
        <w:t>: 1 A 5</w:t>
      </w:r>
    </w:p>
    <w:p w14:paraId="0BAB2800" w14:textId="58012CBD" w:rsidR="00B62C96" w:rsidRPr="00C30A68" w:rsidRDefault="00C30A68" w:rsidP="00B62C96">
      <w:pPr>
        <w:tabs>
          <w:tab w:val="left" w:pos="2459"/>
        </w:tabs>
        <w:rPr>
          <w:b/>
          <w:bCs/>
        </w:rPr>
      </w:pPr>
      <w:r>
        <w:rPr>
          <w:b/>
          <w:bCs/>
        </w:rPr>
        <w:t>CARLOS SANCHEZ: 6 A 9</w:t>
      </w:r>
    </w:p>
    <w:p w14:paraId="2A63A6F4" w14:textId="021CDD6B" w:rsidR="00B62C96" w:rsidRDefault="00B62C96" w:rsidP="00B62C96">
      <w:pPr>
        <w:tabs>
          <w:tab w:val="left" w:pos="2459"/>
        </w:tabs>
        <w:rPr>
          <w:noProof/>
        </w:rPr>
      </w:pPr>
      <w:r>
        <w:rPr>
          <w:noProof/>
        </w:rPr>
        <w:drawing>
          <wp:inline distT="0" distB="0" distL="0" distR="0" wp14:anchorId="28670786" wp14:editId="656E9BD1">
            <wp:extent cx="5612130" cy="677545"/>
            <wp:effectExtent l="0" t="0" r="7620" b="8255"/>
            <wp:docPr id="42185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59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429D" w14:textId="77777777" w:rsidR="00B62C96" w:rsidRPr="00B62C96" w:rsidRDefault="00B62C96" w:rsidP="00B62C96"/>
    <w:p w14:paraId="446C7C29" w14:textId="049B7AAC" w:rsidR="00B62C96" w:rsidRDefault="00B62C96" w:rsidP="007C2A56">
      <w:pPr>
        <w:pStyle w:val="ListParagraph"/>
        <w:numPr>
          <w:ilvl w:val="0"/>
          <w:numId w:val="4"/>
        </w:numPr>
        <w:tabs>
          <w:tab w:val="left" w:pos="1114"/>
        </w:tabs>
      </w:pPr>
      <w:r w:rsidRPr="00B62C96">
        <w:t>LINUX Y EL SOFTWARE DE CÓDIGO ABIERTO</w:t>
      </w:r>
    </w:p>
    <w:p w14:paraId="27CEE3D3" w14:textId="359A6580" w:rsidR="00B62C96" w:rsidRDefault="00B62C96" w:rsidP="007C2A56">
      <w:pPr>
        <w:pStyle w:val="ListParagraph"/>
        <w:numPr>
          <w:ilvl w:val="0"/>
          <w:numId w:val="4"/>
        </w:numPr>
        <w:tabs>
          <w:tab w:val="left" w:pos="1114"/>
        </w:tabs>
      </w:pPr>
      <w:r w:rsidRPr="00B62C96">
        <w:t>Linux</w:t>
      </w:r>
    </w:p>
    <w:p w14:paraId="4A99A56D" w14:textId="74BDBD0A" w:rsidR="00B62C96" w:rsidRDefault="00B62C96" w:rsidP="007C2A56">
      <w:pPr>
        <w:pStyle w:val="ListParagraph"/>
        <w:numPr>
          <w:ilvl w:val="0"/>
          <w:numId w:val="4"/>
        </w:numPr>
        <w:tabs>
          <w:tab w:val="left" w:pos="1114"/>
        </w:tabs>
      </w:pPr>
      <w:r w:rsidRPr="00B62C96">
        <w:t>SOFTWARE PARA WEB: JAVA, HTML Y HTML5</w:t>
      </w:r>
    </w:p>
    <w:p w14:paraId="26E2A778" w14:textId="25D7462E" w:rsidR="00B62C96" w:rsidRDefault="00B62C96" w:rsidP="007C2A56">
      <w:pPr>
        <w:pStyle w:val="ListParagraph"/>
        <w:numPr>
          <w:ilvl w:val="0"/>
          <w:numId w:val="4"/>
        </w:numPr>
        <w:tabs>
          <w:tab w:val="left" w:pos="1114"/>
        </w:tabs>
      </w:pPr>
      <w:r w:rsidRPr="00B62C96">
        <w:t>HTML y HTML5</w:t>
      </w:r>
    </w:p>
    <w:p w14:paraId="306AB64F" w14:textId="7BD1A8E5" w:rsidR="00B62C96" w:rsidRDefault="00B62C96" w:rsidP="007C2A56">
      <w:pPr>
        <w:pStyle w:val="ListParagraph"/>
        <w:numPr>
          <w:ilvl w:val="0"/>
          <w:numId w:val="4"/>
        </w:numPr>
        <w:tabs>
          <w:tab w:val="left" w:pos="1114"/>
        </w:tabs>
      </w:pPr>
      <w:r w:rsidRPr="00B62C96">
        <w:t>SERVICIOS WEB Y ARQUITECTURA ORIENTADA A SERVICIOS</w:t>
      </w:r>
      <w:r>
        <w:tab/>
      </w:r>
    </w:p>
    <w:p w14:paraId="5B98169C" w14:textId="37C2121B" w:rsidR="00B62C96" w:rsidRDefault="00B62C96" w:rsidP="007C2A56">
      <w:pPr>
        <w:pStyle w:val="ListParagraph"/>
        <w:numPr>
          <w:ilvl w:val="0"/>
          <w:numId w:val="4"/>
        </w:numPr>
        <w:tabs>
          <w:tab w:val="left" w:pos="1114"/>
        </w:tabs>
      </w:pPr>
      <w:r w:rsidRPr="00B62C96">
        <w:t>OUTSOURCING DE SOFTWARE Y SERVICIOS EN LA NUBE</w:t>
      </w:r>
    </w:p>
    <w:p w14:paraId="4CE91631" w14:textId="09B0B47C" w:rsidR="00B62C96" w:rsidRDefault="00B62C96" w:rsidP="007C2A56">
      <w:pPr>
        <w:pStyle w:val="ListParagraph"/>
        <w:numPr>
          <w:ilvl w:val="0"/>
          <w:numId w:val="4"/>
        </w:numPr>
        <w:tabs>
          <w:tab w:val="left" w:pos="1114"/>
        </w:tabs>
      </w:pPr>
      <w:r w:rsidRPr="00B62C96">
        <w:t>Paquetes de software y software empresarial</w:t>
      </w:r>
    </w:p>
    <w:p w14:paraId="0BE60422" w14:textId="15AAFCC5" w:rsidR="00B62C96" w:rsidRDefault="00B62C96" w:rsidP="007C2A56">
      <w:pPr>
        <w:pStyle w:val="ListParagraph"/>
        <w:numPr>
          <w:ilvl w:val="0"/>
          <w:numId w:val="4"/>
        </w:numPr>
        <w:tabs>
          <w:tab w:val="left" w:pos="1114"/>
        </w:tabs>
      </w:pPr>
      <w:r w:rsidRPr="00B62C96">
        <w:t>Outsourcing de software</w:t>
      </w:r>
    </w:p>
    <w:p w14:paraId="02D07588" w14:textId="2C581023" w:rsidR="00B62C96" w:rsidRDefault="00B62C96" w:rsidP="007C2A56">
      <w:pPr>
        <w:pStyle w:val="ListParagraph"/>
        <w:numPr>
          <w:ilvl w:val="0"/>
          <w:numId w:val="4"/>
        </w:numPr>
        <w:tabs>
          <w:tab w:val="left" w:pos="1114"/>
        </w:tabs>
      </w:pPr>
      <w:r w:rsidRPr="00B62C96">
        <w:t>Servicios y herramientas de software basados en la nube</w:t>
      </w:r>
    </w:p>
    <w:p w14:paraId="0F9EB822" w14:textId="75402998" w:rsidR="00B62C96" w:rsidRDefault="00B62C96" w:rsidP="007C2A56">
      <w:pPr>
        <w:pStyle w:val="ListParagraph"/>
        <w:numPr>
          <w:ilvl w:val="0"/>
          <w:numId w:val="4"/>
        </w:numPr>
        <w:tabs>
          <w:tab w:val="left" w:pos="1114"/>
        </w:tabs>
      </w:pPr>
      <w:r w:rsidRPr="00B62C96">
        <w:t>Mashups y apps</w:t>
      </w:r>
    </w:p>
    <w:p w14:paraId="44DEFF1F" w14:textId="1E30FAC0" w:rsidR="00012126" w:rsidRDefault="005C2723" w:rsidP="00B62C96">
      <w:pPr>
        <w:tabs>
          <w:tab w:val="left" w:pos="1114"/>
        </w:tabs>
        <w:rPr>
          <w:b/>
          <w:bCs/>
        </w:rPr>
      </w:pPr>
      <w:r>
        <w:rPr>
          <w:b/>
          <w:bCs/>
        </w:rPr>
        <w:t>CARLOS: 1 A 5</w:t>
      </w:r>
    </w:p>
    <w:p w14:paraId="05E32D92" w14:textId="0187E979" w:rsidR="005C2723" w:rsidRPr="007612D8" w:rsidRDefault="005C2723" w:rsidP="00B62C96">
      <w:pPr>
        <w:tabs>
          <w:tab w:val="left" w:pos="1114"/>
        </w:tabs>
        <w:rPr>
          <w:b/>
          <w:bCs/>
        </w:rPr>
      </w:pPr>
      <w:r>
        <w:rPr>
          <w:b/>
          <w:bCs/>
        </w:rPr>
        <w:t>ASHLEY: 6 A 10</w:t>
      </w:r>
    </w:p>
    <w:p w14:paraId="01D277C6" w14:textId="770C11A4" w:rsidR="00012126" w:rsidRDefault="00012126" w:rsidP="00B62C96">
      <w:pPr>
        <w:tabs>
          <w:tab w:val="left" w:pos="111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50DB1B9" wp14:editId="4A2AD815">
            <wp:extent cx="5612130" cy="913765"/>
            <wp:effectExtent l="0" t="0" r="7620" b="635"/>
            <wp:docPr id="201946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620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2D91" w14:textId="77777777" w:rsidR="00012126" w:rsidRDefault="00012126" w:rsidP="00012126">
      <w:pPr>
        <w:rPr>
          <w:noProof/>
        </w:rPr>
      </w:pPr>
    </w:p>
    <w:p w14:paraId="4FA478A1" w14:textId="393C6087" w:rsidR="00012126" w:rsidRDefault="00012126" w:rsidP="007C2A56">
      <w:pPr>
        <w:pStyle w:val="ListParagraph"/>
        <w:numPr>
          <w:ilvl w:val="0"/>
          <w:numId w:val="5"/>
        </w:numPr>
      </w:pPr>
      <w:r w:rsidRPr="00012126">
        <w:t>CÓMO LIDIAR CON EL CAMBIO DE PLATAFORMA Y DE INFRAESTRUCTURA</w:t>
      </w:r>
    </w:p>
    <w:p w14:paraId="7FAC4F39" w14:textId="3AD7EED9" w:rsidR="00012126" w:rsidRDefault="00012126" w:rsidP="007C2A56">
      <w:pPr>
        <w:pStyle w:val="ListParagraph"/>
        <w:numPr>
          <w:ilvl w:val="0"/>
          <w:numId w:val="5"/>
        </w:numPr>
      </w:pPr>
      <w:r w:rsidRPr="00012126">
        <w:t>GERENCIA Y GOBERNANZA</w:t>
      </w:r>
      <w:r>
        <w:tab/>
      </w:r>
    </w:p>
    <w:p w14:paraId="64127BF8" w14:textId="3424650E" w:rsidR="00012126" w:rsidRDefault="00012126" w:rsidP="007C2A56">
      <w:pPr>
        <w:pStyle w:val="ListParagraph"/>
        <w:numPr>
          <w:ilvl w:val="0"/>
          <w:numId w:val="5"/>
        </w:numPr>
      </w:pPr>
      <w:r w:rsidRPr="00012126">
        <w:t>CÓMO REALIZAR INVERSIONES INTELIGENTES DE INFRAESTRUCTURA</w:t>
      </w:r>
    </w:p>
    <w:p w14:paraId="211B4F7C" w14:textId="3E4C64B2" w:rsidR="00012126" w:rsidRDefault="00012126" w:rsidP="007C2A56">
      <w:pPr>
        <w:pStyle w:val="ListParagraph"/>
        <w:numPr>
          <w:ilvl w:val="0"/>
          <w:numId w:val="5"/>
        </w:numPr>
      </w:pPr>
      <w:r w:rsidRPr="00012126">
        <w:t>Costo total de propiedad de los activos de tecnología</w:t>
      </w:r>
      <w:r>
        <w:tab/>
      </w:r>
    </w:p>
    <w:p w14:paraId="403D0EE9" w14:textId="5DE3DC3A" w:rsidR="00012126" w:rsidRDefault="00012126" w:rsidP="007C2A56">
      <w:pPr>
        <w:pStyle w:val="ListParagraph"/>
        <w:numPr>
          <w:ilvl w:val="0"/>
          <w:numId w:val="5"/>
        </w:numPr>
      </w:pPr>
      <w:r w:rsidRPr="00012126">
        <w:t>Modelo de fuerzas competitivas para la inversión en infraestructura de TI</w:t>
      </w:r>
    </w:p>
    <w:p w14:paraId="376CF928" w14:textId="1726382D" w:rsidR="007612D8" w:rsidRPr="007612D8" w:rsidRDefault="007612D8" w:rsidP="007612D8">
      <w:pPr>
        <w:rPr>
          <w:b/>
          <w:bCs/>
        </w:rPr>
      </w:pPr>
      <w:r>
        <w:rPr>
          <w:b/>
          <w:bCs/>
        </w:rPr>
        <w:t xml:space="preserve">MAYLIN </w:t>
      </w:r>
    </w:p>
    <w:sectPr w:rsidR="007612D8" w:rsidRPr="007612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B76638"/>
    <w:multiLevelType w:val="hybridMultilevel"/>
    <w:tmpl w:val="7C50A364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81336"/>
    <w:multiLevelType w:val="hybridMultilevel"/>
    <w:tmpl w:val="80AA60F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B06E4"/>
    <w:multiLevelType w:val="hybridMultilevel"/>
    <w:tmpl w:val="1EC0F1C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F03F08"/>
    <w:multiLevelType w:val="hybridMultilevel"/>
    <w:tmpl w:val="CDA267B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CE7F55"/>
    <w:multiLevelType w:val="hybridMultilevel"/>
    <w:tmpl w:val="726C2208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29785">
    <w:abstractNumId w:val="2"/>
  </w:num>
  <w:num w:numId="2" w16cid:durableId="1396471480">
    <w:abstractNumId w:val="1"/>
  </w:num>
  <w:num w:numId="3" w16cid:durableId="919677800">
    <w:abstractNumId w:val="4"/>
  </w:num>
  <w:num w:numId="4" w16cid:durableId="763841952">
    <w:abstractNumId w:val="3"/>
  </w:num>
  <w:num w:numId="5" w16cid:durableId="1535969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0D"/>
    <w:rsid w:val="00012126"/>
    <w:rsid w:val="00101E8F"/>
    <w:rsid w:val="00382B0D"/>
    <w:rsid w:val="003B4104"/>
    <w:rsid w:val="00461F37"/>
    <w:rsid w:val="00564D21"/>
    <w:rsid w:val="005C2723"/>
    <w:rsid w:val="007612D8"/>
    <w:rsid w:val="00784215"/>
    <w:rsid w:val="007C2A56"/>
    <w:rsid w:val="007F29AD"/>
    <w:rsid w:val="00A37EF2"/>
    <w:rsid w:val="00B62C96"/>
    <w:rsid w:val="00C30A68"/>
    <w:rsid w:val="00FB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00C2"/>
  <w15:chartTrackingRefBased/>
  <w15:docId w15:val="{13976B8E-6433-4FF4-9ACE-FD568ECD8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B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294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TAMPA DFF</dc:creator>
  <cp:keywords/>
  <dc:description/>
  <cp:lastModifiedBy>TAMPA DFF</cp:lastModifiedBy>
  <cp:revision>5</cp:revision>
  <dcterms:created xsi:type="dcterms:W3CDTF">2025-02-10T00:46:00Z</dcterms:created>
  <dcterms:modified xsi:type="dcterms:W3CDTF">2025-02-16T18:24:00Z</dcterms:modified>
</cp:coreProperties>
</file>