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6308A7">
      <w:pPr>
        <w:pStyle w:val="3"/>
        <w:bidi w:val="0"/>
        <w:rPr>
          <w:rFonts w:hint="eastAsia"/>
          <w:lang w:val="en-US" w:eastAsia="zh-CN"/>
        </w:rPr>
      </w:pPr>
      <w:r>
        <w:rPr>
          <w:rFonts w:hint="eastAsia"/>
          <w:lang w:val="en-US" w:eastAsia="zh-CN"/>
        </w:rPr>
        <w:t>IAP技术</w:t>
      </w:r>
    </w:p>
    <w:p w14:paraId="5B2D84AC">
      <w:pPr>
        <w:rPr>
          <w:rFonts w:hint="default"/>
          <w:lang w:val="en-US" w:eastAsia="zh-CN"/>
        </w:rPr>
      </w:pPr>
      <w:r>
        <w:rPr>
          <w:rFonts w:hint="default"/>
          <w:lang w:val="en-US" w:eastAsia="zh-CN"/>
        </w:rPr>
        <w:t>IAP即为In Application Programming(在应用中编程)，</w:t>
      </w:r>
      <w:r>
        <w:rPr>
          <w:rFonts w:hint="default"/>
          <w:color w:val="FF0000"/>
          <w:lang w:val="en-US" w:eastAsia="zh-CN"/>
        </w:rPr>
        <w:t>一片STM32芯片的Code(代码)区内一般只有一个用户程序。而IAP方案则是将代码区划分为两部分，两部分区域各存放一个程序，一个叫bootloader(引导加载程序)，另一个</w:t>
      </w:r>
      <w:r>
        <w:rPr>
          <w:rFonts w:hint="eastAsia"/>
          <w:color w:val="FF0000"/>
          <w:lang w:val="en-US" w:eastAsia="zh-CN"/>
        </w:rPr>
        <w:t>叫</w:t>
      </w:r>
      <w:r>
        <w:rPr>
          <w:rFonts w:hint="default"/>
          <w:color w:val="FF0000"/>
          <w:lang w:val="en-US" w:eastAsia="zh-CN"/>
        </w:rPr>
        <w:t>user application(用户应用程序)。</w:t>
      </w:r>
      <w:r>
        <w:rPr>
          <w:rFonts w:hint="default"/>
          <w:lang w:val="en-US" w:eastAsia="zh-CN"/>
        </w:rPr>
        <w:t>bootloader在出厂时就固定下来了，在需要变更user application时只需要通过触发bootloader对userapplication的擦除和重新写入即可完成用户应用的更换。如图所示</w:t>
      </w:r>
    </w:p>
    <w:p w14:paraId="26719F33">
      <w:pPr>
        <w:rPr>
          <w:rFonts w:ascii="宋体" w:hAnsi="宋体" w:eastAsia="宋体" w:cs="宋体"/>
          <w:sz w:val="24"/>
          <w:szCs w:val="24"/>
        </w:rPr>
      </w:pPr>
      <w:r>
        <w:rPr>
          <w:rFonts w:ascii="宋体" w:hAnsi="宋体" w:eastAsia="宋体" w:cs="宋体"/>
          <w:sz w:val="24"/>
          <w:szCs w:val="24"/>
        </w:rPr>
        <w:drawing>
          <wp:inline distT="0" distB="0" distL="114300" distR="114300">
            <wp:extent cx="4559935" cy="1978025"/>
            <wp:effectExtent l="0" t="0" r="12065" b="317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4"/>
                    <a:stretch>
                      <a:fillRect/>
                    </a:stretch>
                  </pic:blipFill>
                  <pic:spPr>
                    <a:xfrm>
                      <a:off x="0" y="0"/>
                      <a:ext cx="4559935" cy="1978025"/>
                    </a:xfrm>
                    <a:prstGeom prst="rect">
                      <a:avLst/>
                    </a:prstGeom>
                    <a:noFill/>
                    <a:ln w="9525">
                      <a:noFill/>
                    </a:ln>
                  </pic:spPr>
                </pic:pic>
              </a:graphicData>
            </a:graphic>
          </wp:inline>
        </w:drawing>
      </w:r>
    </w:p>
    <w:p w14:paraId="2692ECB2">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单片机上电，</w:t>
      </w:r>
      <w:r>
        <w:rPr>
          <w:rFonts w:hint="default" w:ascii="宋体" w:hAnsi="宋体" w:eastAsia="宋体" w:cs="宋体"/>
          <w:sz w:val="24"/>
          <w:szCs w:val="24"/>
          <w:lang w:val="en-US" w:eastAsia="zh-CN"/>
        </w:rPr>
        <w:t>程序执行初始进入bootloader，</w:t>
      </w:r>
      <w:r>
        <w:rPr>
          <w:rFonts w:hint="default" w:ascii="宋体" w:hAnsi="宋体" w:eastAsia="宋体" w:cs="宋体"/>
          <w:color w:val="FF0000"/>
          <w:sz w:val="24"/>
          <w:szCs w:val="24"/>
          <w:lang w:val="en-US" w:eastAsia="zh-CN"/>
        </w:rPr>
        <w:t>在bootloader里面检测条件是否被触发(可通过按键是否被按下、串口是否接收到特定的数据、U盘是否插入等等)</w:t>
      </w:r>
      <w:r>
        <w:rPr>
          <w:rFonts w:hint="default" w:ascii="宋体" w:hAnsi="宋体" w:eastAsia="宋体" w:cs="宋体"/>
          <w:sz w:val="24"/>
          <w:szCs w:val="24"/>
          <w:lang w:val="en-US" w:eastAsia="zh-CN"/>
        </w:rPr>
        <w:t>，如果没有则直接跳转到user application执行应用；如果有则进行擦除用户代码并重新写入新的用户代码。</w:t>
      </w:r>
    </w:p>
    <w:p w14:paraId="6A1E9453">
      <w:pPr>
        <w:pStyle w:val="3"/>
        <w:bidi w:val="0"/>
        <w:rPr>
          <w:rFonts w:hint="eastAsia"/>
          <w:lang w:val="en-US" w:eastAsia="zh-CN"/>
        </w:rPr>
      </w:pPr>
      <w:r>
        <w:rPr>
          <w:rFonts w:hint="eastAsia"/>
          <w:lang w:val="en-US" w:eastAsia="zh-CN"/>
        </w:rPr>
        <w:t>普通程序的内部FLASH分配（bin文件）</w:t>
      </w:r>
    </w:p>
    <w:p w14:paraId="668E838B">
      <w:pPr>
        <w:rPr>
          <w:rFonts w:hint="default"/>
          <w:lang w:val="en-US" w:eastAsia="zh-CN"/>
        </w:rPr>
      </w:pPr>
      <w:r>
        <w:rPr>
          <w:rFonts w:hint="default" w:ascii="宋体" w:hAnsi="宋体" w:eastAsia="宋体" w:cs="宋体"/>
          <w:sz w:val="24"/>
          <w:szCs w:val="24"/>
          <w:lang w:val="en-US" w:eastAsia="zh-CN"/>
        </w:rPr>
        <w:t>内置Flash的分配情况大致如下图</w:t>
      </w:r>
      <w:r>
        <w:rPr>
          <w:rFonts w:hint="eastAsia" w:ascii="宋体" w:hAnsi="宋体" w:eastAsia="宋体" w:cs="宋体"/>
          <w:sz w:val="24"/>
          <w:szCs w:val="24"/>
          <w:lang w:val="en-US" w:eastAsia="zh-CN"/>
        </w:rPr>
        <w:t>。</w:t>
      </w:r>
    </w:p>
    <w:p w14:paraId="4E119770">
      <w:pPr>
        <w:rPr>
          <w:rFonts w:ascii="宋体" w:hAnsi="宋体" w:eastAsia="宋体" w:cs="宋体"/>
          <w:sz w:val="24"/>
          <w:szCs w:val="24"/>
        </w:rPr>
      </w:pPr>
      <w:r>
        <w:rPr>
          <w:rFonts w:ascii="宋体" w:hAnsi="宋体" w:eastAsia="宋体" w:cs="宋体"/>
          <w:sz w:val="24"/>
          <w:szCs w:val="24"/>
        </w:rPr>
        <w:drawing>
          <wp:inline distT="0" distB="0" distL="114300" distR="114300">
            <wp:extent cx="4711700" cy="1978660"/>
            <wp:effectExtent l="0" t="0" r="12700" b="254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5"/>
                    <a:stretch>
                      <a:fillRect/>
                    </a:stretch>
                  </pic:blipFill>
                  <pic:spPr>
                    <a:xfrm>
                      <a:off x="0" y="0"/>
                      <a:ext cx="4711700" cy="1978660"/>
                    </a:xfrm>
                    <a:prstGeom prst="rect">
                      <a:avLst/>
                    </a:prstGeom>
                    <a:noFill/>
                    <a:ln w="9525">
                      <a:noFill/>
                    </a:ln>
                  </pic:spPr>
                </pic:pic>
              </a:graphicData>
            </a:graphic>
          </wp:inline>
        </w:drawing>
      </w:r>
    </w:p>
    <w:p w14:paraId="6D4FD2FE">
      <w:pPr>
        <w:pStyle w:val="3"/>
        <w:bidi w:val="0"/>
        <w:rPr>
          <w:rFonts w:hint="default"/>
          <w:lang w:val="en-US" w:eastAsia="zh-CN"/>
        </w:rPr>
      </w:pPr>
      <w:r>
        <w:rPr>
          <w:rFonts w:hint="eastAsia"/>
          <w:lang w:val="en-US" w:eastAsia="zh-CN"/>
        </w:rPr>
        <w:t>STM32</w:t>
      </w:r>
      <w:r>
        <w:rPr>
          <w:rFonts w:hint="default"/>
          <w:lang w:val="en-US" w:eastAsia="zh-CN"/>
        </w:rPr>
        <w:t>启动流程概述</w:t>
      </w:r>
    </w:p>
    <w:p w14:paraId="72C35DC1">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1.内核初始化;</w:t>
      </w:r>
    </w:p>
    <w:p w14:paraId="6EF44600">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1.内核复位和NVIC寄存器部分清零；</w:t>
      </w:r>
    </w:p>
    <w:p w14:paraId="6338FD9B">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2.内核设置堆栈：内核从向量表0地址读出堆栈地址，并</w:t>
      </w:r>
      <w:r>
        <w:rPr>
          <w:rFonts w:hint="default" w:ascii="宋体" w:hAnsi="宋体" w:eastAsia="宋体" w:cs="宋体"/>
          <w:b/>
          <w:bCs/>
          <w:sz w:val="24"/>
          <w:szCs w:val="24"/>
          <w:lang w:val="en-US" w:eastAsia="zh-CN"/>
        </w:rPr>
        <w:t>设置主堆栈指针（SP_main）</w:t>
      </w:r>
      <w:r>
        <w:rPr>
          <w:rFonts w:hint="default" w:ascii="宋体" w:hAnsi="宋体" w:eastAsia="宋体" w:cs="宋体"/>
          <w:sz w:val="24"/>
          <w:szCs w:val="24"/>
          <w:lang w:val="en-US" w:eastAsia="zh-CN"/>
        </w:rPr>
        <w:t>；</w:t>
      </w:r>
    </w:p>
    <w:p w14:paraId="7F815165">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3.设置PC和LR寄存器</w:t>
      </w:r>
    </w:p>
    <w:p w14:paraId="50AD984A">
      <w:pPr>
        <w:ind w:left="42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LR设置未初始复位值0xFFFF FFFF</w:t>
      </w:r>
    </w:p>
    <w:p w14:paraId="3EF3C0FD">
      <w:pPr>
        <w:ind w:left="42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单片机的内部硬件机制自动将PC指针定位到中断向量表的复位中断向量处，把复位中断函数Reset_Handler的地址赋值给PC指针，然后跳转执行Reset_Handler。</w:t>
      </w:r>
    </w:p>
    <w:p w14:paraId="29EE1DF9">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2.强制</w:t>
      </w:r>
      <w:r>
        <w:rPr>
          <w:rFonts w:hint="default" w:ascii="宋体" w:hAnsi="宋体" w:eastAsia="宋体" w:cs="宋体"/>
          <w:b/>
          <w:bCs/>
          <w:sz w:val="24"/>
          <w:szCs w:val="24"/>
          <w:lang w:val="en-US" w:eastAsia="zh-CN"/>
        </w:rPr>
        <w:t>PC指针指向中断向量表</w:t>
      </w:r>
      <w:r>
        <w:rPr>
          <w:rFonts w:hint="default" w:ascii="宋体" w:hAnsi="宋体" w:eastAsia="宋体" w:cs="宋体"/>
          <w:sz w:val="24"/>
          <w:szCs w:val="24"/>
          <w:lang w:val="en-US" w:eastAsia="zh-CN"/>
        </w:rPr>
        <w:t>的复位中断向量执行复位中断函数;</w:t>
      </w:r>
    </w:p>
    <w:p w14:paraId="78657B07">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3.在复位中断函数中</w:t>
      </w:r>
      <w:r>
        <w:rPr>
          <w:rFonts w:hint="default" w:ascii="宋体" w:hAnsi="宋体" w:eastAsia="宋体" w:cs="宋体"/>
          <w:b/>
          <w:bCs/>
          <w:sz w:val="24"/>
          <w:szCs w:val="24"/>
          <w:lang w:val="en-US" w:eastAsia="zh-CN"/>
        </w:rPr>
        <w:t>调用SystemInit函数，初始化时钟，配置中断向量表</w:t>
      </w:r>
      <w:r>
        <w:rPr>
          <w:rFonts w:hint="default" w:ascii="宋体" w:hAnsi="宋体" w:eastAsia="宋体" w:cs="宋体"/>
          <w:sz w:val="24"/>
          <w:szCs w:val="24"/>
          <w:lang w:val="en-US" w:eastAsia="zh-CN"/>
        </w:rPr>
        <w:t>等</w:t>
      </w:r>
    </w:p>
    <w:p w14:paraId="0791710E">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4.调用 __main 函数完成全局/静态变量的初始化和重定位工作，</w:t>
      </w:r>
      <w:r>
        <w:rPr>
          <w:rFonts w:hint="default" w:ascii="宋体" w:hAnsi="宋体" w:eastAsia="宋体" w:cs="宋体"/>
          <w:b/>
          <w:bCs/>
          <w:sz w:val="24"/>
          <w:szCs w:val="24"/>
          <w:lang w:val="en-US" w:eastAsia="zh-CN"/>
        </w:rPr>
        <w:t>初始化堆栈</w:t>
      </w:r>
      <w:r>
        <w:rPr>
          <w:rFonts w:hint="default" w:ascii="宋体" w:hAnsi="宋体" w:eastAsia="宋体" w:cs="宋体"/>
          <w:sz w:val="24"/>
          <w:szCs w:val="24"/>
          <w:lang w:val="en-US" w:eastAsia="zh-CN"/>
        </w:rPr>
        <w:t>和库函数</w:t>
      </w:r>
    </w:p>
    <w:p w14:paraId="77EFF36C">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w:t>
      </w:r>
      <w:r>
        <w:rPr>
          <w:rFonts w:hint="default" w:ascii="宋体" w:hAnsi="宋体" w:eastAsia="宋体" w:cs="宋体"/>
          <w:b/>
          <w:bCs/>
          <w:sz w:val="24"/>
          <w:szCs w:val="24"/>
          <w:lang w:val="en-US" w:eastAsia="zh-CN"/>
        </w:rPr>
        <w:t>跳转到main函数</w:t>
      </w:r>
      <w:r>
        <w:rPr>
          <w:rFonts w:hint="default" w:ascii="宋体" w:hAnsi="宋体" w:eastAsia="宋体" w:cs="宋体"/>
          <w:sz w:val="24"/>
          <w:szCs w:val="24"/>
          <w:lang w:val="en-US" w:eastAsia="zh-CN"/>
        </w:rPr>
        <w:t>中执行</w:t>
      </w:r>
    </w:p>
    <w:p w14:paraId="7D905673">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__main函数详解</w:t>
      </w:r>
      <w:r>
        <w:rPr>
          <w:rFonts w:hint="eastAsia" w:ascii="宋体" w:hAnsi="宋体" w:eastAsia="宋体" w:cs="宋体"/>
          <w:sz w:val="24"/>
          <w:szCs w:val="24"/>
          <w:lang w:val="en-US" w:eastAsia="zh-CN"/>
        </w:rPr>
        <w:t>】</w:t>
      </w:r>
    </w:p>
    <w:p w14:paraId="497B17E4">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__main 其实不是我们定义的，当编译器编译时，只要遇到这个标号就会定义这个函数，该函数的主要功能是：负责初始化栈、堆，配置系统境，并在最后跳转到用户自定义的main函数，从此来到C的世界。</w:t>
      </w:r>
    </w:p>
    <w:p w14:paraId="6E7D82EC">
      <w:pPr>
        <w:rPr>
          <w:rFonts w:hint="default" w:ascii="宋体" w:hAnsi="宋体" w:eastAsia="宋体" w:cs="宋体"/>
          <w:sz w:val="24"/>
          <w:szCs w:val="24"/>
          <w:lang w:val="en-US" w:eastAsia="zh-CN"/>
        </w:rPr>
      </w:pPr>
    </w:p>
    <w:p w14:paraId="491902F3">
      <w:pPr>
        <w:pStyle w:val="3"/>
        <w:bidi w:val="0"/>
        <w:rPr>
          <w:rFonts w:hint="default"/>
          <w:lang w:val="en-US" w:eastAsia="zh-CN"/>
        </w:rPr>
      </w:pPr>
      <w:r>
        <w:rPr>
          <w:rFonts w:hint="eastAsia"/>
          <w:lang w:val="en-US" w:eastAsia="zh-CN"/>
        </w:rPr>
        <w:t>中断的发生</w:t>
      </w:r>
    </w:p>
    <w:p w14:paraId="3CAE9717">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正常情况下发生中断的过程为：发生中断(中断请求)到中断向量表查找中断函数入口地址跳转到中断函数执行中断函数中断返回。也就是说在STM32的内置的Flash中有一个中断向量表来存放各个中断服务函数的入口地址。</w:t>
      </w:r>
    </w:p>
    <w:p w14:paraId="3608DE13">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7325" cy="3952240"/>
            <wp:effectExtent l="0" t="0" r="9525" b="10160"/>
            <wp:docPr id="11" name="图片 11" descr="2021042522112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10425221122187"/>
                    <pic:cNvPicPr>
                      <a:picLocks noChangeAspect="1"/>
                    </pic:cNvPicPr>
                  </pic:nvPicPr>
                  <pic:blipFill>
                    <a:blip r:embed="rId6"/>
                    <a:stretch>
                      <a:fillRect/>
                    </a:stretch>
                  </pic:blipFill>
                  <pic:spPr>
                    <a:xfrm>
                      <a:off x="0" y="0"/>
                      <a:ext cx="5267325" cy="3952240"/>
                    </a:xfrm>
                    <a:prstGeom prst="rect">
                      <a:avLst/>
                    </a:prstGeom>
                  </pic:spPr>
                </pic:pic>
              </a:graphicData>
            </a:graphic>
          </wp:inline>
        </w:drawing>
      </w:r>
    </w:p>
    <w:p w14:paraId="1925FCAE">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STM32F10x有一个中断向量表，这个中断向量表存放在代码开始部分的后4个字节处(即0x0800 0004)，代码开始的4个字节存放的是堆栈栈顶的地址，当发生中断后程序通过查找该表得到相应的中断服务程序入口地址，然后再跳到相应的中断服务程序中执行。</w:t>
      </w:r>
    </w:p>
    <w:p w14:paraId="60A72AAD">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上电后从0x08000004处取出复位中断向量的地址，然后跳转到复位中断程序的入口(标号①所示)，</w:t>
      </w:r>
    </w:p>
    <w:p w14:paraId="5A131274">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执行结束后跳转到main函数中(标号②所示)。</w:t>
      </w:r>
    </w:p>
    <w:p w14:paraId="2ECDC4D9">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在执行main函数的过程中发生中断，则STM32强制将PC指针指回中断向量表处(标号③所示)，</w:t>
      </w:r>
    </w:p>
    <w:p w14:paraId="3DF2175B">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从中断向量表中找到相应的中断函数入口地址，跳转到相应的中断服务函数(标号④所示)，</w:t>
      </w:r>
    </w:p>
    <w:p w14:paraId="6770258A">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执行完中断函数后再返回到main函数中来(标号⑤所示)。</w:t>
      </w:r>
    </w:p>
    <w:p w14:paraId="2C1B1C3C">
      <w:pPr>
        <w:pStyle w:val="3"/>
        <w:bidi w:val="0"/>
        <w:rPr>
          <w:rFonts w:hint="eastAsia"/>
          <w:lang w:val="en-US" w:eastAsia="zh-CN"/>
        </w:rPr>
      </w:pPr>
      <w:r>
        <w:rPr>
          <w:rFonts w:hint="eastAsia"/>
          <w:lang w:val="en-US" w:eastAsia="zh-CN"/>
        </w:rPr>
        <w:t>使用IAP方案的内部FLASH分配</w:t>
      </w:r>
    </w:p>
    <w:p w14:paraId="46BB72C5">
      <w:pPr>
        <w:rPr>
          <w:rFonts w:hint="default"/>
          <w:lang w:val="en-US" w:eastAsia="zh-CN"/>
        </w:rPr>
      </w:pPr>
      <w:r>
        <w:rPr>
          <w:rFonts w:hint="default"/>
          <w:lang w:val="en-US" w:eastAsia="zh-CN"/>
        </w:rPr>
        <w:t>若在STM32F103x中使用IAP方案，则内置的Flash分配情况大致如下图。</w:t>
      </w:r>
    </w:p>
    <w:p w14:paraId="71A72639">
      <w:pPr>
        <w:rPr>
          <w:rFonts w:ascii="宋体" w:hAnsi="宋体" w:eastAsia="宋体" w:cs="宋体"/>
          <w:sz w:val="24"/>
          <w:szCs w:val="24"/>
        </w:rPr>
      </w:pPr>
      <w:r>
        <w:rPr>
          <w:rFonts w:ascii="宋体" w:hAnsi="宋体" w:eastAsia="宋体" w:cs="宋体"/>
          <w:sz w:val="24"/>
          <w:szCs w:val="24"/>
        </w:rPr>
        <w:drawing>
          <wp:inline distT="0" distB="0" distL="114300" distR="114300">
            <wp:extent cx="4712335" cy="1854835"/>
            <wp:effectExtent l="0" t="0" r="12065" b="12065"/>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7"/>
                    <a:stretch>
                      <a:fillRect/>
                    </a:stretch>
                  </pic:blipFill>
                  <pic:spPr>
                    <a:xfrm>
                      <a:off x="0" y="0"/>
                      <a:ext cx="4712335" cy="1854835"/>
                    </a:xfrm>
                    <a:prstGeom prst="rect">
                      <a:avLst/>
                    </a:prstGeom>
                    <a:noFill/>
                    <a:ln w="9525">
                      <a:noFill/>
                    </a:ln>
                  </pic:spPr>
                </pic:pic>
              </a:graphicData>
            </a:graphic>
          </wp:inline>
        </w:drawing>
      </w:r>
    </w:p>
    <w:p w14:paraId="685DDEB1">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在内置的Flash里面添加一个BootLoader程序，BootLoader程序和user application各有一个中断向量表，假设BootLoader程序占用的空间为N+M字节，则程序的走向应该如下图所示。</w:t>
      </w:r>
    </w:p>
    <w:p w14:paraId="2C781DEE">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5916930"/>
            <wp:effectExtent l="0" t="0" r="10160" b="7620"/>
            <wp:docPr id="14" name="图片 14" descr="20210425221409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10425221409490"/>
                    <pic:cNvPicPr>
                      <a:picLocks noChangeAspect="1"/>
                    </pic:cNvPicPr>
                  </pic:nvPicPr>
                  <pic:blipFill>
                    <a:blip r:embed="rId8"/>
                    <a:stretch>
                      <a:fillRect/>
                    </a:stretch>
                  </pic:blipFill>
                  <pic:spPr>
                    <a:xfrm>
                      <a:off x="0" y="0"/>
                      <a:ext cx="5266690" cy="5916930"/>
                    </a:xfrm>
                    <a:prstGeom prst="rect">
                      <a:avLst/>
                    </a:prstGeom>
                  </pic:spPr>
                </pic:pic>
              </a:graphicData>
            </a:graphic>
          </wp:inline>
        </w:drawing>
      </w:r>
    </w:p>
    <w:p w14:paraId="05040F33">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上电初始程序依然从0x08000004处取出复位中断向量地址，执行复位中断函数后跳转到IAP的main(标号①所示)，</w:t>
      </w:r>
    </w:p>
    <w:p w14:paraId="5B15670B">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在IAP的main函数执行完成后强制跳转到0x08000004+N+M处(标号②所示)，</w:t>
      </w:r>
    </w:p>
    <w:p w14:paraId="2D2DB03B">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最后跳转到新的main函数中来(标号③所示)，</w:t>
      </w:r>
    </w:p>
    <w:p w14:paraId="15F7AC81">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当发生中断请求后，程序跳转到新的中断向量表中取出新的中断函数入口地址，再跳转到新的中断服务函数中执行(标号④⑤所示)，</w:t>
      </w:r>
    </w:p>
    <w:p w14:paraId="2DDB9783">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执行完中断函数后再返回到main函数中来(标号⑥所示)。</w:t>
      </w:r>
    </w:p>
    <w:p w14:paraId="6500FF43">
      <w:pPr>
        <w:rPr>
          <w:rFonts w:hint="default" w:ascii="宋体" w:hAnsi="宋体" w:eastAsia="宋体" w:cs="宋体"/>
          <w:sz w:val="24"/>
          <w:szCs w:val="24"/>
          <w:lang w:val="en-US" w:eastAsia="zh-CN"/>
        </w:rPr>
      </w:pPr>
    </w:p>
    <w:p w14:paraId="1F38AFEF">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步骤④⑤，在main函数的执行过程中，如果CPU得到一个中断请求，PC指针本来应该跳转到0x08000004处的中断向量表，由于我们设置了中断向量表偏移量为N+M，因此PC指针被强制跳转到0x08000004+N+M处的中断向量表中得到相应的中断函数地址，再跳转到相应新的中断服务函数，执行结束后返回到main函数中来。</w:t>
      </w:r>
    </w:p>
    <w:p w14:paraId="671F71D3">
      <w:pPr>
        <w:pStyle w:val="3"/>
        <w:bidi w:val="0"/>
        <w:rPr>
          <w:rFonts w:hint="eastAsia"/>
          <w:lang w:val="en-US" w:eastAsia="zh-CN"/>
        </w:rPr>
      </w:pPr>
      <w:r>
        <w:t>OTA技术</w:t>
      </w:r>
    </w:p>
    <w:p w14:paraId="368F223A">
      <w:pPr>
        <w:bidi w:val="0"/>
      </w:pPr>
      <w:r>
        <w:t>空中编程（英语：Over-the-air programming，缩写OTA）是一种为设备分发新软件、配置，乃至更新加密密钥（为例如移动电话、数字视频转换盒或安全语音通信设备——加密的双向无线电）的方法。OTA的一项重要特征是，一个中心位置可以向所有用户发送更新，其不能拒绝、破坏或改变该更新，并且该更新为立即应用到频道上的每个人。</w:t>
      </w:r>
    </w:p>
    <w:p w14:paraId="2D0E7FA8">
      <w:pPr>
        <w:bidi w:val="0"/>
      </w:pPr>
      <w:bookmarkStart w:id="0" w:name="NhSK-1700788151486"/>
      <w:bookmarkEnd w:id="0"/>
      <w:r>
        <w:t>OTA：Over-the-Air Technology，即空中下载技术。</w:t>
      </w:r>
    </w:p>
    <w:p w14:paraId="391A7112">
      <w:pPr>
        <w:bidi w:val="0"/>
      </w:pPr>
      <w:bookmarkStart w:id="1" w:name="UFkE-1700790095281"/>
      <w:bookmarkEnd w:id="1"/>
      <w:r>
        <w:t>OTA升级：通过OTA方式实现固件或软件的升级。</w:t>
      </w:r>
    </w:p>
    <w:p w14:paraId="5D6A8A3E">
      <w:pPr>
        <w:bidi w:val="0"/>
      </w:pPr>
      <w:bookmarkStart w:id="2" w:name="6gBX-1700790232611"/>
      <w:bookmarkEnd w:id="2"/>
      <w:r>
        <w:t>只要是通过无线通信方式实现升级的，都可以叫OTA升级，比如网络/蓝牙---OTA升级</w:t>
      </w:r>
    </w:p>
    <w:p w14:paraId="44901BE1">
      <w:pPr>
        <w:bidi w:val="0"/>
      </w:pPr>
      <w:bookmarkStart w:id="3" w:name="nBAJ-1700790233099"/>
      <w:bookmarkEnd w:id="3"/>
      <w:r>
        <w:t>通过有线方式进行升级，叫本地升级，比如通过UART，USB或者SPI通信接口来升级设备固件--IAP升级</w:t>
      </w:r>
    </w:p>
    <w:p w14:paraId="29223EC4">
      <w:pPr>
        <w:bidi w:val="0"/>
        <w:rPr>
          <w:rFonts w:hint="default"/>
          <w:lang w:val="en-US" w:eastAsia="zh-CN"/>
        </w:rPr>
      </w:pPr>
      <w:bookmarkStart w:id="4" w:name="lZPL-1710138625284"/>
      <w:bookmarkEnd w:id="4"/>
      <w:r>
        <w:t>IAP升级---通过有线的方式进行升级</w:t>
      </w:r>
    </w:p>
    <w:p w14:paraId="23B0C206">
      <w:pPr>
        <w:pStyle w:val="3"/>
        <w:bidi w:val="0"/>
      </w:pPr>
      <w:r>
        <w:rPr>
          <w:rFonts w:hint="eastAsia"/>
          <w:lang w:val="en-US" w:eastAsia="zh-CN"/>
        </w:rPr>
        <w:t>双区OTA</w:t>
      </w:r>
    </w:p>
    <w:p w14:paraId="09E03319">
      <w:pPr>
        <w:bidi w:val="0"/>
        <w:rPr>
          <w:rFonts w:hint="eastAsia"/>
          <w:lang w:val="en-US" w:eastAsia="zh-CN"/>
        </w:rPr>
      </w:pPr>
      <w:r>
        <w:rPr>
          <w:rFonts w:hint="eastAsia"/>
          <w:lang w:val="en-US" w:eastAsia="zh-CN"/>
        </w:rPr>
        <w:t>双区模式中老固件和新固件在flash中各占一块bank（存储区）。假设老固件放在bank0（运行区）中，新固件放在bank1（下载区）中，升级的时候，应用程序先把新固件下载到bank1中，只有当新固件下载完成并校验成功后，系统才会跳入BootLoader程序，然后擦除老固件所在的bank0区，并把bank1的新固件拷贝到bank0中。</w:t>
      </w:r>
    </w:p>
    <w:p w14:paraId="18004B1A">
      <w:pPr>
        <w:bidi w:val="0"/>
        <w:rPr>
          <w:rFonts w:hint="eastAsia"/>
          <w:lang w:val="en-US" w:eastAsia="zh-CN"/>
        </w:rPr>
      </w:pPr>
      <w:r>
        <w:rPr>
          <w:rFonts w:hint="eastAsia"/>
          <w:lang w:val="en-US" w:eastAsia="zh-CN"/>
        </w:rPr>
        <w:t>后台式下载必须采用双区模式进行升级。</w:t>
      </w:r>
    </w:p>
    <w:p w14:paraId="689F51E8">
      <w:pPr>
        <w:bidi w:val="0"/>
        <w:rPr>
          <w:rFonts w:hint="eastAsia"/>
          <w:lang w:val="en-US" w:eastAsia="zh-CN"/>
        </w:rPr>
      </w:pPr>
      <w:r>
        <w:rPr>
          <w:rFonts w:hint="eastAsia"/>
          <w:lang w:val="en-US" w:eastAsia="zh-CN"/>
        </w:rPr>
        <w:t>优点：</w:t>
      </w:r>
    </w:p>
    <w:p w14:paraId="34FC2612">
      <w:pPr>
        <w:bidi w:val="0"/>
        <w:ind w:firstLine="420" w:firstLineChars="0"/>
        <w:rPr>
          <w:rFonts w:hint="eastAsia"/>
          <w:lang w:val="en-US" w:eastAsia="zh-CN"/>
        </w:rPr>
      </w:pPr>
      <w:r>
        <w:rPr>
          <w:rFonts w:hint="eastAsia"/>
          <w:color w:val="FF0000"/>
          <w:lang w:val="en-US" w:eastAsia="zh-CN"/>
        </w:rPr>
        <w:t>升级过程中出现问题或者新固件有问题，它还可以选择之前的老固件老系统继续执行而不受其影响。</w:t>
      </w:r>
    </w:p>
    <w:p w14:paraId="47F00046">
      <w:pPr>
        <w:bidi w:val="0"/>
        <w:rPr>
          <w:rFonts w:hint="eastAsia"/>
          <w:lang w:val="en-US" w:eastAsia="zh-CN"/>
        </w:rPr>
      </w:pPr>
      <w:r>
        <w:rPr>
          <w:rFonts w:hint="eastAsia"/>
          <w:lang w:val="en-US" w:eastAsia="zh-CN"/>
        </w:rPr>
        <w:t>缺点：</w:t>
      </w:r>
    </w:p>
    <w:p w14:paraId="6AF042B9">
      <w:pPr>
        <w:bidi w:val="0"/>
        <w:ind w:firstLine="420" w:firstLineChars="0"/>
        <w:rPr>
          <w:rFonts w:hint="eastAsia"/>
          <w:lang w:val="en-US" w:eastAsia="zh-CN"/>
        </w:rPr>
      </w:pPr>
      <w:r>
        <w:rPr>
          <w:rFonts w:hint="eastAsia"/>
          <w:color w:val="FF0000"/>
          <w:lang w:val="en-US" w:eastAsia="zh-CN"/>
        </w:rPr>
        <w:t>多占用flash空间的一个存储区，</w:t>
      </w:r>
      <w:r>
        <w:rPr>
          <w:rFonts w:hint="eastAsia"/>
          <w:lang w:val="en-US" w:eastAsia="zh-CN"/>
        </w:rPr>
        <w:t>在系统资源比较紧张的时候较为困难。</w:t>
      </w:r>
    </w:p>
    <w:p w14:paraId="19BA69CB">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21890" cy="1930400"/>
            <wp:effectExtent l="0" t="0" r="16510" b="1270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9"/>
                    <a:stretch>
                      <a:fillRect/>
                    </a:stretch>
                  </pic:blipFill>
                  <pic:spPr>
                    <a:xfrm>
                      <a:off x="0" y="0"/>
                      <a:ext cx="2421890" cy="1930400"/>
                    </a:xfrm>
                    <a:prstGeom prst="rect">
                      <a:avLst/>
                    </a:prstGeom>
                    <a:noFill/>
                    <a:ln w="9525">
                      <a:noFill/>
                    </a:ln>
                  </pic:spPr>
                </pic:pic>
              </a:graphicData>
            </a:graphic>
          </wp:inline>
        </w:drawing>
      </w:r>
    </w:p>
    <w:p w14:paraId="329D40AF">
      <w:pPr>
        <w:pStyle w:val="3"/>
        <w:bidi w:val="0"/>
        <w:rPr>
          <w:rFonts w:hint="eastAsia"/>
          <w:lang w:val="en-US" w:eastAsia="zh-CN"/>
        </w:rPr>
      </w:pPr>
      <w:r>
        <w:rPr>
          <w:rFonts w:hint="eastAsia"/>
          <w:lang w:val="en-US" w:eastAsia="zh-CN"/>
        </w:rPr>
        <w:t>单区OTA</w:t>
      </w:r>
    </w:p>
    <w:p w14:paraId="63567FBB">
      <w:pPr>
        <w:rPr>
          <w:rFonts w:hint="eastAsia"/>
          <w:lang w:val="en-US" w:eastAsia="zh-CN"/>
        </w:rPr>
      </w:pPr>
      <w:r>
        <w:rPr>
          <w:rFonts w:hint="eastAsia"/>
          <w:lang w:val="en-US" w:eastAsia="zh-CN"/>
        </w:rPr>
        <w:t>单区模式的非后台式下载只有一个bank0（运行区），老固件和新固件共享这一个bank0。升级的时候，进入bootloader程序后先擦除老固件，然后直接把新固件下载到同一个bank中，下载完成后校验新固件的有效性，新固件有效升级完成，否则要求重来。</w:t>
      </w:r>
    </w:p>
    <w:p w14:paraId="1071EC36">
      <w:pPr>
        <w:rPr>
          <w:rFonts w:hint="eastAsia"/>
          <w:lang w:val="en-US" w:eastAsia="zh-CN"/>
        </w:rPr>
      </w:pPr>
      <w:r>
        <w:rPr>
          <w:rFonts w:hint="eastAsia"/>
          <w:lang w:val="en-US" w:eastAsia="zh-CN"/>
        </w:rPr>
        <w:t>优点：</w:t>
      </w:r>
    </w:p>
    <w:p w14:paraId="6C86397A">
      <w:pPr>
        <w:ind w:firstLine="420" w:firstLineChars="0"/>
        <w:rPr>
          <w:rFonts w:hint="eastAsia"/>
          <w:lang w:val="en-US" w:eastAsia="zh-CN"/>
        </w:rPr>
      </w:pPr>
      <w:r>
        <w:rPr>
          <w:rFonts w:hint="eastAsia"/>
          <w:lang w:val="en-US" w:eastAsia="zh-CN"/>
        </w:rPr>
        <w:t>跟双区模式相比，</w:t>
      </w:r>
      <w:r>
        <w:rPr>
          <w:rFonts w:hint="eastAsia"/>
          <w:color w:val="FF0000"/>
          <w:lang w:val="en-US" w:eastAsia="zh-CN"/>
        </w:rPr>
        <w:t>单区模式节省了Flash空间</w:t>
      </w:r>
      <w:r>
        <w:rPr>
          <w:rFonts w:hint="eastAsia"/>
          <w:lang w:val="en-US" w:eastAsia="zh-CN"/>
        </w:rPr>
        <w:t>的一个bank，在系统资源比较紧张的时候，单区模式是一个不错的选择。</w:t>
      </w:r>
    </w:p>
    <w:p w14:paraId="36ACA2FB">
      <w:pPr>
        <w:rPr>
          <w:rFonts w:hint="eastAsia"/>
          <w:lang w:val="en-US" w:eastAsia="zh-CN"/>
        </w:rPr>
      </w:pPr>
      <w:r>
        <w:rPr>
          <w:rFonts w:hint="eastAsia"/>
          <w:lang w:val="en-US" w:eastAsia="zh-CN"/>
        </w:rPr>
        <w:t>缺点：</w:t>
      </w:r>
    </w:p>
    <w:p w14:paraId="71EBD049">
      <w:pPr>
        <w:ind w:firstLine="420" w:firstLineChars="0"/>
        <w:rPr>
          <w:rFonts w:hint="eastAsia"/>
          <w:lang w:val="en-US" w:eastAsia="zh-CN"/>
        </w:rPr>
      </w:pPr>
      <w:r>
        <w:rPr>
          <w:rFonts w:hint="eastAsia"/>
          <w:lang w:val="en-US" w:eastAsia="zh-CN"/>
        </w:rPr>
        <w:t>如果升级过程中出现问题或者新固件有问题，单区模式碰到这种情况就只能一直待在bootloader中，然后等待再次升级尝试，此时设备的正常功能已无法使用，</w:t>
      </w:r>
      <w:r>
        <w:rPr>
          <w:rFonts w:hint="eastAsia"/>
          <w:color w:val="FF0000"/>
          <w:lang w:val="en-US" w:eastAsia="zh-CN"/>
        </w:rPr>
        <w:t>从用户使用这个角度来说，可以说此时设备已经“变砖”了。</w:t>
      </w:r>
    </w:p>
    <w:p w14:paraId="65E5621F">
      <w:pPr>
        <w:jc w:val="center"/>
        <w:rPr>
          <w:rFonts w:hint="eastAsia"/>
          <w:lang w:val="en-US" w:eastAsia="zh-CN"/>
        </w:rPr>
      </w:pPr>
      <w:r>
        <w:rPr>
          <w:rFonts w:ascii="宋体" w:hAnsi="宋体" w:eastAsia="宋体" w:cs="宋体"/>
          <w:sz w:val="24"/>
          <w:szCs w:val="24"/>
        </w:rPr>
        <w:drawing>
          <wp:inline distT="0" distB="0" distL="114300" distR="114300">
            <wp:extent cx="2713990" cy="1885315"/>
            <wp:effectExtent l="0" t="0" r="10160" b="635"/>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10"/>
                    <a:stretch>
                      <a:fillRect/>
                    </a:stretch>
                  </pic:blipFill>
                  <pic:spPr>
                    <a:xfrm>
                      <a:off x="0" y="0"/>
                      <a:ext cx="2713990" cy="1885315"/>
                    </a:xfrm>
                    <a:prstGeom prst="rect">
                      <a:avLst/>
                    </a:prstGeom>
                    <a:noFill/>
                    <a:ln w="9525">
                      <a:noFill/>
                    </a:ln>
                  </pic:spPr>
                </pic:pic>
              </a:graphicData>
            </a:graphic>
          </wp:inline>
        </w:drawing>
      </w:r>
    </w:p>
    <w:p w14:paraId="7F8E79F8">
      <w:pPr>
        <w:pStyle w:val="3"/>
        <w:bidi w:val="0"/>
        <w:rPr>
          <w:rFonts w:hint="default"/>
          <w:lang w:val="en-US" w:eastAsia="zh-CN"/>
        </w:rPr>
      </w:pPr>
      <w:r>
        <w:rPr>
          <w:rFonts w:hint="eastAsia"/>
          <w:lang w:val="en-US" w:eastAsia="zh-CN"/>
        </w:rPr>
        <w:t>第一步：分配代码存储区大小</w:t>
      </w:r>
    </w:p>
    <w:p w14:paraId="7A44FCB4">
      <w:r>
        <w:drawing>
          <wp:inline distT="0" distB="0" distL="114300" distR="114300">
            <wp:extent cx="5267960" cy="4197350"/>
            <wp:effectExtent l="0" t="0" r="889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67960" cy="4197350"/>
                    </a:xfrm>
                    <a:prstGeom prst="rect">
                      <a:avLst/>
                    </a:prstGeom>
                    <a:noFill/>
                    <a:ln>
                      <a:noFill/>
                    </a:ln>
                  </pic:spPr>
                </pic:pic>
              </a:graphicData>
            </a:graphic>
          </wp:inline>
        </w:drawing>
      </w:r>
    </w:p>
    <w:p w14:paraId="3A187F4D">
      <w:pPr>
        <w:rPr>
          <w:rFonts w:hint="default"/>
          <w:lang w:val="en-US" w:eastAsia="zh-CN"/>
        </w:rPr>
      </w:pPr>
      <w:r>
        <w:rPr>
          <w:rFonts w:hint="eastAsia"/>
          <w:lang w:val="en-US" w:eastAsia="zh-CN"/>
        </w:rPr>
        <w:t>STM32F103C8T6内部FLASH起始地址0800 0000，容量64KB，每页1KB，地址字长32bit，数据宽度8bit，页内地址是低位10bit，页号是页内地址左侧6bit。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1358"/>
        <w:gridCol w:w="1359"/>
        <w:gridCol w:w="1339"/>
        <w:gridCol w:w="1358"/>
        <w:gridCol w:w="1339"/>
      </w:tblGrid>
      <w:tr w14:paraId="17879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Borders>
              <w:top w:val="nil"/>
              <w:left w:val="nil"/>
              <w:right w:val="nil"/>
            </w:tcBorders>
            <w:vAlign w:val="top"/>
          </w:tcPr>
          <w:p w14:paraId="05C0C0AB">
            <w:pPr>
              <w:jc w:val="both"/>
              <w:rPr>
                <w:rFonts w:hint="eastAsia"/>
                <w:vertAlign w:val="baseline"/>
                <w:lang w:val="en-US" w:eastAsia="zh-CN"/>
              </w:rPr>
            </w:pPr>
          </w:p>
        </w:tc>
        <w:tc>
          <w:tcPr>
            <w:tcW w:w="1392" w:type="dxa"/>
            <w:tcBorders>
              <w:top w:val="nil"/>
              <w:left w:val="nil"/>
            </w:tcBorders>
            <w:vAlign w:val="top"/>
          </w:tcPr>
          <w:p w14:paraId="613AFADF">
            <w:pPr>
              <w:rPr>
                <w:rFonts w:hint="eastAsia"/>
                <w:vertAlign w:val="baseline"/>
                <w:lang w:val="en-US" w:eastAsia="zh-CN"/>
              </w:rPr>
            </w:pPr>
          </w:p>
        </w:tc>
        <w:tc>
          <w:tcPr>
            <w:tcW w:w="2778" w:type="dxa"/>
            <w:gridSpan w:val="2"/>
          </w:tcPr>
          <w:p w14:paraId="5E4D9C35">
            <w:pPr>
              <w:rPr>
                <w:rFonts w:hint="eastAsia"/>
                <w:vertAlign w:val="baseline"/>
                <w:lang w:val="en-US" w:eastAsia="zh-CN"/>
              </w:rPr>
            </w:pPr>
            <w:r>
              <w:rPr>
                <w:rFonts w:hint="eastAsia"/>
                <w:vertAlign w:val="baseline"/>
                <w:lang w:val="en-US" w:eastAsia="zh-CN"/>
              </w:rPr>
              <w:t>第一页</w:t>
            </w:r>
          </w:p>
        </w:tc>
        <w:tc>
          <w:tcPr>
            <w:tcW w:w="2777" w:type="dxa"/>
            <w:gridSpan w:val="2"/>
          </w:tcPr>
          <w:p w14:paraId="3F619678">
            <w:pPr>
              <w:rPr>
                <w:rFonts w:hint="eastAsia"/>
                <w:vertAlign w:val="baseline"/>
                <w:lang w:val="en-US" w:eastAsia="zh-CN"/>
              </w:rPr>
            </w:pPr>
            <w:r>
              <w:rPr>
                <w:rFonts w:hint="eastAsia"/>
                <w:vertAlign w:val="baseline"/>
                <w:lang w:val="en-US" w:eastAsia="zh-CN"/>
              </w:rPr>
              <w:t>最后一页</w:t>
            </w:r>
          </w:p>
        </w:tc>
      </w:tr>
      <w:tr w14:paraId="31F23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14:paraId="39228705">
            <w:pPr>
              <w:jc w:val="both"/>
              <w:rPr>
                <w:rFonts w:hint="default"/>
                <w:vertAlign w:val="baseline"/>
                <w:lang w:val="en-US" w:eastAsia="zh-CN"/>
              </w:rPr>
            </w:pPr>
            <w:r>
              <w:rPr>
                <w:rFonts w:hint="eastAsia"/>
                <w:vertAlign w:val="baseline"/>
                <w:lang w:val="en-US" w:eastAsia="zh-CN"/>
              </w:rPr>
              <w:t>分区</w:t>
            </w:r>
          </w:p>
        </w:tc>
        <w:tc>
          <w:tcPr>
            <w:tcW w:w="1392" w:type="dxa"/>
          </w:tcPr>
          <w:p w14:paraId="50ECC84C">
            <w:pPr>
              <w:rPr>
                <w:rFonts w:hint="default"/>
                <w:vertAlign w:val="baseline"/>
                <w:lang w:val="en-US" w:eastAsia="zh-CN"/>
              </w:rPr>
            </w:pPr>
            <w:r>
              <w:rPr>
                <w:rFonts w:hint="eastAsia"/>
                <w:vertAlign w:val="baseline"/>
                <w:lang w:val="en-US" w:eastAsia="zh-CN"/>
              </w:rPr>
              <w:t>容量</w:t>
            </w:r>
          </w:p>
        </w:tc>
        <w:tc>
          <w:tcPr>
            <w:tcW w:w="1393" w:type="dxa"/>
          </w:tcPr>
          <w:p w14:paraId="4CB724F3">
            <w:pPr>
              <w:rPr>
                <w:rFonts w:hint="default" w:eastAsiaTheme="minorEastAsia"/>
                <w:vertAlign w:val="baseline"/>
                <w:lang w:val="en-US" w:eastAsia="zh-CN"/>
              </w:rPr>
            </w:pPr>
            <w:r>
              <w:rPr>
                <w:rFonts w:hint="eastAsia"/>
                <w:vertAlign w:val="baseline"/>
                <w:lang w:val="en-US" w:eastAsia="zh-CN"/>
              </w:rPr>
              <w:t>地址</w:t>
            </w:r>
          </w:p>
        </w:tc>
        <w:tc>
          <w:tcPr>
            <w:tcW w:w="1385" w:type="dxa"/>
          </w:tcPr>
          <w:p w14:paraId="2F304B45">
            <w:pPr>
              <w:rPr>
                <w:rFonts w:hint="default"/>
                <w:vertAlign w:val="baseline"/>
                <w:lang w:val="en-US" w:eastAsia="zh-CN"/>
              </w:rPr>
            </w:pPr>
            <w:r>
              <w:rPr>
                <w:rFonts w:hint="eastAsia"/>
                <w:vertAlign w:val="baseline"/>
                <w:lang w:val="en-US" w:eastAsia="zh-CN"/>
              </w:rPr>
              <w:t>页号</w:t>
            </w:r>
          </w:p>
        </w:tc>
        <w:tc>
          <w:tcPr>
            <w:tcW w:w="1392" w:type="dxa"/>
          </w:tcPr>
          <w:p w14:paraId="6D6C47B6">
            <w:pPr>
              <w:rPr>
                <w:rFonts w:hint="default" w:eastAsiaTheme="minorEastAsia"/>
                <w:vertAlign w:val="baseline"/>
                <w:lang w:val="en-US" w:eastAsia="zh-CN"/>
              </w:rPr>
            </w:pPr>
            <w:r>
              <w:rPr>
                <w:rFonts w:hint="eastAsia"/>
                <w:vertAlign w:val="baseline"/>
                <w:lang w:val="en-US" w:eastAsia="zh-CN"/>
              </w:rPr>
              <w:t>地址</w:t>
            </w:r>
          </w:p>
        </w:tc>
        <w:tc>
          <w:tcPr>
            <w:tcW w:w="1385" w:type="dxa"/>
          </w:tcPr>
          <w:p w14:paraId="6B54D53D">
            <w:pPr>
              <w:rPr>
                <w:rFonts w:hint="eastAsia"/>
                <w:vertAlign w:val="baseline"/>
                <w:lang w:val="en-US" w:eastAsia="zh-CN"/>
              </w:rPr>
            </w:pPr>
            <w:r>
              <w:rPr>
                <w:rFonts w:hint="eastAsia"/>
                <w:vertAlign w:val="baseline"/>
                <w:lang w:val="en-US" w:eastAsia="zh-CN"/>
              </w:rPr>
              <w:t>页号</w:t>
            </w:r>
          </w:p>
        </w:tc>
      </w:tr>
      <w:tr w14:paraId="1EB7E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14:paraId="76E62397">
            <w:pPr>
              <w:rPr>
                <w:rFonts w:hint="default" w:eastAsiaTheme="minorEastAsia"/>
                <w:vertAlign w:val="baseline"/>
                <w:lang w:val="en-US" w:eastAsia="zh-CN"/>
              </w:rPr>
            </w:pPr>
            <w:r>
              <w:rPr>
                <w:rFonts w:hint="eastAsia"/>
                <w:vertAlign w:val="baseline"/>
                <w:lang w:val="en-US" w:eastAsia="zh-CN"/>
              </w:rPr>
              <w:t>BootLoader</w:t>
            </w:r>
          </w:p>
        </w:tc>
        <w:tc>
          <w:tcPr>
            <w:tcW w:w="1392" w:type="dxa"/>
          </w:tcPr>
          <w:p w14:paraId="7D7298EA">
            <w:pPr>
              <w:rPr>
                <w:rFonts w:hint="default" w:eastAsiaTheme="minorEastAsia"/>
                <w:vertAlign w:val="baseline"/>
                <w:lang w:val="en-US" w:eastAsia="zh-CN"/>
              </w:rPr>
            </w:pPr>
            <w:r>
              <w:rPr>
                <w:rFonts w:hint="eastAsia"/>
                <w:vertAlign w:val="baseline"/>
                <w:lang w:val="en-US" w:eastAsia="zh-CN"/>
              </w:rPr>
              <w:t>20KB</w:t>
            </w:r>
          </w:p>
        </w:tc>
        <w:tc>
          <w:tcPr>
            <w:tcW w:w="1393" w:type="dxa"/>
          </w:tcPr>
          <w:p w14:paraId="5D52BEA3">
            <w:pPr>
              <w:rPr>
                <w:rFonts w:hint="default" w:eastAsiaTheme="minorEastAsia"/>
                <w:vertAlign w:val="baseline"/>
                <w:lang w:val="en-US" w:eastAsia="zh-CN"/>
              </w:rPr>
            </w:pPr>
            <w:r>
              <w:rPr>
                <w:rFonts w:hint="eastAsia"/>
                <w:vertAlign w:val="baseline"/>
                <w:lang w:val="en-US" w:eastAsia="zh-CN"/>
              </w:rPr>
              <w:t>0800 0000</w:t>
            </w:r>
          </w:p>
        </w:tc>
        <w:tc>
          <w:tcPr>
            <w:tcW w:w="1385" w:type="dxa"/>
          </w:tcPr>
          <w:p w14:paraId="38C491B5">
            <w:pPr>
              <w:rPr>
                <w:rFonts w:hint="default"/>
                <w:vertAlign w:val="baseline"/>
                <w:lang w:val="en-US" w:eastAsia="zh-CN"/>
              </w:rPr>
            </w:pPr>
            <w:r>
              <w:rPr>
                <w:rFonts w:hint="eastAsia"/>
                <w:vertAlign w:val="baseline"/>
                <w:lang w:val="en-US" w:eastAsia="zh-CN"/>
              </w:rPr>
              <w:t>0</w:t>
            </w:r>
          </w:p>
        </w:tc>
        <w:tc>
          <w:tcPr>
            <w:tcW w:w="1392" w:type="dxa"/>
          </w:tcPr>
          <w:p w14:paraId="1F6ACFD4">
            <w:pPr>
              <w:rPr>
                <w:rFonts w:hint="default" w:eastAsiaTheme="minorEastAsia"/>
                <w:vertAlign w:val="baseline"/>
                <w:lang w:val="en-US" w:eastAsia="zh-CN"/>
              </w:rPr>
            </w:pPr>
            <w:r>
              <w:rPr>
                <w:rFonts w:hint="eastAsia"/>
                <w:vertAlign w:val="baseline"/>
                <w:lang w:val="en-US" w:eastAsia="zh-CN"/>
              </w:rPr>
              <w:t>0800 4C00</w:t>
            </w:r>
          </w:p>
        </w:tc>
        <w:tc>
          <w:tcPr>
            <w:tcW w:w="1385" w:type="dxa"/>
          </w:tcPr>
          <w:p w14:paraId="4785962A">
            <w:pPr>
              <w:rPr>
                <w:rFonts w:hint="default"/>
                <w:vertAlign w:val="baseline"/>
                <w:lang w:val="en-US" w:eastAsia="zh-CN"/>
              </w:rPr>
            </w:pPr>
            <w:r>
              <w:rPr>
                <w:rFonts w:hint="eastAsia"/>
                <w:vertAlign w:val="baseline"/>
                <w:lang w:val="en-US" w:eastAsia="zh-CN"/>
              </w:rPr>
              <w:t>19</w:t>
            </w:r>
          </w:p>
        </w:tc>
      </w:tr>
      <w:tr w14:paraId="1E52A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14:paraId="07624315">
            <w:pPr>
              <w:rPr>
                <w:rFonts w:hint="default" w:eastAsiaTheme="minorEastAsia"/>
                <w:vertAlign w:val="baseline"/>
                <w:lang w:val="en-US" w:eastAsia="zh-CN"/>
              </w:rPr>
            </w:pPr>
            <w:r>
              <w:rPr>
                <w:rFonts w:hint="eastAsia"/>
                <w:vertAlign w:val="baseline"/>
                <w:lang w:val="en-US" w:eastAsia="zh-CN"/>
              </w:rPr>
              <w:t>UserApplication</w:t>
            </w:r>
          </w:p>
        </w:tc>
        <w:tc>
          <w:tcPr>
            <w:tcW w:w="1392" w:type="dxa"/>
          </w:tcPr>
          <w:p w14:paraId="43CDCA93">
            <w:pPr>
              <w:rPr>
                <w:rFonts w:hint="default" w:eastAsiaTheme="minorEastAsia"/>
                <w:vertAlign w:val="baseline"/>
                <w:lang w:val="en-US" w:eastAsia="zh-CN"/>
              </w:rPr>
            </w:pPr>
            <w:r>
              <w:rPr>
                <w:rFonts w:hint="eastAsia"/>
                <w:vertAlign w:val="baseline"/>
                <w:lang w:val="en-US" w:eastAsia="zh-CN"/>
              </w:rPr>
              <w:t>43KB</w:t>
            </w:r>
          </w:p>
        </w:tc>
        <w:tc>
          <w:tcPr>
            <w:tcW w:w="1393" w:type="dxa"/>
          </w:tcPr>
          <w:p w14:paraId="2C5BD0D8">
            <w:pPr>
              <w:rPr>
                <w:rFonts w:hint="default" w:eastAsiaTheme="minorEastAsia"/>
                <w:vertAlign w:val="baseline"/>
                <w:lang w:val="en-US" w:eastAsia="zh-CN"/>
              </w:rPr>
            </w:pPr>
            <w:r>
              <w:rPr>
                <w:rFonts w:hint="eastAsia"/>
                <w:vertAlign w:val="baseline"/>
                <w:lang w:val="en-US" w:eastAsia="zh-CN"/>
              </w:rPr>
              <w:t>0800 5000</w:t>
            </w:r>
          </w:p>
        </w:tc>
        <w:tc>
          <w:tcPr>
            <w:tcW w:w="1385" w:type="dxa"/>
          </w:tcPr>
          <w:p w14:paraId="28764AAB">
            <w:pPr>
              <w:rPr>
                <w:rFonts w:hint="default" w:eastAsiaTheme="minorEastAsia"/>
                <w:vertAlign w:val="baseline"/>
                <w:lang w:val="en-US" w:eastAsia="zh-CN"/>
              </w:rPr>
            </w:pPr>
            <w:r>
              <w:rPr>
                <w:rFonts w:hint="eastAsia"/>
                <w:vertAlign w:val="baseline"/>
                <w:lang w:val="en-US" w:eastAsia="zh-CN"/>
              </w:rPr>
              <w:t>20</w:t>
            </w:r>
          </w:p>
        </w:tc>
        <w:tc>
          <w:tcPr>
            <w:tcW w:w="1392" w:type="dxa"/>
            <w:vAlign w:val="top"/>
          </w:tcPr>
          <w:p w14:paraId="395A7C63">
            <w:pPr>
              <w:rPr>
                <w:rFonts w:hint="default" w:eastAsiaTheme="minorEastAsia"/>
                <w:vertAlign w:val="baseline"/>
                <w:lang w:val="en-US" w:eastAsia="zh-CN"/>
              </w:rPr>
            </w:pPr>
            <w:r>
              <w:rPr>
                <w:rFonts w:hint="eastAsia"/>
                <w:vertAlign w:val="baseline"/>
                <w:lang w:val="en-US" w:eastAsia="zh-CN"/>
              </w:rPr>
              <w:t>0800 F800</w:t>
            </w:r>
          </w:p>
        </w:tc>
        <w:tc>
          <w:tcPr>
            <w:tcW w:w="1385" w:type="dxa"/>
            <w:vAlign w:val="top"/>
          </w:tcPr>
          <w:p w14:paraId="551DAF13">
            <w:pPr>
              <w:rPr>
                <w:rFonts w:hint="default" w:eastAsiaTheme="minorEastAsia"/>
                <w:vertAlign w:val="baseline"/>
                <w:lang w:val="en-US" w:eastAsia="zh-CN"/>
              </w:rPr>
            </w:pPr>
            <w:r>
              <w:rPr>
                <w:rFonts w:hint="eastAsia"/>
                <w:vertAlign w:val="baseline"/>
                <w:lang w:val="en-US" w:eastAsia="zh-CN"/>
              </w:rPr>
              <w:t>62</w:t>
            </w:r>
          </w:p>
        </w:tc>
      </w:tr>
      <w:tr w14:paraId="7D3CB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14:paraId="209ACB36">
            <w:pPr>
              <w:rPr>
                <w:rFonts w:hint="default"/>
                <w:vertAlign w:val="baseline"/>
                <w:lang w:val="en-US" w:eastAsia="zh-CN"/>
              </w:rPr>
            </w:pPr>
            <w:r>
              <w:rPr>
                <w:rFonts w:hint="eastAsia"/>
                <w:vertAlign w:val="baseline"/>
                <w:lang w:val="en-US" w:eastAsia="zh-CN"/>
              </w:rPr>
              <w:t>UserData</w:t>
            </w:r>
          </w:p>
        </w:tc>
        <w:tc>
          <w:tcPr>
            <w:tcW w:w="1392" w:type="dxa"/>
          </w:tcPr>
          <w:p w14:paraId="023F0A69">
            <w:pPr>
              <w:rPr>
                <w:rFonts w:hint="default"/>
                <w:vertAlign w:val="baseline"/>
                <w:lang w:val="en-US" w:eastAsia="zh-CN"/>
              </w:rPr>
            </w:pPr>
            <w:r>
              <w:rPr>
                <w:rFonts w:hint="eastAsia"/>
                <w:vertAlign w:val="baseline"/>
                <w:lang w:val="en-US" w:eastAsia="zh-CN"/>
              </w:rPr>
              <w:t>1KB</w:t>
            </w:r>
          </w:p>
        </w:tc>
        <w:tc>
          <w:tcPr>
            <w:tcW w:w="1393" w:type="dxa"/>
          </w:tcPr>
          <w:p w14:paraId="10B8C65D">
            <w:pPr>
              <w:rPr>
                <w:rFonts w:hint="eastAsia"/>
                <w:vertAlign w:val="baseline"/>
                <w:lang w:val="en-US" w:eastAsia="zh-CN"/>
              </w:rPr>
            </w:pPr>
            <w:r>
              <w:rPr>
                <w:rFonts w:hint="eastAsia"/>
                <w:vertAlign w:val="baseline"/>
                <w:lang w:val="en-US" w:eastAsia="zh-CN"/>
              </w:rPr>
              <w:t>0800 FC00</w:t>
            </w:r>
          </w:p>
        </w:tc>
        <w:tc>
          <w:tcPr>
            <w:tcW w:w="1385" w:type="dxa"/>
          </w:tcPr>
          <w:p w14:paraId="6EDAB958">
            <w:pPr>
              <w:rPr>
                <w:rFonts w:hint="default"/>
                <w:vertAlign w:val="baseline"/>
                <w:lang w:val="en-US" w:eastAsia="zh-CN"/>
              </w:rPr>
            </w:pPr>
            <w:r>
              <w:rPr>
                <w:rFonts w:hint="eastAsia"/>
                <w:vertAlign w:val="baseline"/>
                <w:lang w:val="en-US" w:eastAsia="zh-CN"/>
              </w:rPr>
              <w:t>63</w:t>
            </w:r>
          </w:p>
        </w:tc>
        <w:tc>
          <w:tcPr>
            <w:tcW w:w="1392" w:type="dxa"/>
          </w:tcPr>
          <w:p w14:paraId="7BDE9CAD">
            <w:pPr>
              <w:rPr>
                <w:rFonts w:hint="eastAsia"/>
                <w:vertAlign w:val="baseline"/>
                <w:lang w:val="en-US" w:eastAsia="zh-CN"/>
              </w:rPr>
            </w:pPr>
          </w:p>
        </w:tc>
        <w:tc>
          <w:tcPr>
            <w:tcW w:w="1385" w:type="dxa"/>
          </w:tcPr>
          <w:p w14:paraId="440D9221">
            <w:pPr>
              <w:rPr>
                <w:rFonts w:hint="eastAsia"/>
                <w:vertAlign w:val="baseline"/>
                <w:lang w:val="en-US" w:eastAsia="zh-CN"/>
              </w:rPr>
            </w:pPr>
          </w:p>
        </w:tc>
      </w:tr>
    </w:tbl>
    <w:p w14:paraId="513CF12C">
      <w:pPr>
        <w:rPr>
          <w:rFonts w:hint="eastAsia"/>
          <w:lang w:val="en-US" w:eastAsia="zh-CN"/>
        </w:rPr>
      </w:pPr>
    </w:p>
    <w:p w14:paraId="3FB26050">
      <w:pPr>
        <w:pStyle w:val="3"/>
        <w:bidi w:val="0"/>
        <w:rPr>
          <w:rFonts w:hint="default"/>
          <w:lang w:val="en-US" w:eastAsia="zh-CN"/>
        </w:rPr>
      </w:pPr>
      <w:r>
        <w:rPr>
          <w:rFonts w:hint="eastAsia"/>
          <w:lang w:val="en-US" w:eastAsia="zh-CN"/>
        </w:rPr>
        <w:t>启用W25Q64外部FLASH：实现双区OTA</w:t>
      </w:r>
    </w:p>
    <w:p w14:paraId="62FF7B97">
      <w:pPr>
        <w:rPr>
          <w:rFonts w:hint="default"/>
          <w:lang w:val="en-US" w:eastAsia="zh-CN"/>
        </w:rPr>
      </w:pPr>
      <w:r>
        <w:rPr>
          <w:rFonts w:hint="eastAsia"/>
          <w:lang w:val="en-US" w:eastAsia="zh-CN"/>
        </w:rPr>
        <w:t>STM32F103C8T6的RAM有20KB，起始地址0x2000 0000，不足以存储接受到的bin文件，如智慧大棚的bin文件有23KB。因此，在接收来自外部模块的bin文件时，可选择直接写入内部FLASH或者外部FLASH存储，这里我们选择写入外部FLASH中。</w:t>
      </w:r>
    </w:p>
    <w:p w14:paraId="3CEE7FF5">
      <w:pPr>
        <w:rPr>
          <w:rFonts w:hint="default"/>
          <w:lang w:val="en-US" w:eastAsia="zh-CN"/>
        </w:rPr>
      </w:pPr>
      <w:r>
        <w:rPr>
          <w:rFonts w:hint="default"/>
          <w:lang w:val="en-US" w:eastAsia="zh-CN"/>
        </w:rPr>
        <w:drawing>
          <wp:inline distT="0" distB="0" distL="114300" distR="114300">
            <wp:extent cx="5270500" cy="6010275"/>
            <wp:effectExtent l="0" t="0" r="6350" b="9525"/>
            <wp:docPr id="1" name="图片 1" descr="W25Q64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25Q64框图"/>
                    <pic:cNvPicPr>
                      <a:picLocks noChangeAspect="1"/>
                    </pic:cNvPicPr>
                  </pic:nvPicPr>
                  <pic:blipFill>
                    <a:blip r:embed="rId12"/>
                    <a:stretch>
                      <a:fillRect/>
                    </a:stretch>
                  </pic:blipFill>
                  <pic:spPr>
                    <a:xfrm>
                      <a:off x="0" y="0"/>
                      <a:ext cx="5270500" cy="601027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1392"/>
        <w:gridCol w:w="1393"/>
        <w:gridCol w:w="1385"/>
        <w:gridCol w:w="1392"/>
        <w:gridCol w:w="1385"/>
      </w:tblGrid>
      <w:tr w14:paraId="3BAF2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Borders>
              <w:top w:val="nil"/>
              <w:left w:val="nil"/>
              <w:right w:val="nil"/>
            </w:tcBorders>
            <w:vAlign w:val="top"/>
          </w:tcPr>
          <w:p w14:paraId="4B4D5296">
            <w:pPr>
              <w:jc w:val="both"/>
              <w:rPr>
                <w:rFonts w:hint="eastAsia"/>
                <w:vertAlign w:val="baseline"/>
                <w:lang w:val="en-US" w:eastAsia="zh-CN"/>
              </w:rPr>
            </w:pPr>
          </w:p>
        </w:tc>
        <w:tc>
          <w:tcPr>
            <w:tcW w:w="1392" w:type="dxa"/>
            <w:tcBorders>
              <w:top w:val="nil"/>
              <w:left w:val="nil"/>
            </w:tcBorders>
            <w:vAlign w:val="top"/>
          </w:tcPr>
          <w:p w14:paraId="4D04B1F2">
            <w:pPr>
              <w:rPr>
                <w:rFonts w:hint="eastAsia"/>
                <w:vertAlign w:val="baseline"/>
                <w:lang w:val="en-US" w:eastAsia="zh-CN"/>
              </w:rPr>
            </w:pPr>
          </w:p>
        </w:tc>
        <w:tc>
          <w:tcPr>
            <w:tcW w:w="2778" w:type="dxa"/>
            <w:gridSpan w:val="2"/>
          </w:tcPr>
          <w:p w14:paraId="62882237">
            <w:pPr>
              <w:rPr>
                <w:rFonts w:hint="default"/>
                <w:vertAlign w:val="baseline"/>
                <w:lang w:val="en-US" w:eastAsia="zh-CN"/>
              </w:rPr>
            </w:pPr>
            <w:r>
              <w:rPr>
                <w:rFonts w:hint="eastAsia"/>
                <w:vertAlign w:val="baseline"/>
                <w:lang w:val="en-US" w:eastAsia="zh-CN"/>
              </w:rPr>
              <w:t>第一扇区</w:t>
            </w:r>
          </w:p>
        </w:tc>
        <w:tc>
          <w:tcPr>
            <w:tcW w:w="2777" w:type="dxa"/>
            <w:gridSpan w:val="2"/>
          </w:tcPr>
          <w:p w14:paraId="1E826DA9">
            <w:pPr>
              <w:rPr>
                <w:rFonts w:hint="default"/>
                <w:vertAlign w:val="baseline"/>
                <w:lang w:val="en-US" w:eastAsia="zh-CN"/>
              </w:rPr>
            </w:pPr>
            <w:r>
              <w:rPr>
                <w:rFonts w:hint="eastAsia"/>
                <w:vertAlign w:val="baseline"/>
                <w:lang w:val="en-US" w:eastAsia="zh-CN"/>
              </w:rPr>
              <w:t>最后扇区</w:t>
            </w:r>
          </w:p>
        </w:tc>
      </w:tr>
      <w:tr w14:paraId="6C2B6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14:paraId="1BA6B37E">
            <w:pPr>
              <w:jc w:val="both"/>
              <w:rPr>
                <w:rFonts w:hint="default"/>
                <w:vertAlign w:val="baseline"/>
                <w:lang w:val="en-US" w:eastAsia="zh-CN"/>
              </w:rPr>
            </w:pPr>
            <w:r>
              <w:rPr>
                <w:rFonts w:hint="eastAsia"/>
                <w:vertAlign w:val="baseline"/>
                <w:lang w:val="en-US" w:eastAsia="zh-CN"/>
              </w:rPr>
              <w:t>分区</w:t>
            </w:r>
          </w:p>
        </w:tc>
        <w:tc>
          <w:tcPr>
            <w:tcW w:w="1392" w:type="dxa"/>
          </w:tcPr>
          <w:p w14:paraId="69F708F6">
            <w:pPr>
              <w:rPr>
                <w:rFonts w:hint="default"/>
                <w:vertAlign w:val="baseline"/>
                <w:lang w:val="en-US" w:eastAsia="zh-CN"/>
              </w:rPr>
            </w:pPr>
            <w:r>
              <w:rPr>
                <w:rFonts w:hint="eastAsia"/>
                <w:vertAlign w:val="baseline"/>
                <w:lang w:val="en-US" w:eastAsia="zh-CN"/>
              </w:rPr>
              <w:t>容量</w:t>
            </w:r>
          </w:p>
        </w:tc>
        <w:tc>
          <w:tcPr>
            <w:tcW w:w="1393" w:type="dxa"/>
          </w:tcPr>
          <w:p w14:paraId="4EB787A9">
            <w:pPr>
              <w:rPr>
                <w:rFonts w:hint="default" w:eastAsiaTheme="minorEastAsia"/>
                <w:vertAlign w:val="baseline"/>
                <w:lang w:val="en-US" w:eastAsia="zh-CN"/>
              </w:rPr>
            </w:pPr>
            <w:r>
              <w:rPr>
                <w:rFonts w:hint="eastAsia"/>
                <w:vertAlign w:val="baseline"/>
                <w:lang w:val="en-US" w:eastAsia="zh-CN"/>
              </w:rPr>
              <w:t>地址</w:t>
            </w:r>
          </w:p>
        </w:tc>
        <w:tc>
          <w:tcPr>
            <w:tcW w:w="1385" w:type="dxa"/>
          </w:tcPr>
          <w:p w14:paraId="431CC0D4">
            <w:pPr>
              <w:rPr>
                <w:rFonts w:hint="default"/>
                <w:vertAlign w:val="baseline"/>
                <w:lang w:val="en-US" w:eastAsia="zh-CN"/>
              </w:rPr>
            </w:pPr>
            <w:r>
              <w:rPr>
                <w:rFonts w:hint="eastAsia"/>
                <w:vertAlign w:val="baseline"/>
                <w:lang w:val="en-US" w:eastAsia="zh-CN"/>
              </w:rPr>
              <w:t>扇区号</w:t>
            </w:r>
          </w:p>
        </w:tc>
        <w:tc>
          <w:tcPr>
            <w:tcW w:w="1392" w:type="dxa"/>
          </w:tcPr>
          <w:p w14:paraId="75AA9FC7">
            <w:pPr>
              <w:rPr>
                <w:rFonts w:hint="default" w:eastAsiaTheme="minorEastAsia"/>
                <w:vertAlign w:val="baseline"/>
                <w:lang w:val="en-US" w:eastAsia="zh-CN"/>
              </w:rPr>
            </w:pPr>
            <w:r>
              <w:rPr>
                <w:rFonts w:hint="eastAsia"/>
                <w:vertAlign w:val="baseline"/>
                <w:lang w:val="en-US" w:eastAsia="zh-CN"/>
              </w:rPr>
              <w:t>地址</w:t>
            </w:r>
          </w:p>
        </w:tc>
        <w:tc>
          <w:tcPr>
            <w:tcW w:w="1385" w:type="dxa"/>
          </w:tcPr>
          <w:p w14:paraId="12789A90">
            <w:pPr>
              <w:rPr>
                <w:rFonts w:hint="eastAsia"/>
                <w:vertAlign w:val="baseline"/>
                <w:lang w:val="en-US" w:eastAsia="zh-CN"/>
              </w:rPr>
            </w:pPr>
            <w:r>
              <w:rPr>
                <w:rFonts w:hint="eastAsia"/>
                <w:vertAlign w:val="baseline"/>
                <w:lang w:val="en-US" w:eastAsia="zh-CN"/>
              </w:rPr>
              <w:t>扇区号</w:t>
            </w:r>
          </w:p>
        </w:tc>
      </w:tr>
      <w:tr w14:paraId="71C08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14:paraId="4C832C03">
            <w:pPr>
              <w:keepNext w:val="0"/>
              <w:keepLines w:val="0"/>
              <w:widowControl w:val="0"/>
              <w:suppressLineNumbers w:val="0"/>
              <w:spacing w:before="0" w:beforeAutospacing="0" w:after="0" w:afterAutospacing="0"/>
              <w:ind w:left="0" w:right="0"/>
              <w:jc w:val="both"/>
              <w:rPr>
                <w:rFonts w:hint="default" w:eastAsiaTheme="minorEastAsia"/>
                <w:vertAlign w:val="baseline"/>
                <w:lang w:val="en-US" w:eastAsia="zh-CN"/>
              </w:rPr>
            </w:pPr>
            <w:r>
              <w:rPr>
                <w:rFonts w:hint="default" w:ascii="Calibri" w:hAnsi="Calibri" w:eastAsia="宋体" w:cs="Calibri"/>
                <w:kern w:val="2"/>
                <w:sz w:val="21"/>
                <w:szCs w:val="21"/>
                <w:lang w:val="en-US" w:eastAsia="zh-CN" w:bidi="ar"/>
              </w:rPr>
              <w:t>Repository</w:t>
            </w:r>
          </w:p>
        </w:tc>
        <w:tc>
          <w:tcPr>
            <w:tcW w:w="1392" w:type="dxa"/>
          </w:tcPr>
          <w:p w14:paraId="5951E34E">
            <w:pPr>
              <w:rPr>
                <w:rFonts w:hint="default" w:eastAsiaTheme="minorEastAsia"/>
                <w:vertAlign w:val="baseline"/>
                <w:lang w:val="en-US" w:eastAsia="zh-CN"/>
              </w:rPr>
            </w:pPr>
            <w:r>
              <w:rPr>
                <w:rFonts w:hint="eastAsia"/>
                <w:vertAlign w:val="baseline"/>
                <w:lang w:val="en-US" w:eastAsia="zh-CN"/>
              </w:rPr>
              <w:t>48KB</w:t>
            </w:r>
          </w:p>
        </w:tc>
        <w:tc>
          <w:tcPr>
            <w:tcW w:w="1393" w:type="dxa"/>
          </w:tcPr>
          <w:p w14:paraId="6E52ACD0">
            <w:pPr>
              <w:rPr>
                <w:rFonts w:hint="default" w:eastAsiaTheme="minorEastAsia"/>
                <w:vertAlign w:val="baseline"/>
                <w:lang w:val="en-US" w:eastAsia="zh-CN"/>
              </w:rPr>
            </w:pPr>
            <w:r>
              <w:rPr>
                <w:rFonts w:hint="eastAsia"/>
                <w:vertAlign w:val="baseline"/>
                <w:lang w:val="en-US" w:eastAsia="zh-CN"/>
              </w:rPr>
              <w:t>000000</w:t>
            </w:r>
          </w:p>
        </w:tc>
        <w:tc>
          <w:tcPr>
            <w:tcW w:w="1385" w:type="dxa"/>
          </w:tcPr>
          <w:p w14:paraId="47C82776">
            <w:pPr>
              <w:rPr>
                <w:rFonts w:hint="default"/>
                <w:vertAlign w:val="baseline"/>
                <w:lang w:val="en-US" w:eastAsia="zh-CN"/>
              </w:rPr>
            </w:pPr>
            <w:r>
              <w:rPr>
                <w:rFonts w:hint="eastAsia"/>
                <w:vertAlign w:val="baseline"/>
                <w:lang w:val="en-US" w:eastAsia="zh-CN"/>
              </w:rPr>
              <w:t>0</w:t>
            </w:r>
          </w:p>
        </w:tc>
        <w:tc>
          <w:tcPr>
            <w:tcW w:w="1392" w:type="dxa"/>
          </w:tcPr>
          <w:p w14:paraId="540253C3">
            <w:pPr>
              <w:rPr>
                <w:rFonts w:hint="default" w:eastAsiaTheme="minorEastAsia"/>
                <w:vertAlign w:val="baseline"/>
                <w:lang w:val="en-US" w:eastAsia="zh-CN"/>
              </w:rPr>
            </w:pPr>
            <w:r>
              <w:rPr>
                <w:rFonts w:hint="eastAsia"/>
                <w:vertAlign w:val="baseline"/>
                <w:lang w:val="en-US" w:eastAsia="zh-CN"/>
              </w:rPr>
              <w:t>00B000</w:t>
            </w:r>
          </w:p>
        </w:tc>
        <w:tc>
          <w:tcPr>
            <w:tcW w:w="1385" w:type="dxa"/>
          </w:tcPr>
          <w:p w14:paraId="23240E9D">
            <w:pPr>
              <w:rPr>
                <w:rFonts w:hint="default"/>
                <w:vertAlign w:val="baseline"/>
                <w:lang w:val="en-US" w:eastAsia="zh-CN"/>
              </w:rPr>
            </w:pPr>
            <w:r>
              <w:rPr>
                <w:rFonts w:hint="eastAsia"/>
                <w:vertAlign w:val="baseline"/>
                <w:lang w:val="en-US" w:eastAsia="zh-CN"/>
              </w:rPr>
              <w:t>11</w:t>
            </w:r>
          </w:p>
        </w:tc>
      </w:tr>
    </w:tbl>
    <w:p w14:paraId="5DA64AA1">
      <w:pPr>
        <w:bidi w:val="0"/>
        <w:rPr>
          <w:rFonts w:hint="eastAsia"/>
          <w:lang w:val="en-US" w:eastAsia="zh-CN"/>
        </w:rPr>
      </w:pPr>
    </w:p>
    <w:p w14:paraId="595AADAF">
      <w:pPr>
        <w:bidi w:val="0"/>
        <w:rPr>
          <w:rFonts w:hint="default" w:eastAsiaTheme="minorEastAsia"/>
          <w:lang w:val="en-US" w:eastAsia="zh-CN"/>
        </w:rPr>
      </w:pPr>
      <w:r>
        <w:rPr>
          <w:rFonts w:hint="eastAsia"/>
          <w:lang w:val="en-US" w:eastAsia="zh-CN"/>
        </w:rPr>
        <w:t>完成分配后，在代码中以宏定义的形式记录各个区域的起始地址</w:t>
      </w:r>
    </w:p>
    <w:p w14:paraId="4A40140E">
      <w:pPr>
        <w:bidi w:val="0"/>
        <w:rPr>
          <w:rFonts w:hint="eastAsia"/>
          <w:lang w:val="en-US" w:eastAsia="zh-CN"/>
        </w:rPr>
      </w:pPr>
      <w:r>
        <w:drawing>
          <wp:inline distT="0" distB="0" distL="114300" distR="114300">
            <wp:extent cx="5248275" cy="590550"/>
            <wp:effectExtent l="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48275" cy="590550"/>
                    </a:xfrm>
                    <a:prstGeom prst="rect">
                      <a:avLst/>
                    </a:prstGeom>
                    <a:noFill/>
                    <a:ln>
                      <a:noFill/>
                    </a:ln>
                  </pic:spPr>
                </pic:pic>
              </a:graphicData>
            </a:graphic>
          </wp:inline>
        </w:drawing>
      </w:r>
    </w:p>
    <w:p w14:paraId="111AF0D1">
      <w:pPr>
        <w:pStyle w:val="3"/>
        <w:bidi w:val="0"/>
        <w:rPr>
          <w:rFonts w:hint="default"/>
          <w:lang w:val="en-US" w:eastAsia="zh-CN"/>
        </w:rPr>
      </w:pPr>
      <w:r>
        <w:rPr>
          <w:rFonts w:hint="eastAsia"/>
          <w:lang w:val="en-US" w:eastAsia="zh-CN"/>
        </w:rPr>
        <w:t>各模块接线方法</w:t>
      </w:r>
    </w:p>
    <w:p w14:paraId="2766443C">
      <w:pPr>
        <w:rPr>
          <w:rFonts w:hint="default"/>
          <w:lang w:val="en-US" w:eastAsia="zh-CN"/>
        </w:rPr>
      </w:pPr>
      <w:r>
        <w:rPr>
          <w:rFonts w:hint="eastAsia"/>
          <w:lang w:val="en-US" w:eastAsia="zh-CN"/>
        </w:rPr>
        <w:t>【USB转串口(CH340)】</w:t>
      </w:r>
    </w:p>
    <w:p w14:paraId="5089D32D">
      <w:pPr>
        <w:rPr>
          <w:rFonts w:hint="default"/>
          <w:lang w:val="en-US" w:eastAsia="zh-CN"/>
        </w:rPr>
      </w:pPr>
      <w:r>
        <w:rPr>
          <w:rFonts w:hint="default"/>
          <w:lang w:val="en-US" w:eastAsia="zh-CN"/>
        </w:rPr>
        <w:t>串口RX接</w:t>
      </w:r>
      <w:r>
        <w:rPr>
          <w:rFonts w:hint="eastAsia"/>
          <w:lang w:val="en-US" w:eastAsia="zh-CN"/>
        </w:rPr>
        <w:t>STM32的</w:t>
      </w:r>
      <w:r>
        <w:rPr>
          <w:rFonts w:hint="default"/>
          <w:lang w:val="en-US" w:eastAsia="zh-CN"/>
        </w:rPr>
        <w:t>PA9，串口TX接</w:t>
      </w:r>
      <w:r>
        <w:rPr>
          <w:rFonts w:hint="eastAsia"/>
          <w:lang w:val="en-US" w:eastAsia="zh-CN"/>
        </w:rPr>
        <w:t>STM32的</w:t>
      </w:r>
      <w:r>
        <w:rPr>
          <w:rFonts w:hint="default"/>
          <w:lang w:val="en-US" w:eastAsia="zh-CN"/>
        </w:rPr>
        <w:t>PA10</w:t>
      </w:r>
      <w:r>
        <w:rPr>
          <w:rFonts w:hint="eastAsia"/>
          <w:lang w:val="en-US" w:eastAsia="zh-CN"/>
        </w:rPr>
        <w:t>，</w:t>
      </w:r>
      <w:r>
        <w:rPr>
          <w:rFonts w:hint="default"/>
          <w:lang w:val="en-US" w:eastAsia="zh-CN"/>
        </w:rPr>
        <w:t>串口波特率</w:t>
      </w:r>
      <w:r>
        <w:rPr>
          <w:rFonts w:hint="eastAsia"/>
          <w:lang w:val="en-US" w:eastAsia="zh-CN"/>
        </w:rPr>
        <w:t>115200</w:t>
      </w:r>
      <w:r>
        <w:rPr>
          <w:rFonts w:hint="default"/>
          <w:lang w:val="en-US" w:eastAsia="zh-CN"/>
        </w:rPr>
        <w:t>，8-0-1协议，无校验</w:t>
      </w:r>
    </w:p>
    <w:p w14:paraId="30B09417">
      <w:pPr>
        <w:rPr>
          <w:rFonts w:hint="default"/>
          <w:lang w:val="en-US" w:eastAsia="zh-CN"/>
        </w:rPr>
      </w:pPr>
      <w:r>
        <w:rPr>
          <w:rFonts w:hint="eastAsia"/>
          <w:lang w:val="en-US" w:eastAsia="zh-CN"/>
        </w:rPr>
        <w:t>【</w:t>
      </w:r>
      <w:r>
        <w:rPr>
          <w:rFonts w:hint="default"/>
          <w:lang w:val="en-US" w:eastAsia="zh-CN"/>
        </w:rPr>
        <w:t>W25Q64</w:t>
      </w:r>
      <w:r>
        <w:rPr>
          <w:rFonts w:hint="eastAsia"/>
          <w:lang w:val="en-US" w:eastAsia="zh-CN"/>
        </w:rPr>
        <w:t>】</w:t>
      </w:r>
    </w:p>
    <w:p w14:paraId="7EA5CBD7">
      <w:pPr>
        <w:rPr>
          <w:rFonts w:hint="default"/>
          <w:lang w:val="en-US" w:eastAsia="zh-CN"/>
        </w:rPr>
      </w:pPr>
      <w:r>
        <w:rPr>
          <w:rFonts w:hint="eastAsia"/>
          <w:lang w:val="en-US" w:eastAsia="zh-CN"/>
        </w:rPr>
        <w:t>模块给3.3V供电，模块</w:t>
      </w:r>
      <w:r>
        <w:rPr>
          <w:rFonts w:hint="default"/>
          <w:lang w:val="en-US" w:eastAsia="zh-CN"/>
        </w:rPr>
        <w:t>CS引脚接</w:t>
      </w:r>
      <w:r>
        <w:rPr>
          <w:rFonts w:hint="eastAsia"/>
          <w:lang w:val="en-US" w:eastAsia="zh-CN"/>
        </w:rPr>
        <w:t>STM32的</w:t>
      </w:r>
      <w:r>
        <w:rPr>
          <w:rFonts w:hint="default"/>
          <w:lang w:val="en-US" w:eastAsia="zh-CN"/>
        </w:rPr>
        <w:t>PA4（推挽输出），</w:t>
      </w:r>
      <w:r>
        <w:rPr>
          <w:rFonts w:hint="eastAsia"/>
          <w:lang w:val="en-US" w:eastAsia="zh-CN"/>
        </w:rPr>
        <w:t>模块</w:t>
      </w:r>
      <w:r>
        <w:rPr>
          <w:rFonts w:hint="default"/>
          <w:lang w:val="en-US" w:eastAsia="zh-CN"/>
        </w:rPr>
        <w:t>CLK接</w:t>
      </w:r>
      <w:r>
        <w:rPr>
          <w:rFonts w:hint="eastAsia"/>
          <w:lang w:val="en-US" w:eastAsia="zh-CN"/>
        </w:rPr>
        <w:t>STM32的</w:t>
      </w:r>
      <w:r>
        <w:rPr>
          <w:rFonts w:hint="default"/>
          <w:lang w:val="en-US" w:eastAsia="zh-CN"/>
        </w:rPr>
        <w:t>PA5（复用推挽输出SPI1_SCK），</w:t>
      </w:r>
      <w:r>
        <w:rPr>
          <w:rFonts w:hint="eastAsia"/>
          <w:lang w:val="en-US" w:eastAsia="zh-CN"/>
        </w:rPr>
        <w:t>模块</w:t>
      </w:r>
      <w:r>
        <w:rPr>
          <w:rFonts w:hint="default"/>
          <w:lang w:val="en-US" w:eastAsia="zh-CN"/>
        </w:rPr>
        <w:t>DO接</w:t>
      </w:r>
      <w:r>
        <w:rPr>
          <w:rFonts w:hint="eastAsia"/>
          <w:lang w:val="en-US" w:eastAsia="zh-CN"/>
        </w:rPr>
        <w:t>STM32的</w:t>
      </w:r>
      <w:r>
        <w:rPr>
          <w:rFonts w:hint="default"/>
          <w:lang w:val="en-US" w:eastAsia="zh-CN"/>
        </w:rPr>
        <w:t>PA6（上拉输入SPI1_MISO），</w:t>
      </w:r>
      <w:r>
        <w:rPr>
          <w:rFonts w:hint="eastAsia"/>
          <w:lang w:val="en-US" w:eastAsia="zh-CN"/>
        </w:rPr>
        <w:t>模块</w:t>
      </w:r>
      <w:r>
        <w:rPr>
          <w:rFonts w:hint="default"/>
          <w:lang w:val="en-US" w:eastAsia="zh-CN"/>
        </w:rPr>
        <w:t>DI接</w:t>
      </w:r>
      <w:r>
        <w:rPr>
          <w:rFonts w:hint="eastAsia"/>
          <w:lang w:val="en-US" w:eastAsia="zh-CN"/>
        </w:rPr>
        <w:t>STM32的</w:t>
      </w:r>
      <w:r>
        <w:rPr>
          <w:rFonts w:hint="default"/>
          <w:lang w:val="en-US" w:eastAsia="zh-CN"/>
        </w:rPr>
        <w:t>PA7（复用推挽输出SPI1_MOSI）</w:t>
      </w:r>
    </w:p>
    <w:p w14:paraId="7BAE5700">
      <w:pPr>
        <w:rPr>
          <w:rFonts w:hint="eastAsia"/>
          <w:lang w:val="en-US" w:eastAsia="zh-CN"/>
        </w:rPr>
      </w:pPr>
      <w:r>
        <w:rPr>
          <w:rFonts w:hint="eastAsia"/>
          <w:lang w:val="en-US" w:eastAsia="zh-CN"/>
        </w:rPr>
        <w:t>【WH-LTE-7S0(4G LTE CAT-1)】</w:t>
      </w:r>
    </w:p>
    <w:p w14:paraId="6FED274D">
      <w:pPr>
        <w:rPr>
          <w:rFonts w:hint="default"/>
          <w:lang w:val="en-US" w:eastAsia="zh-CN"/>
        </w:rPr>
      </w:pPr>
      <w:r>
        <w:rPr>
          <w:rFonts w:hint="eastAsia"/>
          <w:lang w:val="en-US" w:eastAsia="zh-CN"/>
        </w:rPr>
        <w:t>模块给12V独立供电，模块U</w:t>
      </w:r>
      <w:r>
        <w:rPr>
          <w:rFonts w:hint="default"/>
          <w:lang w:val="en-US" w:eastAsia="zh-CN"/>
        </w:rPr>
        <w:t>RX</w:t>
      </w:r>
      <w:r>
        <w:rPr>
          <w:rFonts w:hint="eastAsia"/>
          <w:lang w:val="en-US" w:eastAsia="zh-CN"/>
        </w:rPr>
        <w:t>01</w:t>
      </w:r>
      <w:r>
        <w:rPr>
          <w:rFonts w:hint="default"/>
          <w:lang w:val="en-US" w:eastAsia="zh-CN"/>
        </w:rPr>
        <w:t>接</w:t>
      </w:r>
      <w:r>
        <w:rPr>
          <w:rFonts w:hint="eastAsia"/>
          <w:lang w:val="en-US" w:eastAsia="zh-CN"/>
        </w:rPr>
        <w:t>STM32的</w:t>
      </w:r>
      <w:r>
        <w:rPr>
          <w:rFonts w:hint="default"/>
          <w:lang w:val="en-US" w:eastAsia="zh-CN"/>
        </w:rPr>
        <w:t>PA</w:t>
      </w:r>
      <w:r>
        <w:rPr>
          <w:rFonts w:hint="eastAsia"/>
          <w:lang w:val="en-US" w:eastAsia="zh-CN"/>
        </w:rPr>
        <w:t>2</w:t>
      </w:r>
      <w:r>
        <w:rPr>
          <w:rFonts w:hint="default"/>
          <w:lang w:val="en-US" w:eastAsia="zh-CN"/>
        </w:rPr>
        <w:t>，</w:t>
      </w:r>
      <w:r>
        <w:rPr>
          <w:rFonts w:hint="eastAsia"/>
          <w:lang w:val="en-US" w:eastAsia="zh-CN"/>
        </w:rPr>
        <w:t>模块U</w:t>
      </w:r>
      <w:r>
        <w:rPr>
          <w:rFonts w:hint="default"/>
          <w:lang w:val="en-US" w:eastAsia="zh-CN"/>
        </w:rPr>
        <w:t>TX</w:t>
      </w:r>
      <w:r>
        <w:rPr>
          <w:rFonts w:hint="eastAsia"/>
          <w:lang w:val="en-US" w:eastAsia="zh-CN"/>
        </w:rPr>
        <w:t>01</w:t>
      </w:r>
      <w:r>
        <w:rPr>
          <w:rFonts w:hint="default"/>
          <w:lang w:val="en-US" w:eastAsia="zh-CN"/>
        </w:rPr>
        <w:t>接</w:t>
      </w:r>
      <w:r>
        <w:rPr>
          <w:rFonts w:hint="eastAsia"/>
          <w:lang w:val="en-US" w:eastAsia="zh-CN"/>
        </w:rPr>
        <w:t>STM32的</w:t>
      </w:r>
      <w:r>
        <w:rPr>
          <w:rFonts w:hint="default"/>
          <w:lang w:val="en-US" w:eastAsia="zh-CN"/>
        </w:rPr>
        <w:t>PA</w:t>
      </w:r>
      <w:r>
        <w:rPr>
          <w:rFonts w:hint="eastAsia"/>
          <w:lang w:val="en-US" w:eastAsia="zh-CN"/>
        </w:rPr>
        <w:t>3，</w:t>
      </w:r>
      <w:r>
        <w:rPr>
          <w:rFonts w:hint="default"/>
          <w:lang w:val="en-US" w:eastAsia="zh-CN"/>
        </w:rPr>
        <w:t>串口波特率</w:t>
      </w:r>
      <w:r>
        <w:rPr>
          <w:rFonts w:hint="eastAsia"/>
          <w:lang w:val="en-US" w:eastAsia="zh-CN"/>
        </w:rPr>
        <w:t>115200</w:t>
      </w:r>
      <w:r>
        <w:rPr>
          <w:rFonts w:hint="default"/>
          <w:lang w:val="en-US" w:eastAsia="zh-CN"/>
        </w:rPr>
        <w:t>，8-0-1协议，无校验</w:t>
      </w:r>
    </w:p>
    <w:p w14:paraId="3CBEB6EE">
      <w:pPr>
        <w:rPr>
          <w:rFonts w:hint="eastAsia"/>
          <w:lang w:val="en-US" w:eastAsia="zh-CN"/>
        </w:rPr>
      </w:pPr>
      <w:r>
        <w:rPr>
          <w:rFonts w:hint="eastAsia"/>
          <w:lang w:val="en-US" w:eastAsia="zh-CN"/>
        </w:rPr>
        <w:t>【按键】</w:t>
      </w:r>
    </w:p>
    <w:p w14:paraId="6D844048">
      <w:pPr>
        <w:rPr>
          <w:rFonts w:hint="eastAsia"/>
          <w:lang w:val="en-US" w:eastAsia="zh-CN"/>
        </w:rPr>
      </w:pPr>
      <w:r>
        <w:rPr>
          <w:rFonts w:hint="eastAsia"/>
          <w:lang w:val="en-US" w:eastAsia="zh-CN"/>
        </w:rPr>
        <w:t>一端接PB6，一端接GND</w:t>
      </w:r>
    </w:p>
    <w:p w14:paraId="4A2561EF">
      <w:pPr>
        <w:rPr>
          <w:rFonts w:hint="eastAsia"/>
          <w:lang w:val="en-US" w:eastAsia="zh-CN"/>
        </w:rPr>
      </w:pPr>
      <w:r>
        <w:rPr>
          <w:rFonts w:hint="eastAsia"/>
          <w:lang w:val="en-US" w:eastAsia="zh-CN"/>
        </w:rPr>
        <w:t>【LED灯】</w:t>
      </w:r>
    </w:p>
    <w:p w14:paraId="25274516">
      <w:pPr>
        <w:rPr>
          <w:rFonts w:hint="eastAsia"/>
          <w:lang w:val="en-US" w:eastAsia="zh-CN"/>
        </w:rPr>
      </w:pPr>
      <w:r>
        <w:rPr>
          <w:rFonts w:hint="eastAsia"/>
          <w:lang w:val="en-US" w:eastAsia="zh-CN"/>
        </w:rPr>
        <w:t>正极接VCC，负极接STM32的PC13</w:t>
      </w:r>
    </w:p>
    <w:p w14:paraId="323CB6CC">
      <w:pPr>
        <w:rPr>
          <w:rFonts w:hint="eastAsia"/>
          <w:lang w:val="en-US" w:eastAsia="zh-CN"/>
        </w:rPr>
      </w:pPr>
      <w:r>
        <w:rPr>
          <w:rFonts w:hint="eastAsia"/>
          <w:lang w:val="en-US" w:eastAsia="zh-CN"/>
        </w:rPr>
        <w:drawing>
          <wp:inline distT="0" distB="0" distL="114300" distR="114300">
            <wp:extent cx="5441315" cy="5441315"/>
            <wp:effectExtent l="0" t="0" r="6985" b="6985"/>
            <wp:docPr id="5" name="图片 5" descr="IMG_20240712_10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40712_103424"/>
                    <pic:cNvPicPr>
                      <a:picLocks noChangeAspect="1"/>
                    </pic:cNvPicPr>
                  </pic:nvPicPr>
                  <pic:blipFill>
                    <a:blip r:embed="rId14"/>
                    <a:stretch>
                      <a:fillRect/>
                    </a:stretch>
                  </pic:blipFill>
                  <pic:spPr>
                    <a:xfrm>
                      <a:off x="0" y="0"/>
                      <a:ext cx="5441315" cy="5441315"/>
                    </a:xfrm>
                    <a:prstGeom prst="rect">
                      <a:avLst/>
                    </a:prstGeom>
                  </pic:spPr>
                </pic:pic>
              </a:graphicData>
            </a:graphic>
          </wp:inline>
        </w:drawing>
      </w:r>
    </w:p>
    <w:p w14:paraId="719388A0">
      <w:pPr>
        <w:pStyle w:val="2"/>
        <w:bidi w:val="0"/>
        <w:rPr>
          <w:rFonts w:hint="default"/>
          <w:lang w:val="en-US" w:eastAsia="zh-CN"/>
        </w:rPr>
      </w:pPr>
      <w:r>
        <w:rPr>
          <w:rFonts w:hint="eastAsia"/>
          <w:lang w:val="en-US" w:eastAsia="zh-CN"/>
        </w:rPr>
        <w:t>首先实现程序跳转</w:t>
      </w:r>
    </w:p>
    <w:p w14:paraId="3ACF958F">
      <w:pPr>
        <w:pStyle w:val="3"/>
        <w:bidi w:val="0"/>
        <w:rPr>
          <w:rFonts w:hint="eastAsia"/>
          <w:lang w:val="en-US" w:eastAsia="zh-CN"/>
        </w:rPr>
      </w:pPr>
      <w:r>
        <w:rPr>
          <w:rFonts w:hint="eastAsia"/>
          <w:lang w:val="en-US" w:eastAsia="zh-CN"/>
        </w:rPr>
        <w:t>设置BootLoader起始地址</w:t>
      </w:r>
    </w:p>
    <w:p w14:paraId="548BA736">
      <w:pPr>
        <w:rPr>
          <w:rFonts w:hint="default"/>
          <w:lang w:val="en-US" w:eastAsia="zh-CN"/>
        </w:rPr>
      </w:pPr>
      <w:r>
        <w:rPr>
          <w:rFonts w:hint="eastAsia"/>
          <w:lang w:val="en-US" w:eastAsia="zh-CN"/>
        </w:rPr>
        <w:t>0x0800 0000</w:t>
      </w:r>
    </w:p>
    <w:p w14:paraId="7AA5D653">
      <w:pPr>
        <w:bidi w:val="0"/>
      </w:pPr>
      <w:r>
        <w:drawing>
          <wp:inline distT="0" distB="0" distL="114300" distR="114300">
            <wp:extent cx="5273040" cy="3930015"/>
            <wp:effectExtent l="0" t="0" r="3810" b="133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5"/>
                    <a:stretch>
                      <a:fillRect/>
                    </a:stretch>
                  </pic:blipFill>
                  <pic:spPr>
                    <a:xfrm>
                      <a:off x="0" y="0"/>
                      <a:ext cx="5273040" cy="3930015"/>
                    </a:xfrm>
                    <a:prstGeom prst="rect">
                      <a:avLst/>
                    </a:prstGeom>
                    <a:noFill/>
                    <a:ln>
                      <a:noFill/>
                    </a:ln>
                  </pic:spPr>
                </pic:pic>
              </a:graphicData>
            </a:graphic>
          </wp:inline>
        </w:drawing>
      </w:r>
    </w:p>
    <w:p w14:paraId="5E5419B8">
      <w:pPr>
        <w:pStyle w:val="3"/>
        <w:bidi w:val="0"/>
        <w:rPr>
          <w:rFonts w:hint="eastAsia"/>
          <w:lang w:val="en-US" w:eastAsia="zh-CN"/>
        </w:rPr>
      </w:pPr>
      <w:r>
        <w:rPr>
          <w:rFonts w:hint="eastAsia"/>
          <w:lang w:val="en-US" w:eastAsia="zh-CN"/>
        </w:rPr>
        <w:t>BootLoader执行流程</w:t>
      </w:r>
    </w:p>
    <w:p w14:paraId="1123CB70">
      <w:pPr>
        <w:bidi w:val="0"/>
        <w:rPr>
          <w:rFonts w:hint="default"/>
          <w:lang w:val="en-US" w:eastAsia="zh-CN"/>
        </w:rPr>
      </w:pPr>
      <w:r>
        <w:rPr>
          <w:rFonts w:hint="default"/>
          <w:lang w:val="en-US" w:eastAsia="zh-CN"/>
        </w:rPr>
        <w:drawing>
          <wp:inline distT="0" distB="0" distL="114300" distR="114300">
            <wp:extent cx="5273040" cy="7713980"/>
            <wp:effectExtent l="0" t="0" r="0" b="0"/>
            <wp:docPr id="43" name="图片 43" descr="bemfa.com_BootLoade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bemfa.com_BootLoader流程图"/>
                    <pic:cNvPicPr>
                      <a:picLocks noChangeAspect="1"/>
                    </pic:cNvPicPr>
                  </pic:nvPicPr>
                  <pic:blipFill>
                    <a:blip r:embed="rId16"/>
                    <a:stretch>
                      <a:fillRect/>
                    </a:stretch>
                  </pic:blipFill>
                  <pic:spPr>
                    <a:xfrm>
                      <a:off x="0" y="0"/>
                      <a:ext cx="5273040" cy="7713980"/>
                    </a:xfrm>
                    <a:prstGeom prst="rect">
                      <a:avLst/>
                    </a:prstGeom>
                  </pic:spPr>
                </pic:pic>
              </a:graphicData>
            </a:graphic>
          </wp:inline>
        </w:drawing>
      </w:r>
    </w:p>
    <w:p w14:paraId="2B4CD10A">
      <w:pPr>
        <w:rPr>
          <w:rFonts w:hint="default" w:eastAsiaTheme="minorEastAsia"/>
          <w:lang w:val="en-US" w:eastAsia="zh-CN"/>
        </w:rPr>
      </w:pPr>
      <w:r>
        <w:rPr>
          <w:rFonts w:hint="eastAsia"/>
          <w:lang w:val="en-US" w:eastAsia="zh-CN"/>
        </w:rPr>
        <w:t>跳转之前要把BootLoader打开的中断或外设都关上，以免影响UserApplication的运行。</w:t>
      </w:r>
    </w:p>
    <w:p w14:paraId="7C614356">
      <w:pPr>
        <w:rPr>
          <w:rFonts w:hint="eastAsia"/>
          <w:lang w:val="en-US" w:eastAsia="zh-CN"/>
        </w:rPr>
      </w:pPr>
      <w:r>
        <w:drawing>
          <wp:inline distT="0" distB="0" distL="114300" distR="114300">
            <wp:extent cx="5272405" cy="1452245"/>
            <wp:effectExtent l="0" t="0" r="4445" b="1460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7"/>
                    <a:stretch>
                      <a:fillRect/>
                    </a:stretch>
                  </pic:blipFill>
                  <pic:spPr>
                    <a:xfrm>
                      <a:off x="0" y="0"/>
                      <a:ext cx="5272405" cy="1452245"/>
                    </a:xfrm>
                    <a:prstGeom prst="rect">
                      <a:avLst/>
                    </a:prstGeom>
                    <a:noFill/>
                    <a:ln>
                      <a:noFill/>
                    </a:ln>
                  </pic:spPr>
                </pic:pic>
              </a:graphicData>
            </a:graphic>
          </wp:inline>
        </w:drawing>
      </w:r>
    </w:p>
    <w:p w14:paraId="6078AE8E">
      <w:pPr>
        <w:rPr>
          <w:rFonts w:hint="eastAsia"/>
          <w:lang w:val="en-US" w:eastAsia="zh-CN"/>
        </w:rPr>
      </w:pPr>
      <w:r>
        <w:rPr>
          <w:rFonts w:hint="eastAsia"/>
          <w:lang w:val="en-US" w:eastAsia="zh-CN"/>
        </w:rPr>
        <w:t>跳转部分关键代码：</w:t>
      </w:r>
    </w:p>
    <w:p w14:paraId="149318F0">
      <w:pPr>
        <w:rPr>
          <w:rFonts w:hint="default"/>
          <w:lang w:val="en-US" w:eastAsia="zh-CN"/>
        </w:rPr>
      </w:pPr>
      <w:r>
        <w:drawing>
          <wp:inline distT="0" distB="0" distL="114300" distR="114300">
            <wp:extent cx="5270500" cy="1758315"/>
            <wp:effectExtent l="0" t="0" r="6350" b="1333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18"/>
                    <a:stretch>
                      <a:fillRect/>
                    </a:stretch>
                  </pic:blipFill>
                  <pic:spPr>
                    <a:xfrm>
                      <a:off x="0" y="0"/>
                      <a:ext cx="5270500" cy="1758315"/>
                    </a:xfrm>
                    <a:prstGeom prst="rect">
                      <a:avLst/>
                    </a:prstGeom>
                    <a:noFill/>
                    <a:ln>
                      <a:noFill/>
                    </a:ln>
                  </pic:spPr>
                </pic:pic>
              </a:graphicData>
            </a:graphic>
          </wp:inline>
        </w:drawing>
      </w:r>
    </w:p>
    <w:p w14:paraId="34EEFFC7">
      <w:pPr>
        <w:pStyle w:val="3"/>
        <w:bidi w:val="0"/>
        <w:rPr>
          <w:rFonts w:hint="eastAsia"/>
          <w:lang w:val="en-US" w:eastAsia="zh-CN"/>
        </w:rPr>
      </w:pPr>
      <w:r>
        <w:rPr>
          <w:rFonts w:hint="eastAsia"/>
          <w:lang w:val="en-US" w:eastAsia="zh-CN"/>
        </w:rPr>
        <w:t>设置UserApplication起始地址</w:t>
      </w:r>
    </w:p>
    <w:p w14:paraId="0DBD7B9C">
      <w:pPr>
        <w:rPr>
          <w:rFonts w:hint="eastAsia"/>
          <w:lang w:val="en-US" w:eastAsia="zh-CN"/>
        </w:rPr>
      </w:pPr>
      <w:r>
        <w:rPr>
          <w:rFonts w:hint="eastAsia"/>
          <w:lang w:val="en-US" w:eastAsia="zh-CN"/>
        </w:rPr>
        <w:t>0x0800 5000</w:t>
      </w:r>
    </w:p>
    <w:p w14:paraId="4DAFFC34">
      <w:pPr>
        <w:rPr>
          <w:rFonts w:hint="default"/>
          <w:lang w:val="en-US" w:eastAsia="zh-CN"/>
        </w:rPr>
      </w:pPr>
      <w:r>
        <w:drawing>
          <wp:inline distT="0" distB="0" distL="114300" distR="114300">
            <wp:extent cx="5273040" cy="3930015"/>
            <wp:effectExtent l="0" t="0" r="3810" b="133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9"/>
                    <a:stretch>
                      <a:fillRect/>
                    </a:stretch>
                  </pic:blipFill>
                  <pic:spPr>
                    <a:xfrm>
                      <a:off x="0" y="0"/>
                      <a:ext cx="5273040" cy="3930015"/>
                    </a:xfrm>
                    <a:prstGeom prst="rect">
                      <a:avLst/>
                    </a:prstGeom>
                    <a:noFill/>
                    <a:ln>
                      <a:noFill/>
                    </a:ln>
                  </pic:spPr>
                </pic:pic>
              </a:graphicData>
            </a:graphic>
          </wp:inline>
        </w:drawing>
      </w:r>
    </w:p>
    <w:p w14:paraId="6AED73C0">
      <w:pPr>
        <w:pStyle w:val="3"/>
        <w:bidi w:val="0"/>
        <w:rPr>
          <w:rFonts w:hint="eastAsia"/>
          <w:lang w:val="en-US" w:eastAsia="zh-CN"/>
        </w:rPr>
      </w:pPr>
      <w:r>
        <w:rPr>
          <w:rFonts w:hint="eastAsia"/>
          <w:lang w:val="en-US" w:eastAsia="zh-CN"/>
        </w:rPr>
        <w:t>UserApplicationr执行流程</w:t>
      </w:r>
    </w:p>
    <w:p w14:paraId="7ED66D1C">
      <w:pPr>
        <w:rPr>
          <w:rFonts w:hint="eastAsia"/>
          <w:lang w:val="en-US" w:eastAsia="zh-CN"/>
        </w:rPr>
      </w:pPr>
      <w:r>
        <w:rPr>
          <w:rFonts w:hint="eastAsia"/>
          <w:lang w:val="en-US" w:eastAsia="zh-CN"/>
        </w:rPr>
        <w:t>IAP方案的用户程序只比普通程序多2行代码。</w:t>
      </w:r>
    </w:p>
    <w:p w14:paraId="55FAB3E8">
      <w:pPr>
        <w:rPr>
          <w:rFonts w:hint="default"/>
          <w:lang w:val="en-US" w:eastAsia="zh-CN"/>
        </w:rPr>
      </w:pPr>
      <w:r>
        <w:rPr>
          <w:rFonts w:hint="default"/>
          <w:lang w:val="en-US" w:eastAsia="zh-CN"/>
        </w:rPr>
        <w:drawing>
          <wp:inline distT="0" distB="0" distL="114300" distR="114300">
            <wp:extent cx="2989580" cy="6633210"/>
            <wp:effectExtent l="0" t="0" r="0" b="0"/>
            <wp:docPr id="16" name="图片 16" descr="UserApplication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serApplication流程图"/>
                    <pic:cNvPicPr>
                      <a:picLocks noChangeAspect="1"/>
                    </pic:cNvPicPr>
                  </pic:nvPicPr>
                  <pic:blipFill>
                    <a:blip r:embed="rId20"/>
                    <a:stretch>
                      <a:fillRect/>
                    </a:stretch>
                  </pic:blipFill>
                  <pic:spPr>
                    <a:xfrm>
                      <a:off x="0" y="0"/>
                      <a:ext cx="2989580" cy="6633210"/>
                    </a:xfrm>
                    <a:prstGeom prst="rect">
                      <a:avLst/>
                    </a:prstGeom>
                  </pic:spPr>
                </pic:pic>
              </a:graphicData>
            </a:graphic>
          </wp:inline>
        </w:drawing>
      </w:r>
    </w:p>
    <w:p w14:paraId="300794E1">
      <w:pPr>
        <w:rPr>
          <w:rFonts w:hint="eastAsia"/>
          <w:lang w:val="en-US" w:eastAsia="zh-CN"/>
        </w:rPr>
      </w:pPr>
      <w:r>
        <w:rPr>
          <w:rFonts w:hint="eastAsia"/>
          <w:lang w:val="en-US" w:eastAsia="zh-CN"/>
        </w:rPr>
        <w:t>main函数起始部分关键代码：</w:t>
      </w:r>
    </w:p>
    <w:p w14:paraId="43F78291">
      <w:pPr>
        <w:rPr>
          <w:rFonts w:hint="default"/>
          <w:lang w:val="en-US" w:eastAsia="zh-CN"/>
        </w:rPr>
      </w:pPr>
      <w:r>
        <w:drawing>
          <wp:inline distT="0" distB="0" distL="114300" distR="114300">
            <wp:extent cx="5273675" cy="1530985"/>
            <wp:effectExtent l="0" t="0" r="317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5273675" cy="1530985"/>
                    </a:xfrm>
                    <a:prstGeom prst="rect">
                      <a:avLst/>
                    </a:prstGeom>
                    <a:noFill/>
                    <a:ln>
                      <a:noFill/>
                    </a:ln>
                  </pic:spPr>
                </pic:pic>
              </a:graphicData>
            </a:graphic>
          </wp:inline>
        </w:drawing>
      </w:r>
    </w:p>
    <w:p w14:paraId="298982E0">
      <w:pPr>
        <w:pStyle w:val="2"/>
        <w:bidi w:val="0"/>
        <w:rPr>
          <w:rFonts w:hint="default"/>
          <w:lang w:val="en-US" w:eastAsia="zh-CN"/>
        </w:rPr>
      </w:pPr>
      <w:r>
        <w:rPr>
          <w:rFonts w:hint="eastAsia"/>
          <w:lang w:val="en-US" w:eastAsia="zh-CN"/>
        </w:rPr>
        <w:t>实现代码的远程下载及搬运</w:t>
      </w:r>
    </w:p>
    <w:p w14:paraId="6BD1F970">
      <w:pPr>
        <w:pStyle w:val="3"/>
        <w:bidi w:val="0"/>
        <w:rPr>
          <w:rFonts w:hint="eastAsia"/>
          <w:lang w:val="en-US" w:eastAsia="zh-CN"/>
        </w:rPr>
      </w:pPr>
      <w:r>
        <w:rPr>
          <w:rFonts w:hint="eastAsia"/>
          <w:lang w:val="en-US" w:eastAsia="zh-CN"/>
        </w:rPr>
        <w:t>生成UserApplication的bin文件</w:t>
      </w:r>
    </w:p>
    <w:p w14:paraId="675C3A17">
      <w:pPr>
        <w:rPr>
          <w:rFonts w:hint="eastAsia"/>
          <w:lang w:val="en-US" w:eastAsia="zh-CN"/>
        </w:rPr>
      </w:pPr>
      <w:r>
        <w:rPr>
          <w:rFonts w:hint="eastAsia"/>
          <w:lang w:val="en-US" w:eastAsia="zh-CN"/>
        </w:rPr>
        <w:t>bin文件大小 = Code机器代码指令 + RO-data常量 + RW-data初始非0全局变量</w:t>
      </w:r>
    </w:p>
    <w:p w14:paraId="4A61B816">
      <w:pPr>
        <w:rPr>
          <w:rFonts w:hint="default"/>
          <w:lang w:val="en-US" w:eastAsia="zh-CN"/>
        </w:rPr>
      </w:pPr>
    </w:p>
    <w:p w14:paraId="0B0CAE0A">
      <w:pPr>
        <w:rPr>
          <w:rFonts w:hint="default"/>
          <w:lang w:val="en-US" w:eastAsia="zh-CN"/>
        </w:rPr>
      </w:pPr>
      <w:r>
        <w:rPr>
          <w:rFonts w:hint="eastAsia"/>
          <w:lang w:val="en-US" w:eastAsia="zh-CN"/>
        </w:rPr>
        <w:t>运行时占用RAM大小≥</w:t>
      </w:r>
      <w:bookmarkStart w:id="5" w:name="_GoBack"/>
      <w:bookmarkEnd w:id="5"/>
      <w:r>
        <w:rPr>
          <w:rFonts w:hint="eastAsia"/>
          <w:lang w:val="en-US" w:eastAsia="zh-CN"/>
        </w:rPr>
        <w:t>RW-data初始非0全局变量 + ZI-data初始为0全局变量</w:t>
      </w:r>
    </w:p>
    <w:p w14:paraId="412279AD">
      <w:r>
        <w:drawing>
          <wp:inline distT="0" distB="0" distL="114300" distR="114300">
            <wp:extent cx="5273675" cy="4194810"/>
            <wp:effectExtent l="0" t="0" r="14605" b="1143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2"/>
                    <a:stretch>
                      <a:fillRect/>
                    </a:stretch>
                  </pic:blipFill>
                  <pic:spPr>
                    <a:xfrm>
                      <a:off x="0" y="0"/>
                      <a:ext cx="5273675" cy="4194810"/>
                    </a:xfrm>
                    <a:prstGeom prst="rect">
                      <a:avLst/>
                    </a:prstGeom>
                    <a:noFill/>
                    <a:ln>
                      <a:noFill/>
                    </a:ln>
                  </pic:spPr>
                </pic:pic>
              </a:graphicData>
            </a:graphic>
          </wp:inline>
        </w:drawing>
      </w:r>
    </w:p>
    <w:p w14:paraId="65ED53C6">
      <w:pPr>
        <w:rPr>
          <w:rFonts w:hint="default"/>
          <w:lang w:val="en-US" w:eastAsia="zh-CN"/>
        </w:rPr>
      </w:pPr>
      <w:r>
        <w:rPr>
          <w:rFonts w:hint="eastAsia"/>
          <w:lang w:val="en-US" w:eastAsia="zh-CN"/>
        </w:rPr>
        <w:t>表示在编译后执行指令，bin文件位于项目的Objects文件夹下</w:t>
      </w:r>
    </w:p>
    <w:p w14:paraId="344E74EA">
      <w:pPr>
        <w:rPr>
          <w:rFonts w:hint="default"/>
          <w:lang w:val="en-US" w:eastAsia="zh-CN"/>
        </w:rPr>
      </w:pPr>
      <w:r>
        <w:rPr>
          <w:rFonts w:hint="default"/>
          <w:lang w:val="en-US" w:eastAsia="zh-CN"/>
        </w:rPr>
        <w:t>fromelf --bin -o "$L@L.bin" "#L"</w:t>
      </w:r>
    </w:p>
    <w:p w14:paraId="62F60CEA">
      <w:pPr>
        <w:pStyle w:val="3"/>
        <w:bidi w:val="0"/>
        <w:rPr>
          <w:rFonts w:hint="eastAsia"/>
          <w:lang w:val="en-US" w:eastAsia="zh-CN"/>
        </w:rPr>
      </w:pPr>
      <w:r>
        <w:rPr>
          <w:rFonts w:hint="eastAsia"/>
          <w:lang w:val="en-US" w:eastAsia="zh-CN"/>
        </w:rPr>
        <w:t>巴法云上传bin文件</w:t>
      </w:r>
    </w:p>
    <w:p w14:paraId="7DDA0F50">
      <w:pPr>
        <w:rPr>
          <w:rFonts w:hint="default"/>
          <w:lang w:val="en-US" w:eastAsia="zh-CN"/>
        </w:rPr>
      </w:pPr>
      <w:r>
        <w:rPr>
          <w:rFonts w:hint="eastAsia"/>
          <w:lang w:val="en-US" w:eastAsia="zh-CN"/>
        </w:rPr>
        <w:t>新建一个主题，点击OTA</w:t>
      </w:r>
    </w:p>
    <w:p w14:paraId="6E2E6672">
      <w:r>
        <w:drawing>
          <wp:inline distT="0" distB="0" distL="114300" distR="114300">
            <wp:extent cx="2445385" cy="2207260"/>
            <wp:effectExtent l="0" t="0" r="12065" b="25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2445385" cy="2207260"/>
                    </a:xfrm>
                    <a:prstGeom prst="rect">
                      <a:avLst/>
                    </a:prstGeom>
                    <a:noFill/>
                    <a:ln>
                      <a:noFill/>
                    </a:ln>
                  </pic:spPr>
                </pic:pic>
              </a:graphicData>
            </a:graphic>
          </wp:inline>
        </w:drawing>
      </w:r>
    </w:p>
    <w:p w14:paraId="7F2EC3D2">
      <w:pPr>
        <w:rPr>
          <w:rFonts w:hint="default" w:eastAsiaTheme="minorEastAsia"/>
          <w:lang w:val="en-US" w:eastAsia="zh-CN"/>
        </w:rPr>
      </w:pPr>
      <w:r>
        <w:rPr>
          <w:rFonts w:hint="eastAsia"/>
          <w:lang w:val="en-US" w:eastAsia="zh-CN"/>
        </w:rPr>
        <w:t>上传用户代码的bin文件，复制链接</w:t>
      </w:r>
    </w:p>
    <w:p w14:paraId="36883CCB">
      <w:r>
        <w:drawing>
          <wp:inline distT="0" distB="0" distL="114300" distR="114300">
            <wp:extent cx="5271770" cy="3778250"/>
            <wp:effectExtent l="0" t="0" r="5080" b="1270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5271770" cy="3778250"/>
                    </a:xfrm>
                    <a:prstGeom prst="rect">
                      <a:avLst/>
                    </a:prstGeom>
                    <a:noFill/>
                    <a:ln>
                      <a:noFill/>
                    </a:ln>
                  </pic:spPr>
                </pic:pic>
              </a:graphicData>
            </a:graphic>
          </wp:inline>
        </w:drawing>
      </w:r>
    </w:p>
    <w:p w14:paraId="252ABD3A">
      <w:pPr>
        <w:rPr>
          <w:rFonts w:hint="default" w:ascii="Tahoma" w:hAnsi="Tahoma" w:eastAsia="Tahoma"/>
          <w:color w:val="auto"/>
          <w:sz w:val="22"/>
          <w:szCs w:val="24"/>
          <w:lang w:val="en-US" w:eastAsia="zh-CN"/>
        </w:rPr>
      </w:pPr>
      <w:r>
        <w:rPr>
          <w:rFonts w:hint="eastAsia" w:ascii="Tahoma" w:hAnsi="Tahoma" w:eastAsia="Tahoma"/>
          <w:color w:val="auto"/>
          <w:sz w:val="22"/>
          <w:szCs w:val="24"/>
          <w:lang w:val="en-US" w:eastAsia="zh-CN"/>
        </w:rPr>
        <w:t>浏览器地址栏输入链接就能下载文件</w:t>
      </w:r>
    </w:p>
    <w:p w14:paraId="2B682C30">
      <w:r>
        <w:rPr>
          <w:rFonts w:hint="eastAsia" w:ascii="Tahoma" w:hAnsi="Tahoma" w:eastAsia="Tahoma"/>
          <w:color w:val="auto"/>
          <w:sz w:val="22"/>
          <w:szCs w:val="24"/>
          <w:lang w:val="en-US" w:eastAsia="zh-CN"/>
        </w:rPr>
        <w:fldChar w:fldCharType="begin"/>
      </w:r>
      <w:r>
        <w:rPr>
          <w:rFonts w:hint="eastAsia" w:ascii="Tahoma" w:hAnsi="Tahoma" w:eastAsia="Tahoma"/>
          <w:color w:val="auto"/>
          <w:sz w:val="22"/>
          <w:szCs w:val="24"/>
          <w:lang w:val="en-US" w:eastAsia="zh-CN"/>
        </w:rPr>
        <w:instrText xml:space="preserve"> HYPERLINK "http://bin.bemfa.com:80/b/1BcNzVkYWQxMmU1ZjJlNDZhODlmYWNkMjEyMjViZmNlMTk=otaServer010.bin" </w:instrText>
      </w:r>
      <w:r>
        <w:rPr>
          <w:rFonts w:hint="eastAsia" w:ascii="Tahoma" w:hAnsi="Tahoma" w:eastAsia="Tahoma"/>
          <w:color w:val="auto"/>
          <w:sz w:val="22"/>
          <w:szCs w:val="24"/>
          <w:lang w:val="en-US" w:eastAsia="zh-CN"/>
        </w:rPr>
        <w:fldChar w:fldCharType="separate"/>
      </w:r>
      <w:r>
        <w:rPr>
          <w:rStyle w:val="12"/>
          <w:rFonts w:hint="eastAsia" w:ascii="Tahoma" w:hAnsi="Tahoma" w:eastAsia="Tahoma"/>
          <w:sz w:val="22"/>
          <w:szCs w:val="24"/>
          <w:lang w:val="en-US" w:eastAsia="zh-CN"/>
        </w:rPr>
        <w:t>http://</w:t>
      </w:r>
      <w:r>
        <w:rPr>
          <w:rStyle w:val="12"/>
          <w:rFonts w:hint="default" w:ascii="Tahoma" w:hAnsi="Tahoma" w:eastAsia="Tahoma"/>
          <w:sz w:val="22"/>
          <w:szCs w:val="24"/>
          <w:lang w:val="en-US" w:eastAsia="zh-CN"/>
        </w:rPr>
        <w:t>bin.bemfa.com</w:t>
      </w:r>
      <w:r>
        <w:rPr>
          <w:rStyle w:val="12"/>
          <w:rFonts w:hint="eastAsia" w:ascii="Tahoma" w:hAnsi="Tahoma" w:eastAsia="Tahoma"/>
          <w:sz w:val="22"/>
          <w:szCs w:val="24"/>
          <w:lang w:val="en-US" w:eastAsia="zh-CN"/>
        </w:rPr>
        <w:t>:80</w:t>
      </w:r>
      <w:r>
        <w:rPr>
          <w:rStyle w:val="12"/>
          <w:rFonts w:hint="default" w:ascii="Tahoma" w:hAnsi="Tahoma" w:eastAsia="Tahoma"/>
          <w:sz w:val="22"/>
          <w:szCs w:val="24"/>
          <w:lang w:val="en-US" w:eastAsia="zh-CN"/>
        </w:rPr>
        <w:t>/b/1BcNzVkYWQxMmU1ZjJlNDZhODlmYWNkMjEyMjViZmNlMTk=otaServer010.bin</w:t>
      </w:r>
      <w:r>
        <w:rPr>
          <w:rFonts w:hint="eastAsia" w:ascii="Tahoma" w:hAnsi="Tahoma" w:eastAsia="Tahoma"/>
          <w:color w:val="auto"/>
          <w:sz w:val="22"/>
          <w:szCs w:val="24"/>
          <w:lang w:val="en-US" w:eastAsia="zh-CN"/>
        </w:rPr>
        <w:fldChar w:fldCharType="end"/>
      </w:r>
    </w:p>
    <w:p w14:paraId="0CEE3780">
      <w:pPr>
        <w:pStyle w:val="3"/>
        <w:bidi w:val="0"/>
        <w:rPr>
          <w:rFonts w:hint="default"/>
          <w:lang w:val="en-US" w:eastAsia="zh-CN"/>
        </w:rPr>
      </w:pPr>
      <w:r>
        <w:rPr>
          <w:rFonts w:hint="eastAsia"/>
          <w:lang w:val="en-US" w:eastAsia="zh-CN"/>
        </w:rPr>
        <w:t>配置4G模块</w:t>
      </w:r>
    </w:p>
    <w:p w14:paraId="28246B38">
      <w:pPr>
        <w:bidi w:val="0"/>
        <w:rPr>
          <w:rFonts w:hint="default"/>
          <w:lang w:val="en-US" w:eastAsia="zh-CN"/>
        </w:rPr>
      </w:pPr>
      <w:r>
        <w:rPr>
          <w:rFonts w:hint="eastAsia"/>
          <w:lang w:val="en-US" w:eastAsia="zh-CN"/>
        </w:rPr>
        <w:t>模块采用串口通信，使用AT指令集配置为HTTPD模式</w:t>
      </w:r>
    </w:p>
    <w:p w14:paraId="0A1A4DFB">
      <w:pPr>
        <w:spacing w:beforeLines="0" w:afterLines="0"/>
        <w:jc w:val="left"/>
        <w:rPr>
          <w:rFonts w:hint="eastAsia" w:ascii="Tahoma" w:hAnsi="Tahoma" w:eastAsia="Tahoma"/>
          <w:color w:val="0000FF"/>
          <w:sz w:val="22"/>
          <w:szCs w:val="24"/>
          <w:lang w:val="zh-CN"/>
        </w:rPr>
      </w:pPr>
      <w:r>
        <w:rPr>
          <w:rFonts w:hint="eastAsia" w:ascii="Tahoma" w:hAnsi="Tahoma" w:eastAsia="Tahoma"/>
          <w:color w:val="0000FF"/>
          <w:sz w:val="22"/>
          <w:szCs w:val="24"/>
          <w:lang w:val="zh-CN"/>
        </w:rPr>
        <w:t>&gt;[Tx-&gt;][09:42:26][asc]</w:t>
      </w:r>
    </w:p>
    <w:p w14:paraId="74E5F767">
      <w:pPr>
        <w:spacing w:beforeLines="0" w:afterLines="0"/>
        <w:jc w:val="left"/>
        <w:rPr>
          <w:rFonts w:hint="eastAsia" w:ascii="Tahoma" w:hAnsi="Tahoma" w:eastAsia="宋体"/>
          <w:color w:val="0000FF"/>
          <w:sz w:val="22"/>
          <w:szCs w:val="24"/>
          <w:lang w:val="en-US" w:eastAsia="zh-CN"/>
        </w:rPr>
      </w:pPr>
      <w:r>
        <w:rPr>
          <w:rFonts w:hint="eastAsia" w:ascii="Tahoma" w:hAnsi="Tahoma" w:eastAsia="Tahoma"/>
          <w:color w:val="0000FF"/>
          <w:sz w:val="22"/>
          <w:szCs w:val="24"/>
          <w:lang w:val="zh-CN"/>
        </w:rPr>
        <w:t>AT+WKMOD=HTTPD</w:t>
      </w:r>
      <w:r>
        <w:rPr>
          <w:rFonts w:hint="eastAsia" w:ascii="Tahoma" w:hAnsi="Tahoma" w:eastAsia="宋体"/>
          <w:color w:val="0000FF"/>
          <w:sz w:val="22"/>
          <w:szCs w:val="24"/>
          <w:lang w:val="en-US" w:eastAsia="zh-CN"/>
        </w:rPr>
        <w:t xml:space="preserve"> // 设置工作模式为 HTTPD 模式</w:t>
      </w:r>
    </w:p>
    <w:p w14:paraId="4B4944E2">
      <w:pPr>
        <w:spacing w:beforeLines="0" w:afterLines="0"/>
        <w:jc w:val="left"/>
        <w:rPr>
          <w:rFonts w:hint="eastAsia" w:ascii="Tahoma" w:hAnsi="Tahoma" w:eastAsia="Tahoma"/>
          <w:color w:val="0000FF"/>
          <w:sz w:val="22"/>
          <w:szCs w:val="24"/>
          <w:lang w:val="zh-CN"/>
        </w:rPr>
      </w:pPr>
    </w:p>
    <w:p w14:paraId="490D8AC0">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&gt;[Rx&lt;-][09:42:26][asc]</w:t>
      </w:r>
    </w:p>
    <w:p w14:paraId="0EC6ECF9">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AT+WKMOD=HTTPD</w:t>
      </w:r>
    </w:p>
    <w:p w14:paraId="5372E607">
      <w:pPr>
        <w:spacing w:beforeLines="0" w:afterLines="0"/>
        <w:jc w:val="left"/>
        <w:rPr>
          <w:rFonts w:hint="eastAsia" w:ascii="Tahoma" w:hAnsi="Tahoma" w:eastAsia="Tahoma"/>
          <w:color w:val="008000"/>
          <w:sz w:val="22"/>
          <w:szCs w:val="24"/>
          <w:lang w:val="zh-CN"/>
        </w:rPr>
      </w:pPr>
    </w:p>
    <w:p w14:paraId="7FC22C2A">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OK</w:t>
      </w:r>
    </w:p>
    <w:p w14:paraId="4DDD675E">
      <w:pPr>
        <w:spacing w:beforeLines="0" w:afterLines="0"/>
        <w:jc w:val="left"/>
        <w:rPr>
          <w:rFonts w:hint="eastAsia" w:ascii="Tahoma" w:hAnsi="Tahoma" w:eastAsia="Tahoma"/>
          <w:color w:val="008000"/>
          <w:sz w:val="22"/>
          <w:szCs w:val="24"/>
          <w:lang w:val="zh-CN"/>
        </w:rPr>
      </w:pPr>
    </w:p>
    <w:p w14:paraId="6137DC2C">
      <w:pPr>
        <w:spacing w:beforeLines="0" w:afterLines="0"/>
        <w:jc w:val="left"/>
        <w:rPr>
          <w:rFonts w:hint="eastAsia" w:ascii="Tahoma" w:hAnsi="Tahoma" w:eastAsia="Tahoma"/>
          <w:color w:val="0000FF"/>
          <w:sz w:val="22"/>
          <w:szCs w:val="24"/>
          <w:lang w:val="zh-CN"/>
        </w:rPr>
      </w:pPr>
      <w:r>
        <w:rPr>
          <w:rFonts w:hint="eastAsia" w:ascii="Tahoma" w:hAnsi="Tahoma" w:eastAsia="Tahoma"/>
          <w:color w:val="0000FF"/>
          <w:sz w:val="22"/>
          <w:szCs w:val="24"/>
          <w:lang w:val="zh-CN"/>
        </w:rPr>
        <w:t>&gt;[Tx-&gt;][09:42:26][asc]</w:t>
      </w:r>
    </w:p>
    <w:p w14:paraId="22877681">
      <w:pPr>
        <w:spacing w:beforeLines="0" w:afterLines="0"/>
        <w:jc w:val="left"/>
        <w:rPr>
          <w:rFonts w:hint="default" w:ascii="Tahoma" w:hAnsi="Tahoma" w:eastAsia="宋体"/>
          <w:color w:val="0000FF"/>
          <w:sz w:val="22"/>
          <w:szCs w:val="24"/>
          <w:lang w:val="en-US" w:eastAsia="zh-CN"/>
        </w:rPr>
      </w:pPr>
      <w:r>
        <w:rPr>
          <w:rFonts w:hint="eastAsia" w:ascii="Tahoma" w:hAnsi="Tahoma" w:eastAsia="Tahoma"/>
          <w:color w:val="0000FF"/>
          <w:sz w:val="22"/>
          <w:szCs w:val="24"/>
          <w:lang w:val="zh-CN"/>
        </w:rPr>
        <w:t>AT+HTPTP=GET</w:t>
      </w:r>
      <w:r>
        <w:rPr>
          <w:rFonts w:hint="eastAsia" w:ascii="Tahoma" w:hAnsi="Tahoma" w:eastAsia="宋体"/>
          <w:color w:val="0000FF"/>
          <w:sz w:val="22"/>
          <w:szCs w:val="24"/>
          <w:lang w:val="en-US" w:eastAsia="zh-CN"/>
        </w:rPr>
        <w:t xml:space="preserve"> // 设置 HTTPD 的请求方式</w:t>
      </w:r>
    </w:p>
    <w:p w14:paraId="3CE874F6">
      <w:pPr>
        <w:spacing w:beforeLines="0" w:afterLines="0"/>
        <w:jc w:val="left"/>
        <w:rPr>
          <w:rFonts w:hint="eastAsia" w:ascii="Tahoma" w:hAnsi="Tahoma" w:eastAsia="Tahoma"/>
          <w:color w:val="0000FF"/>
          <w:sz w:val="22"/>
          <w:szCs w:val="24"/>
          <w:lang w:val="zh-CN"/>
        </w:rPr>
      </w:pPr>
    </w:p>
    <w:p w14:paraId="19414160">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&gt;[Rx&lt;-][09:42:26][asc]</w:t>
      </w:r>
    </w:p>
    <w:p w14:paraId="752FA71E">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AT+HTPTP=GET</w:t>
      </w:r>
    </w:p>
    <w:p w14:paraId="2C64AD92">
      <w:pPr>
        <w:spacing w:beforeLines="0" w:afterLines="0"/>
        <w:jc w:val="left"/>
        <w:rPr>
          <w:rFonts w:hint="eastAsia" w:ascii="Tahoma" w:hAnsi="Tahoma" w:eastAsia="Tahoma"/>
          <w:color w:val="008000"/>
          <w:sz w:val="22"/>
          <w:szCs w:val="24"/>
          <w:lang w:val="zh-CN"/>
        </w:rPr>
      </w:pPr>
    </w:p>
    <w:p w14:paraId="6C585702">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OK</w:t>
      </w:r>
    </w:p>
    <w:p w14:paraId="4673FDCA">
      <w:pPr>
        <w:spacing w:beforeLines="0" w:afterLines="0"/>
        <w:jc w:val="left"/>
        <w:rPr>
          <w:rFonts w:hint="eastAsia" w:ascii="Tahoma" w:hAnsi="Tahoma" w:eastAsia="Tahoma"/>
          <w:color w:val="008000"/>
          <w:sz w:val="22"/>
          <w:szCs w:val="24"/>
          <w:lang w:val="zh-CN"/>
        </w:rPr>
      </w:pPr>
    </w:p>
    <w:p w14:paraId="10289924">
      <w:pPr>
        <w:spacing w:beforeLines="0" w:afterLines="0"/>
        <w:jc w:val="left"/>
        <w:rPr>
          <w:rFonts w:hint="eastAsia" w:ascii="Tahoma" w:hAnsi="Tahoma" w:eastAsia="Tahoma"/>
          <w:color w:val="0000FF"/>
          <w:sz w:val="22"/>
          <w:szCs w:val="24"/>
          <w:lang w:val="zh-CN"/>
        </w:rPr>
      </w:pPr>
      <w:r>
        <w:rPr>
          <w:rFonts w:hint="eastAsia" w:ascii="Tahoma" w:hAnsi="Tahoma" w:eastAsia="Tahoma"/>
          <w:color w:val="0000FF"/>
          <w:sz w:val="22"/>
          <w:szCs w:val="24"/>
          <w:lang w:val="zh-CN"/>
        </w:rPr>
        <w:t>&gt;[Tx-&gt;][09:42:26][asc]</w:t>
      </w:r>
    </w:p>
    <w:p w14:paraId="0F4CCFF0">
      <w:pPr>
        <w:spacing w:beforeLines="0" w:afterLines="0"/>
        <w:jc w:val="left"/>
        <w:rPr>
          <w:rFonts w:hint="eastAsia" w:ascii="Tahoma" w:hAnsi="Tahoma" w:eastAsia="宋体"/>
          <w:color w:val="0000FF"/>
          <w:sz w:val="22"/>
          <w:szCs w:val="24"/>
          <w:lang w:val="en-US" w:eastAsia="zh-CN"/>
        </w:rPr>
      </w:pPr>
      <w:r>
        <w:rPr>
          <w:rFonts w:hint="eastAsia" w:ascii="Tahoma" w:hAnsi="Tahoma" w:eastAsia="Tahoma"/>
          <w:color w:val="0000FF"/>
          <w:sz w:val="22"/>
          <w:szCs w:val="24"/>
          <w:lang w:val="zh-CN"/>
        </w:rPr>
        <w:t>AT+HTPURL=/</w:t>
      </w:r>
      <w:r>
        <w:rPr>
          <w:rFonts w:hint="eastAsia" w:ascii="Tahoma" w:hAnsi="Tahoma" w:eastAsia="宋体"/>
          <w:color w:val="0000FF"/>
          <w:sz w:val="22"/>
          <w:szCs w:val="24"/>
          <w:lang w:val="en-US" w:eastAsia="zh-CN"/>
        </w:rPr>
        <w:t xml:space="preserve"> // 设置 HTTP 的请求 URL</w:t>
      </w:r>
    </w:p>
    <w:p w14:paraId="313F8DEF">
      <w:pPr>
        <w:spacing w:beforeLines="0" w:afterLines="0"/>
        <w:jc w:val="left"/>
        <w:rPr>
          <w:rFonts w:hint="eastAsia" w:ascii="Tahoma" w:hAnsi="Tahoma" w:eastAsia="Tahoma"/>
          <w:color w:val="0000FF"/>
          <w:sz w:val="22"/>
          <w:szCs w:val="24"/>
          <w:lang w:val="zh-CN"/>
        </w:rPr>
      </w:pPr>
    </w:p>
    <w:p w14:paraId="45236A41">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&gt;[Rx&lt;-][09:42:26][asc]</w:t>
      </w:r>
    </w:p>
    <w:p w14:paraId="05377C15">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AT+HTPURL=/</w:t>
      </w:r>
    </w:p>
    <w:p w14:paraId="764F337D">
      <w:pPr>
        <w:spacing w:beforeLines="0" w:afterLines="0"/>
        <w:jc w:val="left"/>
        <w:rPr>
          <w:rFonts w:hint="eastAsia" w:ascii="Tahoma" w:hAnsi="Tahoma" w:eastAsia="Tahoma"/>
          <w:color w:val="008000"/>
          <w:sz w:val="22"/>
          <w:szCs w:val="24"/>
          <w:lang w:val="zh-CN"/>
        </w:rPr>
      </w:pPr>
    </w:p>
    <w:p w14:paraId="2C9D929F">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OK</w:t>
      </w:r>
    </w:p>
    <w:p w14:paraId="55B2BFC5">
      <w:pPr>
        <w:spacing w:beforeLines="0" w:afterLines="0"/>
        <w:jc w:val="left"/>
        <w:rPr>
          <w:rFonts w:hint="eastAsia" w:ascii="Tahoma" w:hAnsi="Tahoma" w:eastAsia="Tahoma"/>
          <w:color w:val="008000"/>
          <w:sz w:val="22"/>
          <w:szCs w:val="24"/>
          <w:lang w:val="zh-CN"/>
        </w:rPr>
      </w:pPr>
    </w:p>
    <w:p w14:paraId="284DBB29">
      <w:pPr>
        <w:spacing w:beforeLines="0" w:afterLines="0"/>
        <w:jc w:val="left"/>
        <w:rPr>
          <w:rFonts w:hint="eastAsia" w:ascii="Tahoma" w:hAnsi="Tahoma" w:eastAsia="Tahoma"/>
          <w:color w:val="0000FF"/>
          <w:sz w:val="22"/>
          <w:szCs w:val="24"/>
          <w:lang w:val="zh-CN"/>
        </w:rPr>
      </w:pPr>
      <w:r>
        <w:rPr>
          <w:rFonts w:hint="eastAsia" w:ascii="Tahoma" w:hAnsi="Tahoma" w:eastAsia="Tahoma"/>
          <w:color w:val="0000FF"/>
          <w:sz w:val="22"/>
          <w:szCs w:val="24"/>
          <w:lang w:val="zh-CN"/>
        </w:rPr>
        <w:t>&gt;[Tx-&gt;][09:42:26][asc]</w:t>
      </w:r>
    </w:p>
    <w:p w14:paraId="042D04E6">
      <w:pPr>
        <w:spacing w:beforeLines="0" w:afterLines="0"/>
        <w:jc w:val="left"/>
        <w:rPr>
          <w:rFonts w:hint="default" w:ascii="Tahoma" w:hAnsi="Tahoma" w:eastAsia="宋体"/>
          <w:color w:val="0000FF"/>
          <w:sz w:val="22"/>
          <w:szCs w:val="24"/>
          <w:lang w:val="en-US" w:eastAsia="zh-CN"/>
        </w:rPr>
      </w:pPr>
      <w:r>
        <w:rPr>
          <w:rFonts w:hint="eastAsia" w:ascii="Tahoma" w:hAnsi="Tahoma" w:eastAsia="Tahoma"/>
          <w:color w:val="0000FF"/>
          <w:sz w:val="22"/>
          <w:szCs w:val="24"/>
          <w:lang w:val="zh-CN"/>
        </w:rPr>
        <w:t>AT+HTPSV=bin.bemfa.com,80</w:t>
      </w:r>
      <w:r>
        <w:rPr>
          <w:rFonts w:hint="eastAsia" w:ascii="Tahoma" w:hAnsi="Tahoma" w:eastAsia="宋体"/>
          <w:color w:val="0000FF"/>
          <w:sz w:val="22"/>
          <w:szCs w:val="24"/>
          <w:lang w:val="en-US" w:eastAsia="zh-CN"/>
        </w:rPr>
        <w:t xml:space="preserve"> // 设置 HTTP 的请求服务器</w:t>
      </w:r>
    </w:p>
    <w:p w14:paraId="0C3F3599">
      <w:pPr>
        <w:spacing w:beforeLines="0" w:afterLines="0"/>
        <w:jc w:val="left"/>
        <w:rPr>
          <w:rFonts w:hint="eastAsia" w:ascii="Tahoma" w:hAnsi="Tahoma" w:eastAsia="Tahoma"/>
          <w:color w:val="0000FF"/>
          <w:sz w:val="22"/>
          <w:szCs w:val="24"/>
          <w:lang w:val="zh-CN"/>
        </w:rPr>
      </w:pPr>
    </w:p>
    <w:p w14:paraId="6A19AE02">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&gt;[Rx&lt;-][09:42:26][asc]</w:t>
      </w:r>
    </w:p>
    <w:p w14:paraId="200FC13A">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AT+HTPSV=bin.bemfa.com,80</w:t>
      </w:r>
    </w:p>
    <w:p w14:paraId="400B5E2A">
      <w:pPr>
        <w:spacing w:beforeLines="0" w:afterLines="0"/>
        <w:jc w:val="left"/>
        <w:rPr>
          <w:rFonts w:hint="eastAsia" w:ascii="Tahoma" w:hAnsi="Tahoma" w:eastAsia="Tahoma"/>
          <w:color w:val="008000"/>
          <w:sz w:val="22"/>
          <w:szCs w:val="24"/>
          <w:lang w:val="zh-CN"/>
        </w:rPr>
      </w:pPr>
    </w:p>
    <w:p w14:paraId="48EBF0A3">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OK</w:t>
      </w:r>
    </w:p>
    <w:p w14:paraId="4B2F91A5">
      <w:pPr>
        <w:spacing w:beforeLines="0" w:afterLines="0"/>
        <w:jc w:val="left"/>
        <w:rPr>
          <w:rFonts w:hint="eastAsia" w:ascii="Tahoma" w:hAnsi="Tahoma" w:eastAsia="Tahoma"/>
          <w:color w:val="008000"/>
          <w:sz w:val="22"/>
          <w:szCs w:val="24"/>
          <w:lang w:val="zh-CN"/>
        </w:rPr>
      </w:pPr>
    </w:p>
    <w:p w14:paraId="374CC326">
      <w:pPr>
        <w:spacing w:beforeLines="0" w:afterLines="0"/>
        <w:jc w:val="left"/>
        <w:rPr>
          <w:rFonts w:hint="eastAsia" w:ascii="Tahoma" w:hAnsi="Tahoma" w:eastAsia="Tahoma"/>
          <w:color w:val="0000FF"/>
          <w:sz w:val="22"/>
          <w:szCs w:val="24"/>
          <w:lang w:val="zh-CN"/>
        </w:rPr>
      </w:pPr>
      <w:r>
        <w:rPr>
          <w:rFonts w:hint="eastAsia" w:ascii="Tahoma" w:hAnsi="Tahoma" w:eastAsia="Tahoma"/>
          <w:color w:val="0000FF"/>
          <w:sz w:val="22"/>
          <w:szCs w:val="24"/>
          <w:lang w:val="zh-CN"/>
        </w:rPr>
        <w:t>&gt;[Tx-&gt;][09:42:26][asc]</w:t>
      </w:r>
    </w:p>
    <w:p w14:paraId="367A0A75">
      <w:pPr>
        <w:spacing w:beforeLines="0" w:afterLines="0"/>
        <w:jc w:val="left"/>
        <w:rPr>
          <w:rFonts w:hint="default" w:ascii="Tahoma" w:hAnsi="Tahoma" w:eastAsia="宋体"/>
          <w:color w:val="0000FF"/>
          <w:sz w:val="22"/>
          <w:szCs w:val="24"/>
          <w:lang w:val="en-US" w:eastAsia="zh-CN"/>
        </w:rPr>
      </w:pPr>
      <w:r>
        <w:rPr>
          <w:rFonts w:hint="eastAsia" w:ascii="Tahoma" w:hAnsi="Tahoma" w:eastAsia="Tahoma"/>
          <w:color w:val="0000FF"/>
          <w:sz w:val="22"/>
          <w:szCs w:val="24"/>
          <w:lang w:val="zh-CN"/>
        </w:rPr>
        <w:t>AT+HTPTIM=10</w:t>
      </w:r>
      <w:r>
        <w:rPr>
          <w:rFonts w:hint="eastAsia" w:ascii="Tahoma" w:hAnsi="Tahoma" w:eastAsia="宋体"/>
          <w:color w:val="0000FF"/>
          <w:sz w:val="22"/>
          <w:szCs w:val="24"/>
          <w:lang w:val="en-US" w:eastAsia="zh-CN"/>
        </w:rPr>
        <w:t xml:space="preserve"> // 设置 HTTP 的请求超时时间</w:t>
      </w:r>
    </w:p>
    <w:p w14:paraId="03A07F27">
      <w:pPr>
        <w:spacing w:beforeLines="0" w:afterLines="0"/>
        <w:jc w:val="left"/>
        <w:rPr>
          <w:rFonts w:hint="eastAsia" w:ascii="Tahoma" w:hAnsi="Tahoma" w:eastAsia="Tahoma"/>
          <w:color w:val="0000FF"/>
          <w:sz w:val="22"/>
          <w:szCs w:val="24"/>
          <w:lang w:val="zh-CN"/>
        </w:rPr>
      </w:pPr>
    </w:p>
    <w:p w14:paraId="31BA4E3A">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&gt;[Rx&lt;-][09:42:26][asc]</w:t>
      </w:r>
    </w:p>
    <w:p w14:paraId="024F083A">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AT+HTPTIM=10</w:t>
      </w:r>
    </w:p>
    <w:p w14:paraId="229B9C8F">
      <w:pPr>
        <w:spacing w:beforeLines="0" w:afterLines="0"/>
        <w:jc w:val="left"/>
        <w:rPr>
          <w:rFonts w:hint="eastAsia" w:ascii="Tahoma" w:hAnsi="Tahoma" w:eastAsia="Tahoma"/>
          <w:color w:val="008000"/>
          <w:sz w:val="22"/>
          <w:szCs w:val="24"/>
          <w:lang w:val="zh-CN"/>
        </w:rPr>
      </w:pPr>
    </w:p>
    <w:p w14:paraId="7AADA7D4">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OK</w:t>
      </w:r>
    </w:p>
    <w:p w14:paraId="719AB1B6">
      <w:pPr>
        <w:spacing w:beforeLines="0" w:afterLines="0"/>
        <w:jc w:val="left"/>
        <w:rPr>
          <w:rFonts w:hint="eastAsia" w:ascii="Tahoma" w:hAnsi="Tahoma" w:eastAsia="Tahoma"/>
          <w:color w:val="008000"/>
          <w:sz w:val="22"/>
          <w:szCs w:val="24"/>
          <w:lang w:val="zh-CN"/>
        </w:rPr>
      </w:pPr>
    </w:p>
    <w:p w14:paraId="550D4185">
      <w:pPr>
        <w:spacing w:beforeLines="0" w:afterLines="0"/>
        <w:jc w:val="left"/>
        <w:rPr>
          <w:rFonts w:hint="eastAsia" w:ascii="Tahoma" w:hAnsi="Tahoma" w:eastAsia="Tahoma"/>
          <w:color w:val="0000FF"/>
          <w:sz w:val="22"/>
          <w:szCs w:val="24"/>
          <w:lang w:val="zh-CN"/>
        </w:rPr>
      </w:pPr>
      <w:r>
        <w:rPr>
          <w:rFonts w:hint="eastAsia" w:ascii="Tahoma" w:hAnsi="Tahoma" w:eastAsia="Tahoma"/>
          <w:color w:val="0000FF"/>
          <w:sz w:val="22"/>
          <w:szCs w:val="24"/>
          <w:lang w:val="zh-CN"/>
        </w:rPr>
        <w:t>&gt;[Tx-&gt;][09:42:26][asc]</w:t>
      </w:r>
    </w:p>
    <w:p w14:paraId="3CAC7EF8">
      <w:pPr>
        <w:spacing w:beforeLines="0" w:afterLines="0"/>
        <w:jc w:val="left"/>
        <w:rPr>
          <w:rFonts w:hint="default" w:ascii="Tahoma" w:hAnsi="Tahoma" w:eastAsia="宋体"/>
          <w:color w:val="0000FF"/>
          <w:sz w:val="22"/>
          <w:szCs w:val="24"/>
          <w:lang w:val="en-US" w:eastAsia="zh-CN"/>
        </w:rPr>
      </w:pPr>
      <w:r>
        <w:rPr>
          <w:rFonts w:hint="eastAsia" w:ascii="Tahoma" w:hAnsi="Tahoma" w:eastAsia="Tahoma"/>
          <w:color w:val="0000FF"/>
          <w:sz w:val="22"/>
          <w:szCs w:val="24"/>
          <w:lang w:val="zh-CN"/>
        </w:rPr>
        <w:t>AT+HTPHD=[0D][0A]</w:t>
      </w:r>
      <w:r>
        <w:rPr>
          <w:rFonts w:hint="eastAsia" w:ascii="Tahoma" w:hAnsi="Tahoma" w:eastAsia="宋体"/>
          <w:color w:val="0000FF"/>
          <w:sz w:val="22"/>
          <w:szCs w:val="24"/>
          <w:lang w:val="en-US" w:eastAsia="zh-CN"/>
        </w:rPr>
        <w:t xml:space="preserve"> // 设置 HTTP 的请求头信息</w:t>
      </w:r>
    </w:p>
    <w:p w14:paraId="2FF68C16">
      <w:pPr>
        <w:spacing w:beforeLines="0" w:afterLines="0"/>
        <w:jc w:val="left"/>
        <w:rPr>
          <w:rFonts w:hint="eastAsia" w:ascii="Tahoma" w:hAnsi="Tahoma" w:eastAsia="Tahoma"/>
          <w:color w:val="0000FF"/>
          <w:sz w:val="22"/>
          <w:szCs w:val="24"/>
          <w:lang w:val="zh-CN"/>
        </w:rPr>
      </w:pPr>
    </w:p>
    <w:p w14:paraId="4FD84AA2">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&gt;[Rx&lt;-][09:42:27][asc]</w:t>
      </w:r>
    </w:p>
    <w:p w14:paraId="729A55BC">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AT+HTPHD=[0D][0A]</w:t>
      </w:r>
    </w:p>
    <w:p w14:paraId="34FA4276">
      <w:pPr>
        <w:spacing w:beforeLines="0" w:afterLines="0"/>
        <w:jc w:val="left"/>
        <w:rPr>
          <w:rFonts w:hint="eastAsia" w:ascii="Tahoma" w:hAnsi="Tahoma" w:eastAsia="Tahoma"/>
          <w:color w:val="008000"/>
          <w:sz w:val="22"/>
          <w:szCs w:val="24"/>
          <w:lang w:val="zh-CN"/>
        </w:rPr>
      </w:pPr>
    </w:p>
    <w:p w14:paraId="68D08BB7">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OK</w:t>
      </w:r>
    </w:p>
    <w:p w14:paraId="7D570C7B">
      <w:pPr>
        <w:spacing w:beforeLines="0" w:afterLines="0"/>
        <w:jc w:val="left"/>
        <w:rPr>
          <w:rFonts w:hint="eastAsia" w:ascii="Tahoma" w:hAnsi="Tahoma" w:eastAsia="Tahoma"/>
          <w:color w:val="008000"/>
          <w:sz w:val="22"/>
          <w:szCs w:val="24"/>
          <w:lang w:val="zh-CN"/>
        </w:rPr>
      </w:pPr>
    </w:p>
    <w:p w14:paraId="158AC9E1">
      <w:pPr>
        <w:spacing w:beforeLines="0" w:afterLines="0"/>
        <w:jc w:val="left"/>
        <w:rPr>
          <w:rFonts w:hint="eastAsia" w:ascii="Tahoma" w:hAnsi="Tahoma" w:eastAsia="Tahoma"/>
          <w:color w:val="0000FF"/>
          <w:sz w:val="22"/>
          <w:szCs w:val="24"/>
          <w:lang w:val="zh-CN"/>
        </w:rPr>
      </w:pPr>
      <w:r>
        <w:rPr>
          <w:rFonts w:hint="eastAsia" w:ascii="Tahoma" w:hAnsi="Tahoma" w:eastAsia="Tahoma"/>
          <w:color w:val="0000FF"/>
          <w:sz w:val="22"/>
          <w:szCs w:val="24"/>
          <w:lang w:val="zh-CN"/>
        </w:rPr>
        <w:t>&gt;[Tx-&gt;][09:42:27][asc]</w:t>
      </w:r>
    </w:p>
    <w:p w14:paraId="556192F8">
      <w:pPr>
        <w:spacing w:beforeLines="0" w:afterLines="0"/>
        <w:jc w:val="left"/>
        <w:rPr>
          <w:rFonts w:hint="default" w:ascii="Tahoma" w:hAnsi="Tahoma" w:eastAsia="宋体"/>
          <w:color w:val="0000FF"/>
          <w:sz w:val="22"/>
          <w:szCs w:val="24"/>
          <w:lang w:val="en-US" w:eastAsia="zh-CN"/>
        </w:rPr>
      </w:pPr>
      <w:r>
        <w:rPr>
          <w:rFonts w:hint="eastAsia" w:ascii="Tahoma" w:hAnsi="Tahoma" w:eastAsia="Tahoma"/>
          <w:color w:val="0000FF"/>
          <w:sz w:val="22"/>
          <w:szCs w:val="24"/>
          <w:lang w:val="zh-CN"/>
        </w:rPr>
        <w:t>AT+HTPPK=</w:t>
      </w:r>
      <w:r>
        <w:rPr>
          <w:rFonts w:hint="eastAsia" w:ascii="Tahoma" w:hAnsi="Tahoma" w:eastAsia="宋体"/>
          <w:color w:val="0000FF"/>
          <w:sz w:val="22"/>
          <w:szCs w:val="24"/>
          <w:lang w:val="en-US" w:eastAsia="zh-CN"/>
        </w:rPr>
        <w:t>ON // 设置是否过滤回复信息包头</w:t>
      </w:r>
    </w:p>
    <w:p w14:paraId="52795C10">
      <w:pPr>
        <w:spacing w:beforeLines="0" w:afterLines="0"/>
        <w:jc w:val="left"/>
        <w:rPr>
          <w:rFonts w:hint="eastAsia" w:ascii="Tahoma" w:hAnsi="Tahoma" w:eastAsia="Tahoma"/>
          <w:color w:val="0000FF"/>
          <w:sz w:val="22"/>
          <w:szCs w:val="24"/>
          <w:lang w:val="zh-CN"/>
        </w:rPr>
      </w:pPr>
    </w:p>
    <w:p w14:paraId="33741825">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&gt;[Rx&lt;-][09:42:27][asc]</w:t>
      </w:r>
    </w:p>
    <w:p w14:paraId="105CBF26">
      <w:pPr>
        <w:spacing w:beforeLines="0" w:afterLines="0"/>
        <w:jc w:val="left"/>
        <w:rPr>
          <w:rFonts w:hint="default" w:ascii="Tahoma" w:hAnsi="Tahoma" w:eastAsia="Tahoma"/>
          <w:color w:val="008000"/>
          <w:sz w:val="22"/>
          <w:szCs w:val="24"/>
          <w:lang w:val="en-US"/>
        </w:rPr>
      </w:pPr>
      <w:r>
        <w:rPr>
          <w:rFonts w:hint="eastAsia" w:ascii="Tahoma" w:hAnsi="Tahoma" w:eastAsia="Tahoma"/>
          <w:color w:val="008000"/>
          <w:sz w:val="22"/>
          <w:szCs w:val="24"/>
          <w:lang w:val="zh-CN"/>
        </w:rPr>
        <w:t>AT+HTPPK=</w:t>
      </w:r>
      <w:r>
        <w:rPr>
          <w:rFonts w:hint="eastAsia" w:ascii="Tahoma" w:hAnsi="Tahoma" w:eastAsia="宋体"/>
          <w:color w:val="008000"/>
          <w:sz w:val="22"/>
          <w:szCs w:val="24"/>
          <w:lang w:val="en-US" w:eastAsia="zh-CN"/>
        </w:rPr>
        <w:t>ON</w:t>
      </w:r>
    </w:p>
    <w:p w14:paraId="27269709">
      <w:pPr>
        <w:spacing w:beforeLines="0" w:afterLines="0"/>
        <w:jc w:val="left"/>
        <w:rPr>
          <w:rFonts w:hint="eastAsia" w:ascii="Tahoma" w:hAnsi="Tahoma" w:eastAsia="Tahoma"/>
          <w:color w:val="008000"/>
          <w:sz w:val="22"/>
          <w:szCs w:val="24"/>
          <w:lang w:val="zh-CN"/>
        </w:rPr>
      </w:pPr>
    </w:p>
    <w:p w14:paraId="566AFDC4">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OK</w:t>
      </w:r>
    </w:p>
    <w:p w14:paraId="3ECED47A">
      <w:pPr>
        <w:spacing w:beforeLines="0" w:afterLines="0"/>
        <w:jc w:val="left"/>
        <w:rPr>
          <w:rFonts w:hint="eastAsia" w:ascii="Tahoma" w:hAnsi="Tahoma" w:eastAsia="Tahoma"/>
          <w:color w:val="auto"/>
          <w:sz w:val="22"/>
          <w:szCs w:val="24"/>
          <w:lang w:val="zh-CN"/>
        </w:rPr>
      </w:pPr>
    </w:p>
    <w:p w14:paraId="000B9176">
      <w:pPr>
        <w:spacing w:beforeLines="0" w:afterLines="0"/>
        <w:jc w:val="left"/>
        <w:rPr>
          <w:rFonts w:hint="eastAsia" w:ascii="Tahoma" w:hAnsi="Tahoma" w:eastAsia="Tahoma"/>
          <w:color w:val="0000FF"/>
          <w:sz w:val="22"/>
          <w:szCs w:val="24"/>
          <w:lang w:val="zh-CN"/>
        </w:rPr>
      </w:pPr>
      <w:r>
        <w:rPr>
          <w:rFonts w:hint="eastAsia" w:ascii="Tahoma" w:hAnsi="Tahoma" w:eastAsia="Tahoma"/>
          <w:color w:val="0000FF"/>
          <w:sz w:val="22"/>
          <w:szCs w:val="24"/>
          <w:lang w:val="zh-CN"/>
        </w:rPr>
        <w:t>&gt;[Tx-&gt;][09:42:27][asc]</w:t>
      </w:r>
    </w:p>
    <w:p w14:paraId="4D29C779">
      <w:pPr>
        <w:spacing w:beforeLines="0" w:afterLines="0"/>
        <w:jc w:val="left"/>
        <w:rPr>
          <w:rFonts w:hint="default" w:ascii="Tahoma" w:hAnsi="Tahoma" w:eastAsia="宋体"/>
          <w:color w:val="0000FF"/>
          <w:sz w:val="22"/>
          <w:szCs w:val="24"/>
          <w:lang w:val="en-US" w:eastAsia="zh-CN"/>
        </w:rPr>
      </w:pPr>
      <w:r>
        <w:rPr>
          <w:rFonts w:hint="eastAsia" w:ascii="Tahoma" w:hAnsi="Tahoma" w:eastAsia="Tahoma"/>
          <w:color w:val="0000FF"/>
          <w:sz w:val="22"/>
          <w:szCs w:val="24"/>
          <w:lang w:val="zh-CN"/>
        </w:rPr>
        <w:t>AT+S</w:t>
      </w:r>
      <w:r>
        <w:rPr>
          <w:rFonts w:hint="eastAsia" w:ascii="Tahoma" w:hAnsi="Tahoma" w:eastAsia="宋体"/>
          <w:color w:val="0000FF"/>
          <w:sz w:val="22"/>
          <w:szCs w:val="24"/>
          <w:lang w:val="en-US" w:eastAsia="zh-CN"/>
        </w:rPr>
        <w:t xml:space="preserve"> // 发送保存指令，发送之后模块会自动保存和重启</w:t>
      </w:r>
    </w:p>
    <w:p w14:paraId="40A6D3FE">
      <w:pPr>
        <w:spacing w:beforeLines="0" w:afterLines="0"/>
        <w:jc w:val="left"/>
        <w:rPr>
          <w:rFonts w:hint="eastAsia" w:ascii="Tahoma" w:hAnsi="Tahoma" w:eastAsia="Tahoma"/>
          <w:color w:val="auto"/>
          <w:sz w:val="22"/>
          <w:szCs w:val="24"/>
          <w:lang w:val="zh-CN"/>
        </w:rPr>
      </w:pPr>
    </w:p>
    <w:p w14:paraId="6FC9105D">
      <w:pPr>
        <w:spacing w:beforeLines="0" w:afterLines="0"/>
        <w:jc w:val="left"/>
        <w:rPr>
          <w:rFonts w:hint="eastAsia" w:ascii="Tahoma" w:hAnsi="Tahoma" w:eastAsia="Tahoma"/>
          <w:color w:val="008000"/>
          <w:sz w:val="22"/>
          <w:szCs w:val="24"/>
          <w:lang w:val="zh-CN"/>
        </w:rPr>
      </w:pPr>
      <w:r>
        <w:rPr>
          <w:rFonts w:hint="eastAsia" w:ascii="Tahoma" w:hAnsi="Tahoma" w:eastAsia="Tahoma"/>
          <w:color w:val="008000"/>
          <w:sz w:val="22"/>
          <w:szCs w:val="24"/>
          <w:lang w:val="zh-CN"/>
        </w:rPr>
        <w:t>&gt;[Rx&lt;-][14:24:00][asc]</w:t>
      </w:r>
    </w:p>
    <w:p w14:paraId="508EA747">
      <w:pPr>
        <w:spacing w:beforeLines="0" w:afterLines="0"/>
        <w:jc w:val="left"/>
        <w:rPr>
          <w:rFonts w:hint="eastAsia" w:ascii="Tahoma" w:hAnsi="Tahoma" w:eastAsia="Tahoma"/>
          <w:color w:val="008000"/>
          <w:sz w:val="22"/>
          <w:szCs w:val="24"/>
          <w:lang w:val="zh-CN"/>
        </w:rPr>
      </w:pPr>
    </w:p>
    <w:p w14:paraId="572E96FB">
      <w:pPr>
        <w:rPr>
          <w:rFonts w:hint="eastAsia" w:ascii="Tahoma" w:hAnsi="Tahoma" w:eastAsia="Tahoma"/>
          <w:color w:val="008000"/>
          <w:sz w:val="22"/>
          <w:szCs w:val="24"/>
          <w:lang w:val="zh-CN"/>
        </w:rPr>
      </w:pPr>
      <w:r>
        <w:rPr>
          <w:rFonts w:hint="eastAsia" w:ascii="Tahoma" w:hAnsi="Tahoma" w:eastAsia="Tahoma"/>
          <w:color w:val="008000"/>
          <w:sz w:val="22"/>
          <w:szCs w:val="24"/>
          <w:lang w:val="zh-CN"/>
        </w:rPr>
        <w:t>OK</w:t>
      </w:r>
    </w:p>
    <w:p w14:paraId="692AB6B1">
      <w:pPr>
        <w:pStyle w:val="3"/>
        <w:bidi w:val="0"/>
        <w:rPr>
          <w:rFonts w:hint="default"/>
          <w:lang w:val="en-US" w:eastAsia="zh-CN"/>
        </w:rPr>
      </w:pPr>
      <w:r>
        <w:rPr>
          <w:rFonts w:hint="eastAsia"/>
          <w:lang w:val="en-US" w:eastAsia="zh-CN"/>
        </w:rPr>
        <w:t>思考：将手动发送AT指令转换为程序代码自动化发送</w:t>
      </w:r>
    </w:p>
    <w:p w14:paraId="192C9600">
      <w:pPr>
        <w:rPr>
          <w:rFonts w:hint="default" w:eastAsiaTheme="minorEastAsia"/>
          <w:lang w:val="en-US" w:eastAsia="zh-CN"/>
        </w:rPr>
      </w:pPr>
      <w:r>
        <w:rPr>
          <w:rFonts w:hint="eastAsia"/>
          <w:lang w:val="en-US" w:eastAsia="zh-CN"/>
        </w:rPr>
        <w:t>封装成一个函数</w:t>
      </w:r>
    </w:p>
    <w:p w14:paraId="6CF4FAD7">
      <w:r>
        <w:drawing>
          <wp:inline distT="0" distB="0" distL="114300" distR="114300">
            <wp:extent cx="5272405" cy="4473575"/>
            <wp:effectExtent l="0" t="0" r="4445" b="31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5"/>
                    <a:stretch>
                      <a:fillRect/>
                    </a:stretch>
                  </pic:blipFill>
                  <pic:spPr>
                    <a:xfrm>
                      <a:off x="0" y="0"/>
                      <a:ext cx="5272405" cy="4473575"/>
                    </a:xfrm>
                    <a:prstGeom prst="rect">
                      <a:avLst/>
                    </a:prstGeom>
                    <a:noFill/>
                    <a:ln>
                      <a:noFill/>
                    </a:ln>
                  </pic:spPr>
                </pic:pic>
              </a:graphicData>
            </a:graphic>
          </wp:inline>
        </w:drawing>
      </w:r>
    </w:p>
    <w:p w14:paraId="58C28526">
      <w:pPr>
        <w:rPr>
          <w:rFonts w:hint="default"/>
          <w:lang w:val="en-US" w:eastAsia="zh-CN"/>
        </w:rPr>
      </w:pPr>
    </w:p>
    <w:p w14:paraId="751190E2">
      <w:pPr>
        <w:pStyle w:val="3"/>
        <w:bidi w:val="0"/>
        <w:rPr>
          <w:rFonts w:hint="default"/>
          <w:lang w:val="en-US" w:eastAsia="zh-CN"/>
        </w:rPr>
      </w:pPr>
      <w:r>
        <w:rPr>
          <w:rFonts w:hint="eastAsia"/>
          <w:lang w:val="en-US" w:eastAsia="zh-CN"/>
        </w:rPr>
        <w:t>获取bin文件</w:t>
      </w:r>
    </w:p>
    <w:p w14:paraId="0CE75787">
      <w:pPr>
        <w:spacing w:beforeLines="0" w:afterLines="0"/>
        <w:jc w:val="left"/>
        <w:rPr>
          <w:rFonts w:hint="eastAsia" w:ascii="Tahoma" w:hAnsi="Tahoma" w:eastAsia="Tahoma"/>
          <w:color w:val="0000FF"/>
          <w:sz w:val="22"/>
          <w:szCs w:val="24"/>
          <w:lang w:val="zh-CN"/>
        </w:rPr>
      </w:pPr>
      <w:r>
        <w:rPr>
          <w:rFonts w:hint="eastAsia" w:ascii="Tahoma" w:hAnsi="Tahoma" w:eastAsia="Tahoma"/>
          <w:color w:val="0000FF"/>
          <w:sz w:val="22"/>
          <w:szCs w:val="24"/>
          <w:lang w:val="zh-CN"/>
        </w:rPr>
        <w:t>&gt;[Tx-&gt;][14:24:40][asc]</w:t>
      </w:r>
    </w:p>
    <w:p w14:paraId="45399986">
      <w:pPr>
        <w:spacing w:beforeLines="0" w:afterLines="0"/>
        <w:jc w:val="left"/>
        <w:rPr>
          <w:rFonts w:hint="eastAsia" w:ascii="Tahoma" w:hAnsi="Tahoma" w:eastAsia="Tahoma"/>
          <w:color w:val="0000FF"/>
          <w:sz w:val="22"/>
          <w:szCs w:val="24"/>
          <w:lang w:val="zh-CN"/>
        </w:rPr>
      </w:pPr>
      <w:r>
        <w:rPr>
          <w:rFonts w:hint="eastAsia" w:ascii="Tahoma" w:hAnsi="Tahoma" w:eastAsia="Tahoma"/>
          <w:color w:val="0000FF"/>
          <w:sz w:val="22"/>
          <w:szCs w:val="24"/>
          <w:lang w:val="zh-CN"/>
        </w:rPr>
        <w:t>b/1BcNzVkYWQxMmU1ZjJlNDZhODlmYWNkMjEyMjViZmNlMTk=otaServer010.bin</w:t>
      </w:r>
    </w:p>
    <w:p w14:paraId="062E5FD2">
      <w:pPr>
        <w:bidi w:val="0"/>
        <w:rPr>
          <w:rFonts w:hint="eastAsia"/>
          <w:lang w:val="en-US" w:eastAsia="zh-CN"/>
        </w:rPr>
      </w:pPr>
    </w:p>
    <w:p w14:paraId="7CF98C73">
      <w:pPr>
        <w:bidi w:val="0"/>
        <w:rPr>
          <w:rFonts w:hint="default"/>
          <w:lang w:val="en-US" w:eastAsia="zh-CN"/>
        </w:rPr>
      </w:pPr>
      <w:r>
        <w:rPr>
          <w:rFonts w:hint="eastAsia"/>
          <w:lang w:val="en-US" w:eastAsia="zh-CN"/>
        </w:rPr>
        <w:t>【4G模块封装的HTTP请求帧】</w:t>
      </w:r>
    </w:p>
    <w:p w14:paraId="459B2FDB">
      <w:pPr>
        <w:bidi w:val="0"/>
        <w:rPr>
          <w:rFonts w:hint="eastAsia"/>
          <w:lang w:val="en-US" w:eastAsia="zh-CN"/>
        </w:rPr>
      </w:pPr>
      <w:r>
        <w:rPr>
          <w:rFonts w:hint="eastAsia"/>
          <w:lang w:val="en-US" w:eastAsia="zh-CN"/>
        </w:rPr>
        <w:t>GET /b/1BcNzVkYWQxMmU1ZjJlNDZhODlmYWNkMjEyMjViZmNlMTk=otaServer010.bin HTTP/1.1</w:t>
      </w:r>
    </w:p>
    <w:p w14:paraId="6D0F3D9C">
      <w:pPr>
        <w:bidi w:val="0"/>
        <w:rPr>
          <w:rFonts w:hint="eastAsia"/>
          <w:lang w:val="en-US" w:eastAsia="zh-CN"/>
        </w:rPr>
      </w:pPr>
      <w:r>
        <w:rPr>
          <w:rFonts w:hint="eastAsia"/>
          <w:lang w:val="en-US" w:eastAsia="zh-CN"/>
        </w:rPr>
        <w:t>Host: bin.bemfa.com</w:t>
      </w:r>
    </w:p>
    <w:p w14:paraId="1BCB14A8">
      <w:pPr>
        <w:bidi w:val="0"/>
        <w:rPr>
          <w:rFonts w:hint="eastAsia"/>
          <w:lang w:val="en-US" w:eastAsia="zh-CN"/>
        </w:rPr>
      </w:pPr>
      <w:r>
        <w:rPr>
          <w:rFonts w:hint="eastAsia"/>
          <w:lang w:val="en-US" w:eastAsia="zh-CN"/>
        </w:rPr>
        <w:t>Connection: keep-alive</w:t>
      </w:r>
    </w:p>
    <w:p w14:paraId="673D9AAD">
      <w:pPr>
        <w:bidi w:val="0"/>
        <w:rPr>
          <w:rFonts w:hint="eastAsia"/>
          <w:lang w:val="en-US" w:eastAsia="zh-CN"/>
        </w:rPr>
      </w:pPr>
    </w:p>
    <w:p w14:paraId="1036E106">
      <w:pPr>
        <w:bidi w:val="0"/>
        <w:rPr>
          <w:rFonts w:hint="eastAsia"/>
          <w:lang w:val="en-US" w:eastAsia="zh-CN"/>
        </w:rPr>
      </w:pPr>
    </w:p>
    <w:p w14:paraId="3EB12919">
      <w:pPr>
        <w:pStyle w:val="3"/>
        <w:bidi w:val="0"/>
        <w:rPr>
          <w:rFonts w:hint="default"/>
          <w:lang w:val="en-US" w:eastAsia="zh-CN"/>
        </w:rPr>
      </w:pPr>
      <w:r>
        <w:rPr>
          <w:rFonts w:hint="eastAsia"/>
          <w:lang w:val="en-US" w:eastAsia="zh-CN"/>
        </w:rPr>
        <w:t>HTTP响应</w:t>
      </w:r>
    </w:p>
    <w:p w14:paraId="5C3B79A2">
      <w:pPr>
        <w:spacing w:beforeLines="0" w:afterLines="0"/>
        <w:jc w:val="left"/>
        <w:rPr>
          <w:rFonts w:hint="eastAsia" w:ascii="Tahoma" w:hAnsi="Tahoma" w:eastAsia="Tahoma"/>
          <w:color w:val="auto"/>
          <w:sz w:val="22"/>
          <w:szCs w:val="24"/>
          <w:lang w:val="zh-CN"/>
        </w:rPr>
      </w:pPr>
      <w:r>
        <w:rPr>
          <w:rFonts w:hint="eastAsia" w:ascii="Tahoma" w:hAnsi="Tahoma" w:eastAsia="Tahoma"/>
          <w:color w:val="auto"/>
          <w:sz w:val="22"/>
          <w:szCs w:val="24"/>
          <w:lang w:val="zh-CN"/>
        </w:rPr>
        <w:t>&gt;[Rx&lt;-][14:24:41][asc]</w:t>
      </w:r>
    </w:p>
    <w:p w14:paraId="30009C3A">
      <w:pPr>
        <w:spacing w:beforeLines="0" w:afterLines="0"/>
        <w:jc w:val="left"/>
        <w:rPr>
          <w:rFonts w:hint="default" w:ascii="Tahoma" w:hAnsi="Tahoma" w:eastAsia="宋体"/>
          <w:color w:val="auto"/>
          <w:sz w:val="22"/>
          <w:szCs w:val="24"/>
          <w:lang w:val="en-US" w:eastAsia="zh-CN"/>
        </w:rPr>
      </w:pPr>
      <w:r>
        <w:drawing>
          <wp:inline distT="0" distB="0" distL="114300" distR="114300">
            <wp:extent cx="5269230" cy="4330700"/>
            <wp:effectExtent l="0" t="0" r="7620"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6"/>
                    <a:stretch>
                      <a:fillRect/>
                    </a:stretch>
                  </pic:blipFill>
                  <pic:spPr>
                    <a:xfrm>
                      <a:off x="0" y="0"/>
                      <a:ext cx="5269230" cy="4330700"/>
                    </a:xfrm>
                    <a:prstGeom prst="rect">
                      <a:avLst/>
                    </a:prstGeom>
                    <a:noFill/>
                    <a:ln>
                      <a:noFill/>
                    </a:ln>
                  </pic:spPr>
                </pic:pic>
              </a:graphicData>
            </a:graphic>
          </wp:inline>
        </w:drawing>
      </w:r>
    </w:p>
    <w:p w14:paraId="08F3C4FC">
      <w:pPr>
        <w:pStyle w:val="3"/>
        <w:bidi w:val="0"/>
        <w:rPr>
          <w:rFonts w:hint="default" w:eastAsia="黑体"/>
          <w:lang w:val="en-US" w:eastAsia="zh-CN"/>
        </w:rPr>
      </w:pPr>
      <w:r>
        <w:rPr>
          <w:rFonts w:hint="eastAsia"/>
          <w:lang w:val="en-US" w:eastAsia="zh-CN"/>
        </w:rPr>
        <w:t>思考：下载bin文件还能用发送AT指令集的函数吗？</w:t>
      </w:r>
    </w:p>
    <w:p w14:paraId="6C88F380">
      <w:pPr>
        <w:rPr>
          <w:rFonts w:hint="eastAsia"/>
          <w:lang w:val="en-US" w:eastAsia="zh-CN"/>
        </w:rPr>
      </w:pPr>
      <w:r>
        <w:rPr>
          <w:rFonts w:hint="eastAsia"/>
          <w:lang w:val="en-US" w:eastAsia="zh-CN"/>
        </w:rPr>
        <w:t>不能。</w:t>
      </w:r>
    </w:p>
    <w:p w14:paraId="6D1E5418">
      <w:pPr>
        <w:rPr>
          <w:rFonts w:hint="default" w:eastAsiaTheme="minorEastAsia"/>
          <w:lang w:val="en-US" w:eastAsia="zh-CN"/>
        </w:rPr>
      </w:pPr>
      <w:r>
        <w:rPr>
          <w:rFonts w:hint="eastAsia"/>
          <w:lang w:val="en-US" w:eastAsia="zh-CN"/>
        </w:rPr>
        <w:t>①因为一般的串口判定一个数据帧的完结，使用的是</w:t>
      </w:r>
      <w:r>
        <w:rPr>
          <w:rFonts w:hint="eastAsia"/>
          <w:color w:val="FF0000"/>
          <w:lang w:val="en-US" w:eastAsia="zh-CN"/>
        </w:rPr>
        <w:t>IDLE空闲中断</w:t>
      </w:r>
      <w:r>
        <w:rPr>
          <w:rFonts w:hint="eastAsia"/>
          <w:lang w:val="en-US" w:eastAsia="zh-CN"/>
        </w:rPr>
        <w:t>，而一次大量数据的传输过程中难免产生空闲中断，使得程序误认为传输结束了。</w:t>
      </w:r>
      <w:r>
        <w:rPr>
          <w:rFonts w:hint="eastAsia"/>
          <w:color w:val="FF0000"/>
          <w:lang w:val="en-US" w:eastAsia="zh-CN"/>
        </w:rPr>
        <w:t>串口时序图（RX线），低位先行，RX上拉输入。</w:t>
      </w:r>
    </w:p>
    <w:p w14:paraId="45BC7558">
      <w:r>
        <w:drawing>
          <wp:inline distT="0" distB="0" distL="114300" distR="114300">
            <wp:extent cx="5268595" cy="1689735"/>
            <wp:effectExtent l="0" t="0" r="8255" b="571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7"/>
                    <a:stretch>
                      <a:fillRect/>
                    </a:stretch>
                  </pic:blipFill>
                  <pic:spPr>
                    <a:xfrm>
                      <a:off x="0" y="0"/>
                      <a:ext cx="5268595" cy="1689735"/>
                    </a:xfrm>
                    <a:prstGeom prst="rect">
                      <a:avLst/>
                    </a:prstGeom>
                    <a:noFill/>
                    <a:ln>
                      <a:noFill/>
                    </a:ln>
                  </pic:spPr>
                </pic:pic>
              </a:graphicData>
            </a:graphic>
          </wp:inline>
        </w:drawing>
      </w:r>
    </w:p>
    <w:p w14:paraId="595C8EFD">
      <w:pPr>
        <w:rPr>
          <w:rFonts w:hint="eastAsia"/>
          <w:lang w:val="en-US" w:eastAsia="zh-CN"/>
        </w:rPr>
      </w:pPr>
      <w:r>
        <w:rPr>
          <w:rFonts w:hint="eastAsia"/>
          <w:lang w:val="en-US" w:eastAsia="zh-CN"/>
        </w:rPr>
        <w:t>②缓冲区太小，能不能增加缓冲区？</w:t>
      </w:r>
      <w:r>
        <w:rPr>
          <w:rFonts w:hint="eastAsia"/>
          <w:color w:val="FF0000"/>
          <w:lang w:val="en-US" w:eastAsia="zh-CN"/>
        </w:rPr>
        <w:t>内存四区</w:t>
      </w:r>
      <w:r>
        <w:rPr>
          <w:rFonts w:hint="eastAsia"/>
          <w:lang w:val="en-US" w:eastAsia="zh-CN"/>
        </w:rPr>
        <w:t>：常量/全局区，代码区，栈区（空间较小），堆区（空间较大）。STM32F103C8T6的内存（RAM）只有20KB，智慧大棚的bin文件23KB，不行。</w:t>
      </w:r>
    </w:p>
    <w:p w14:paraId="677FFDB4">
      <w:r>
        <w:drawing>
          <wp:inline distT="0" distB="0" distL="114300" distR="114300">
            <wp:extent cx="5269865" cy="469900"/>
            <wp:effectExtent l="0" t="0" r="6985" b="635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8"/>
                    <a:stretch>
                      <a:fillRect/>
                    </a:stretch>
                  </pic:blipFill>
                  <pic:spPr>
                    <a:xfrm>
                      <a:off x="0" y="0"/>
                      <a:ext cx="5269865" cy="469900"/>
                    </a:xfrm>
                    <a:prstGeom prst="rect">
                      <a:avLst/>
                    </a:prstGeom>
                    <a:noFill/>
                    <a:ln>
                      <a:noFill/>
                    </a:ln>
                  </pic:spPr>
                </pic:pic>
              </a:graphicData>
            </a:graphic>
          </wp:inline>
        </w:drawing>
      </w:r>
    </w:p>
    <w:p w14:paraId="6CB37C44">
      <w:pPr>
        <w:pStyle w:val="3"/>
        <w:bidi w:val="0"/>
        <w:rPr>
          <w:rFonts w:hint="default"/>
          <w:lang w:val="en-US" w:eastAsia="zh-CN"/>
        </w:rPr>
      </w:pPr>
      <w:r>
        <w:rPr>
          <w:rFonts w:hint="eastAsia"/>
          <w:lang w:val="en-US" w:eastAsia="zh-CN"/>
        </w:rPr>
        <w:t>切换串口接收模式，一口气完成接收数据和写入W25Q64</w:t>
      </w:r>
    </w:p>
    <w:p w14:paraId="592DD7E4">
      <w:pPr>
        <w:rPr>
          <w:rFonts w:hint="eastAsia"/>
          <w:lang w:val="en-US" w:eastAsia="zh-CN"/>
        </w:rPr>
      </w:pPr>
      <w:r>
        <w:rPr>
          <w:rFonts w:hint="eastAsia"/>
          <w:lang w:val="en-US" w:eastAsia="zh-CN"/>
        </w:rPr>
        <w:t>类似RS485的方案，以</w:t>
      </w:r>
      <w:r>
        <w:rPr>
          <w:rFonts w:hint="eastAsia"/>
          <w:color w:val="FF0000"/>
          <w:lang w:val="en-US" w:eastAsia="zh-CN"/>
        </w:rPr>
        <w:t>100ms的空闲周期</w:t>
      </w:r>
      <w:r>
        <w:rPr>
          <w:rFonts w:hint="eastAsia"/>
          <w:lang w:val="en-US" w:eastAsia="zh-CN"/>
        </w:rPr>
        <w:t>为传输结束的标志。</w:t>
      </w:r>
    </w:p>
    <w:p w14:paraId="0AFF4E32">
      <w:pPr>
        <w:rPr>
          <w:rFonts w:hint="default"/>
          <w:lang w:val="en-US" w:eastAsia="zh-CN"/>
        </w:rPr>
      </w:pPr>
      <w:r>
        <w:rPr>
          <w:rFonts w:hint="eastAsia"/>
          <w:lang w:val="en-US" w:eastAsia="zh-CN"/>
        </w:rPr>
        <w:t>先使用定时器实现一个100ms进入一次的更新中断</w:t>
      </w:r>
    </w:p>
    <w:p w14:paraId="04704B42">
      <w:r>
        <w:drawing>
          <wp:inline distT="0" distB="0" distL="114300" distR="114300">
            <wp:extent cx="5270500" cy="216535"/>
            <wp:effectExtent l="0" t="0" r="6350" b="1206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9"/>
                    <a:stretch>
                      <a:fillRect/>
                    </a:stretch>
                  </pic:blipFill>
                  <pic:spPr>
                    <a:xfrm>
                      <a:off x="0" y="0"/>
                      <a:ext cx="5270500" cy="216535"/>
                    </a:xfrm>
                    <a:prstGeom prst="rect">
                      <a:avLst/>
                    </a:prstGeom>
                    <a:noFill/>
                    <a:ln>
                      <a:noFill/>
                    </a:ln>
                  </pic:spPr>
                </pic:pic>
              </a:graphicData>
            </a:graphic>
          </wp:inline>
        </w:drawing>
      </w:r>
    </w:p>
    <w:p w14:paraId="02F4AAFD">
      <w:pPr>
        <w:rPr>
          <w:rFonts w:hint="default"/>
          <w:lang w:val="en-US" w:eastAsia="zh-CN"/>
        </w:rPr>
      </w:pPr>
      <w:r>
        <w:rPr>
          <w:rFonts w:hint="eastAsia"/>
          <w:lang w:val="en-US" w:eastAsia="zh-CN"/>
        </w:rPr>
        <w:t>定义切换模式的标志和数据下标</w:t>
      </w:r>
    </w:p>
    <w:p w14:paraId="04B3C292">
      <w:r>
        <w:drawing>
          <wp:inline distT="0" distB="0" distL="114300" distR="114300">
            <wp:extent cx="2733675" cy="419100"/>
            <wp:effectExtent l="0" t="0" r="9525"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30"/>
                    <a:stretch>
                      <a:fillRect/>
                    </a:stretch>
                  </pic:blipFill>
                  <pic:spPr>
                    <a:xfrm>
                      <a:off x="0" y="0"/>
                      <a:ext cx="2733675" cy="419100"/>
                    </a:xfrm>
                    <a:prstGeom prst="rect">
                      <a:avLst/>
                    </a:prstGeom>
                    <a:noFill/>
                    <a:ln>
                      <a:noFill/>
                    </a:ln>
                  </pic:spPr>
                </pic:pic>
              </a:graphicData>
            </a:graphic>
          </wp:inline>
        </w:drawing>
      </w:r>
    </w:p>
    <w:p w14:paraId="06C77C83">
      <w:pPr>
        <w:rPr>
          <w:rFonts w:hint="default" w:eastAsiaTheme="minorEastAsia"/>
          <w:lang w:val="en-US" w:eastAsia="zh-CN"/>
        </w:rPr>
      </w:pPr>
      <w:r>
        <w:rPr>
          <w:rFonts w:hint="eastAsia"/>
          <w:lang w:val="en-US" w:eastAsia="zh-CN"/>
        </w:rPr>
        <w:t>串口的下载模式</w:t>
      </w:r>
    </w:p>
    <w:p w14:paraId="301AD682">
      <w:r>
        <w:drawing>
          <wp:inline distT="0" distB="0" distL="114300" distR="114300">
            <wp:extent cx="5270500" cy="2796540"/>
            <wp:effectExtent l="0" t="0" r="635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1"/>
                    <a:stretch>
                      <a:fillRect/>
                    </a:stretch>
                  </pic:blipFill>
                  <pic:spPr>
                    <a:xfrm>
                      <a:off x="0" y="0"/>
                      <a:ext cx="5270500" cy="2796540"/>
                    </a:xfrm>
                    <a:prstGeom prst="rect">
                      <a:avLst/>
                    </a:prstGeom>
                    <a:noFill/>
                    <a:ln>
                      <a:noFill/>
                    </a:ln>
                  </pic:spPr>
                </pic:pic>
              </a:graphicData>
            </a:graphic>
          </wp:inline>
        </w:drawing>
      </w:r>
    </w:p>
    <w:p w14:paraId="5703EB80">
      <w:r>
        <w:drawing>
          <wp:inline distT="0" distB="0" distL="114300" distR="114300">
            <wp:extent cx="5272405" cy="1945640"/>
            <wp:effectExtent l="0" t="0" r="4445" b="165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2"/>
                    <a:stretch>
                      <a:fillRect/>
                    </a:stretch>
                  </pic:blipFill>
                  <pic:spPr>
                    <a:xfrm>
                      <a:off x="0" y="0"/>
                      <a:ext cx="5272405" cy="1945640"/>
                    </a:xfrm>
                    <a:prstGeom prst="rect">
                      <a:avLst/>
                    </a:prstGeom>
                    <a:noFill/>
                    <a:ln>
                      <a:noFill/>
                    </a:ln>
                  </pic:spPr>
                </pic:pic>
              </a:graphicData>
            </a:graphic>
          </wp:inline>
        </w:drawing>
      </w:r>
    </w:p>
    <w:p w14:paraId="0CD27962">
      <w:pPr>
        <w:rPr>
          <w:rFonts w:hint="default" w:eastAsiaTheme="minorEastAsia"/>
          <w:lang w:val="en-US" w:eastAsia="zh-CN"/>
        </w:rPr>
      </w:pPr>
      <w:r>
        <w:rPr>
          <w:rFonts w:hint="eastAsia"/>
          <w:lang w:val="en-US" w:eastAsia="zh-CN"/>
        </w:rPr>
        <w:t>HTTP完整数据帧结束的判断</w:t>
      </w:r>
    </w:p>
    <w:p w14:paraId="2ECE7F63">
      <w:r>
        <w:drawing>
          <wp:inline distT="0" distB="0" distL="114300" distR="114300">
            <wp:extent cx="5269230" cy="2291080"/>
            <wp:effectExtent l="0" t="0" r="762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3"/>
                    <a:stretch>
                      <a:fillRect/>
                    </a:stretch>
                  </pic:blipFill>
                  <pic:spPr>
                    <a:xfrm>
                      <a:off x="0" y="0"/>
                      <a:ext cx="5269230" cy="2291080"/>
                    </a:xfrm>
                    <a:prstGeom prst="rect">
                      <a:avLst/>
                    </a:prstGeom>
                    <a:noFill/>
                    <a:ln>
                      <a:noFill/>
                    </a:ln>
                  </pic:spPr>
                </pic:pic>
              </a:graphicData>
            </a:graphic>
          </wp:inline>
        </w:drawing>
      </w:r>
    </w:p>
    <w:p w14:paraId="720B3BDD">
      <w:pPr>
        <w:rPr>
          <w:rFonts w:hint="default" w:eastAsiaTheme="minorEastAsia"/>
          <w:lang w:val="en-US" w:eastAsia="zh-CN"/>
        </w:rPr>
      </w:pPr>
      <w:r>
        <w:rPr>
          <w:rFonts w:hint="eastAsia"/>
          <w:lang w:val="en-US" w:eastAsia="zh-CN"/>
        </w:rPr>
        <w:t>OTA.c文件中的全局变量</w:t>
      </w:r>
    </w:p>
    <w:p w14:paraId="46FEFA56">
      <w:r>
        <w:drawing>
          <wp:inline distT="0" distB="0" distL="114300" distR="114300">
            <wp:extent cx="5271770" cy="648970"/>
            <wp:effectExtent l="0" t="0" r="5080"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271770" cy="648970"/>
                    </a:xfrm>
                    <a:prstGeom prst="rect">
                      <a:avLst/>
                    </a:prstGeom>
                    <a:noFill/>
                    <a:ln>
                      <a:noFill/>
                    </a:ln>
                  </pic:spPr>
                </pic:pic>
              </a:graphicData>
            </a:graphic>
          </wp:inline>
        </w:drawing>
      </w:r>
    </w:p>
    <w:p w14:paraId="2EC4CAAF">
      <w:pPr>
        <w:rPr>
          <w:rFonts w:hint="default"/>
          <w:lang w:val="en-US" w:eastAsia="zh-CN"/>
        </w:rPr>
      </w:pPr>
      <w:r>
        <w:rPr>
          <w:rFonts w:hint="eastAsia"/>
          <w:lang w:val="en-US" w:eastAsia="zh-CN"/>
        </w:rPr>
        <w:t>封装的代码下载函数</w:t>
      </w:r>
    </w:p>
    <w:p w14:paraId="1292FA23">
      <w:r>
        <w:drawing>
          <wp:inline distT="0" distB="0" distL="114300" distR="114300">
            <wp:extent cx="5271135" cy="2338705"/>
            <wp:effectExtent l="0" t="0" r="5715" b="444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5"/>
                    <a:stretch>
                      <a:fillRect/>
                    </a:stretch>
                  </pic:blipFill>
                  <pic:spPr>
                    <a:xfrm>
                      <a:off x="0" y="0"/>
                      <a:ext cx="5271135" cy="2338705"/>
                    </a:xfrm>
                    <a:prstGeom prst="rect">
                      <a:avLst/>
                    </a:prstGeom>
                    <a:noFill/>
                    <a:ln>
                      <a:noFill/>
                    </a:ln>
                  </pic:spPr>
                </pic:pic>
              </a:graphicData>
            </a:graphic>
          </wp:inline>
        </w:drawing>
      </w:r>
    </w:p>
    <w:p w14:paraId="42AA38D5">
      <w:pPr>
        <w:rPr>
          <w:rFonts w:hint="eastAsia"/>
          <w:lang w:val="en-US" w:eastAsia="zh-CN"/>
        </w:rPr>
      </w:pPr>
      <w:r>
        <w:drawing>
          <wp:inline distT="0" distB="0" distL="114300" distR="114300">
            <wp:extent cx="5269865" cy="2697480"/>
            <wp:effectExtent l="0" t="0" r="6985" b="762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6"/>
                    <a:stretch>
                      <a:fillRect/>
                    </a:stretch>
                  </pic:blipFill>
                  <pic:spPr>
                    <a:xfrm>
                      <a:off x="0" y="0"/>
                      <a:ext cx="5269865" cy="2697480"/>
                    </a:xfrm>
                    <a:prstGeom prst="rect">
                      <a:avLst/>
                    </a:prstGeom>
                    <a:noFill/>
                    <a:ln>
                      <a:noFill/>
                    </a:ln>
                  </pic:spPr>
                </pic:pic>
              </a:graphicData>
            </a:graphic>
          </wp:inline>
        </w:drawing>
      </w:r>
    </w:p>
    <w:p w14:paraId="4E381152">
      <w:pPr>
        <w:rPr>
          <w:rFonts w:hint="default" w:eastAsiaTheme="minorEastAsia"/>
          <w:lang w:val="en-US" w:eastAsia="zh-CN"/>
        </w:rPr>
      </w:pPr>
      <w:r>
        <w:rPr>
          <w:rFonts w:hint="eastAsia"/>
          <w:lang w:val="en-US" w:eastAsia="zh-CN"/>
        </w:rPr>
        <w:t>发送下载指令的函数</w:t>
      </w:r>
    </w:p>
    <w:p w14:paraId="3729AC03">
      <w:pPr>
        <w:rPr>
          <w:rFonts w:hint="default"/>
          <w:lang w:val="en-US" w:eastAsia="zh-CN"/>
        </w:rPr>
      </w:pPr>
      <w:r>
        <w:drawing>
          <wp:inline distT="0" distB="0" distL="114300" distR="114300">
            <wp:extent cx="5271770" cy="5103495"/>
            <wp:effectExtent l="0" t="0" r="5080" b="190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7"/>
                    <a:stretch>
                      <a:fillRect/>
                    </a:stretch>
                  </pic:blipFill>
                  <pic:spPr>
                    <a:xfrm>
                      <a:off x="0" y="0"/>
                      <a:ext cx="5271770" cy="5103495"/>
                    </a:xfrm>
                    <a:prstGeom prst="rect">
                      <a:avLst/>
                    </a:prstGeom>
                    <a:noFill/>
                    <a:ln>
                      <a:noFill/>
                    </a:ln>
                  </pic:spPr>
                </pic:pic>
              </a:graphicData>
            </a:graphic>
          </wp:inline>
        </w:drawing>
      </w:r>
    </w:p>
    <w:p w14:paraId="4F46A4A7">
      <w:pPr>
        <w:pStyle w:val="3"/>
        <w:bidi w:val="0"/>
        <w:rPr>
          <w:rFonts w:hint="eastAsia"/>
          <w:lang w:val="en-US" w:eastAsia="zh-CN"/>
        </w:rPr>
      </w:pPr>
      <w:r>
        <w:rPr>
          <w:rFonts w:hint="eastAsia"/>
          <w:lang w:val="en-US" w:eastAsia="zh-CN"/>
        </w:rPr>
        <w:t>思考：串口每接收一个字节就写入W25Q64，跟得上吗？</w:t>
      </w:r>
    </w:p>
    <w:p w14:paraId="00A1717E">
      <w:pPr>
        <w:rPr>
          <w:rFonts w:hint="eastAsia"/>
          <w:color w:val="FF0000"/>
          <w:lang w:val="en-US" w:eastAsia="zh-CN"/>
        </w:rPr>
      </w:pPr>
      <w:r>
        <w:rPr>
          <w:rFonts w:hint="eastAsia"/>
          <w:color w:val="FF0000"/>
          <w:lang w:val="en-US" w:eastAsia="zh-CN"/>
        </w:rPr>
        <w:t>串口波特率115200，RXNE接收中断间隔86.8微秒。</w:t>
      </w:r>
    </w:p>
    <w:p w14:paraId="0E402CBC">
      <w:pPr>
        <w:rPr>
          <w:rFonts w:hint="eastAsia"/>
          <w:color w:val="FF0000"/>
          <w:lang w:val="en-US" w:eastAsia="zh-CN"/>
        </w:rPr>
      </w:pPr>
    </w:p>
    <w:p w14:paraId="5FB214C1">
      <w:pPr>
        <w:rPr>
          <w:rFonts w:hint="default"/>
          <w:color w:val="FF0000"/>
          <w:lang w:val="en-US" w:eastAsia="zh-CN"/>
        </w:rPr>
      </w:pPr>
      <w:r>
        <w:rPr>
          <w:rFonts w:hint="eastAsia"/>
          <w:color w:val="FF0000"/>
          <w:lang w:val="en-US" w:eastAsia="zh-CN"/>
        </w:rPr>
        <w:t>W25Q64的SPI时序图（指定地址写）</w:t>
      </w:r>
    </w:p>
    <w:p w14:paraId="24971E02">
      <w:pPr>
        <w:numPr>
          <w:ilvl w:val="0"/>
          <w:numId w:val="1"/>
        </w:numPr>
        <w:ind w:left="425" w:leftChars="0" w:hanging="425" w:firstLineChars="0"/>
        <w:rPr>
          <w:rFonts w:hint="eastAsia"/>
          <w:color w:val="FF0000"/>
          <w:lang w:val="en-US" w:eastAsia="zh-CN"/>
        </w:rPr>
      </w:pPr>
      <w:r>
        <w:rPr>
          <w:rFonts w:hint="eastAsia"/>
          <w:color w:val="FF0000"/>
          <w:lang w:val="en-US" w:eastAsia="zh-CN"/>
        </w:rPr>
        <w:t>SPI起始，交换发送写使能的指令0x06，SPI终止；</w:t>
      </w:r>
    </w:p>
    <w:p w14:paraId="533857C7">
      <w:pPr>
        <w:numPr>
          <w:ilvl w:val="0"/>
          <w:numId w:val="1"/>
        </w:numPr>
        <w:ind w:left="425" w:leftChars="0" w:hanging="425" w:firstLineChars="0"/>
        <w:rPr>
          <w:rFonts w:hint="eastAsia"/>
          <w:color w:val="FF0000"/>
          <w:lang w:val="en-US" w:eastAsia="zh-CN"/>
        </w:rPr>
      </w:pPr>
      <w:r>
        <w:rPr>
          <w:rFonts w:hint="eastAsia"/>
          <w:color w:val="FF0000"/>
          <w:lang w:val="en-US" w:eastAsia="zh-CN"/>
        </w:rPr>
        <w:t>SPI起始，交换发送页编程的指令0x02，交换发送地址24位高中低，写入数据，SPI终止；</w:t>
      </w:r>
    </w:p>
    <w:p w14:paraId="08DE6AA6">
      <w:pPr>
        <w:numPr>
          <w:ilvl w:val="0"/>
          <w:numId w:val="1"/>
        </w:numPr>
        <w:ind w:left="425" w:leftChars="0" w:hanging="425" w:firstLineChars="0"/>
        <w:rPr>
          <w:rFonts w:hint="eastAsia"/>
          <w:color w:val="FF0000"/>
          <w:lang w:val="en-US" w:eastAsia="zh-CN"/>
        </w:rPr>
      </w:pPr>
      <w:r>
        <w:rPr>
          <w:rFonts w:hint="eastAsia"/>
          <w:color w:val="FF0000"/>
          <w:lang w:val="en-US" w:eastAsia="zh-CN"/>
        </w:rPr>
        <w:t>等待忙：SPI起始，交换发送读状态寄存器1的指令0x05，循环读取等待忙标志位即最低位直到其变成0，SPI终止；</w:t>
      </w:r>
    </w:p>
    <w:p w14:paraId="45E0E6FB">
      <w:pPr>
        <w:rPr>
          <w:rFonts w:hint="eastAsia"/>
          <w:color w:val="FF0000"/>
          <w:lang w:val="en-US" w:eastAsia="zh-CN"/>
        </w:rPr>
      </w:pPr>
      <w:r>
        <w:rPr>
          <w:rFonts w:hint="eastAsia"/>
          <w:color w:val="FF0000"/>
          <w:lang w:val="en-US" w:eastAsia="zh-CN"/>
        </w:rPr>
        <w:t>波特率72M / 32分频，忽略起始、终止条件、循环多次等待忙的耗时，至少交换8*8个bit，用时28.4微秒。</w:t>
      </w:r>
    </w:p>
    <w:p w14:paraId="609303E6">
      <w:r>
        <w:drawing>
          <wp:inline distT="0" distB="0" distL="114300" distR="114300">
            <wp:extent cx="5271770" cy="146685"/>
            <wp:effectExtent l="0" t="0" r="5080" b="571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8"/>
                    <a:stretch>
                      <a:fillRect/>
                    </a:stretch>
                  </pic:blipFill>
                  <pic:spPr>
                    <a:xfrm>
                      <a:off x="0" y="0"/>
                      <a:ext cx="5271770" cy="146685"/>
                    </a:xfrm>
                    <a:prstGeom prst="rect">
                      <a:avLst/>
                    </a:prstGeom>
                    <a:noFill/>
                    <a:ln>
                      <a:noFill/>
                    </a:ln>
                  </pic:spPr>
                </pic:pic>
              </a:graphicData>
            </a:graphic>
          </wp:inline>
        </w:drawing>
      </w:r>
    </w:p>
    <w:p w14:paraId="388D4EB2">
      <w:pPr>
        <w:rPr>
          <w:rFonts w:hint="default"/>
          <w:lang w:val="en-US" w:eastAsia="zh-CN"/>
        </w:rPr>
      </w:pPr>
      <w:r>
        <w:rPr>
          <w:rFonts w:hint="eastAsia"/>
          <w:lang w:val="en-US" w:eastAsia="zh-CN"/>
        </w:rPr>
        <w:t>在连接4G模块的串口的接收中断中：</w:t>
      </w:r>
    </w:p>
    <w:p w14:paraId="6B3E6DF8">
      <w:r>
        <w:drawing>
          <wp:inline distT="0" distB="0" distL="114300" distR="114300">
            <wp:extent cx="5264785" cy="248285"/>
            <wp:effectExtent l="0" t="0" r="12065" b="1841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9"/>
                    <a:stretch>
                      <a:fillRect/>
                    </a:stretch>
                  </pic:blipFill>
                  <pic:spPr>
                    <a:xfrm>
                      <a:off x="0" y="0"/>
                      <a:ext cx="5264785" cy="248285"/>
                    </a:xfrm>
                    <a:prstGeom prst="rect">
                      <a:avLst/>
                    </a:prstGeom>
                    <a:noFill/>
                    <a:ln>
                      <a:noFill/>
                    </a:ln>
                  </pic:spPr>
                </pic:pic>
              </a:graphicData>
            </a:graphic>
          </wp:inline>
        </w:drawing>
      </w:r>
    </w:p>
    <w:p w14:paraId="73D5AF2C">
      <w:pPr>
        <w:pStyle w:val="3"/>
        <w:bidi w:val="0"/>
        <w:rPr>
          <w:rFonts w:hint="eastAsia"/>
          <w:lang w:val="en-US" w:eastAsia="zh-CN"/>
        </w:rPr>
      </w:pPr>
      <w:r>
        <w:rPr>
          <w:rFonts w:hint="eastAsia"/>
          <w:lang w:val="en-US" w:eastAsia="zh-CN"/>
        </w:rPr>
        <w:t>本地计算并验证CRC64_ECMA校验的值</w:t>
      </w:r>
    </w:p>
    <w:p w14:paraId="58784BC1">
      <w:pPr>
        <w:rPr>
          <w:rFonts w:hint="eastAsia"/>
          <w:lang w:val="en-US" w:eastAsia="zh-CN"/>
        </w:rPr>
      </w:pPr>
      <w:r>
        <w:drawing>
          <wp:inline distT="0" distB="0" distL="114300" distR="114300">
            <wp:extent cx="5262880" cy="2432685"/>
            <wp:effectExtent l="0" t="0" r="13970" b="571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5262880" cy="2432685"/>
                    </a:xfrm>
                    <a:prstGeom prst="rect">
                      <a:avLst/>
                    </a:prstGeom>
                    <a:noFill/>
                    <a:ln>
                      <a:noFill/>
                    </a:ln>
                  </pic:spPr>
                </pic:pic>
              </a:graphicData>
            </a:graphic>
          </wp:inline>
        </w:drawing>
      </w:r>
    </w:p>
    <w:p w14:paraId="1072611A">
      <w:pPr>
        <w:pStyle w:val="3"/>
        <w:bidi w:val="0"/>
        <w:rPr>
          <w:rFonts w:hint="default"/>
          <w:lang w:val="en-US" w:eastAsia="zh-CN"/>
        </w:rPr>
      </w:pPr>
      <w:r>
        <w:rPr>
          <w:rFonts w:hint="eastAsia"/>
          <w:lang w:val="en-US" w:eastAsia="zh-CN"/>
        </w:rPr>
        <w:t>将W25Q64的代码搬运到用户程序区</w:t>
      </w:r>
    </w:p>
    <w:p w14:paraId="33EC0F67">
      <w:pPr>
        <w:bidi w:val="0"/>
        <w:rPr>
          <w:rFonts w:hint="default"/>
          <w:lang w:val="en-US" w:eastAsia="zh-CN"/>
        </w:rPr>
      </w:pPr>
      <w:r>
        <w:rPr>
          <w:rFonts w:hint="eastAsia"/>
          <w:lang w:val="en-US" w:eastAsia="zh-CN"/>
        </w:rPr>
        <w:t>按半字为单位写入内部FLASH</w:t>
      </w:r>
    </w:p>
    <w:p w14:paraId="084D2042">
      <w:pPr>
        <w:bidi w:val="0"/>
        <w:rPr>
          <w:rFonts w:hint="default"/>
          <w:lang w:val="en-US" w:eastAsia="zh-CN"/>
        </w:rPr>
      </w:pPr>
      <w:r>
        <w:drawing>
          <wp:inline distT="0" distB="0" distL="114300" distR="114300">
            <wp:extent cx="5273675" cy="2653030"/>
            <wp:effectExtent l="0" t="0" r="3175" b="1397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41"/>
                    <a:stretch>
                      <a:fillRect/>
                    </a:stretch>
                  </pic:blipFill>
                  <pic:spPr>
                    <a:xfrm>
                      <a:off x="0" y="0"/>
                      <a:ext cx="5273675" cy="2653030"/>
                    </a:xfrm>
                    <a:prstGeom prst="rect">
                      <a:avLst/>
                    </a:prstGeom>
                    <a:noFill/>
                    <a:ln>
                      <a:noFill/>
                    </a:ln>
                  </pic:spPr>
                </pic:pic>
              </a:graphicData>
            </a:graphic>
          </wp:inline>
        </w:drawing>
      </w:r>
    </w:p>
    <w:p w14:paraId="454F2EF2">
      <w:pPr>
        <w:pStyle w:val="3"/>
        <w:bidi w:val="0"/>
        <w:rPr>
          <w:rFonts w:hint="default"/>
          <w:lang w:val="en-US" w:eastAsia="zh-CN"/>
        </w:rPr>
      </w:pPr>
      <w:r>
        <w:rPr>
          <w:rFonts w:hint="eastAsia"/>
          <w:lang w:val="en-US" w:eastAsia="zh-CN"/>
        </w:rPr>
        <w:t>完整测试</w:t>
      </w:r>
    </w:p>
    <w:p w14:paraId="5419A0E5">
      <w:pPr>
        <w:numPr>
          <w:ilvl w:val="0"/>
          <w:numId w:val="2"/>
        </w:numPr>
        <w:bidi w:val="0"/>
        <w:ind w:left="425" w:leftChars="0" w:hanging="425" w:firstLineChars="0"/>
        <w:rPr>
          <w:rFonts w:hint="eastAsia"/>
          <w:lang w:val="en-US" w:eastAsia="zh-CN"/>
        </w:rPr>
      </w:pPr>
      <w:r>
        <w:rPr>
          <w:rFonts w:hint="eastAsia"/>
          <w:lang w:val="en-US" w:eastAsia="zh-CN"/>
        </w:rPr>
        <w:t>按照要求接好线。</w:t>
      </w:r>
    </w:p>
    <w:p w14:paraId="2D20B705">
      <w:pPr>
        <w:numPr>
          <w:ilvl w:val="0"/>
          <w:numId w:val="2"/>
        </w:numPr>
        <w:bidi w:val="0"/>
        <w:ind w:left="425" w:leftChars="0" w:hanging="425" w:firstLineChars="0"/>
        <w:rPr>
          <w:rFonts w:hint="eastAsia"/>
          <w:lang w:val="en-US" w:eastAsia="zh-CN"/>
        </w:rPr>
      </w:pPr>
      <w:r>
        <w:rPr>
          <w:rFonts w:hint="eastAsia"/>
          <w:lang w:val="en-US" w:eastAsia="zh-CN"/>
        </w:rPr>
        <w:t>对单片机进行全片擦除，将BootLoader直接通过ST-LINK或者串口FlyMcu下载到单片机中。</w:t>
      </w:r>
    </w:p>
    <w:p w14:paraId="5866393D">
      <w:pPr>
        <w:numPr>
          <w:ilvl w:val="0"/>
          <w:numId w:val="2"/>
        </w:numPr>
        <w:bidi w:val="0"/>
        <w:ind w:left="425" w:leftChars="0" w:hanging="425" w:firstLineChars="0"/>
        <w:rPr>
          <w:rFonts w:hint="eastAsia"/>
          <w:lang w:val="en-US" w:eastAsia="zh-CN"/>
        </w:rPr>
      </w:pPr>
      <w:r>
        <w:rPr>
          <w:rFonts w:hint="eastAsia"/>
          <w:lang w:val="en-US" w:eastAsia="zh-CN"/>
        </w:rPr>
        <w:t>电脑上打开对应串口，波特率115200，8-0-1协议，按下单片机复位键后10秒内按下PB6按键，启动OTA</w:t>
      </w:r>
    </w:p>
    <w:p w14:paraId="59DE0BC4">
      <w:pPr>
        <w:numPr>
          <w:ilvl w:val="0"/>
          <w:numId w:val="2"/>
        </w:numPr>
        <w:bidi w:val="0"/>
        <w:ind w:left="425" w:leftChars="0" w:hanging="425" w:firstLineChars="0"/>
        <w:rPr>
          <w:rFonts w:hint="eastAsia"/>
          <w:lang w:val="en-US" w:eastAsia="zh-CN"/>
        </w:rPr>
      </w:pPr>
      <w:r>
        <w:rPr>
          <w:rFonts w:hint="eastAsia"/>
          <w:lang w:val="en-US" w:eastAsia="zh-CN"/>
        </w:rPr>
        <w:t>默认链接下载的程序是UserApplication_v1：按一下PB6按键切换PC13的LED灯的开关，串口持续打印字符串，串口发送任意数据的回显。</w:t>
      </w:r>
    </w:p>
    <w:p w14:paraId="187E8233">
      <w:pPr>
        <w:bidi w:val="0"/>
        <w:rPr>
          <w:rFonts w:hint="eastAsia"/>
          <w:lang w:val="en-US" w:eastAsia="zh-CN"/>
        </w:rPr>
      </w:pPr>
    </w:p>
    <w:p w14:paraId="2D8E8D18">
      <w:pPr>
        <w:bidi w:val="0"/>
        <w:rPr>
          <w:rFonts w:hint="default"/>
          <w:lang w:val="en-US" w:eastAsia="zh-CN"/>
        </w:rPr>
      </w:pPr>
      <w:r>
        <w:rPr>
          <w:rFonts w:hint="eastAsia"/>
          <w:lang w:val="en-US" w:eastAsia="zh-CN"/>
        </w:rPr>
        <w:t>BootLoader在Debug串口输出的内容</w:t>
      </w:r>
    </w:p>
    <w:p w14:paraId="5D28A68C">
      <w:pPr>
        <w:rPr>
          <w:rFonts w:hint="default"/>
          <w:lang w:val="en-US" w:eastAsia="zh-CN"/>
        </w:rPr>
      </w:pPr>
      <w:r>
        <w:drawing>
          <wp:inline distT="0" distB="0" distL="114300" distR="114300">
            <wp:extent cx="2114550" cy="472440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2"/>
                    <a:stretch>
                      <a:fillRect/>
                    </a:stretch>
                  </pic:blipFill>
                  <pic:spPr>
                    <a:xfrm>
                      <a:off x="0" y="0"/>
                      <a:ext cx="2114550" cy="4724400"/>
                    </a:xfrm>
                    <a:prstGeom prst="rect">
                      <a:avLst/>
                    </a:prstGeom>
                    <a:noFill/>
                    <a:ln>
                      <a:noFill/>
                    </a:ln>
                  </pic:spPr>
                </pic:pic>
              </a:graphicData>
            </a:graphic>
          </wp:inline>
        </w:drawing>
      </w:r>
    </w:p>
    <w:p w14:paraId="3011DD47">
      <w:pPr>
        <w:pStyle w:val="3"/>
        <w:bidi w:val="0"/>
        <w:rPr>
          <w:rFonts w:hint="default"/>
          <w:lang w:val="en-US" w:eastAsia="zh-CN"/>
        </w:rPr>
      </w:pPr>
      <w:r>
        <w:rPr>
          <w:rFonts w:hint="eastAsia"/>
          <w:lang w:val="en-US" w:eastAsia="zh-CN"/>
        </w:rPr>
        <w:t>拓展</w:t>
      </w:r>
    </w:p>
    <w:p w14:paraId="43AF63AC">
      <w:pPr>
        <w:numPr>
          <w:ilvl w:val="0"/>
          <w:numId w:val="3"/>
        </w:numPr>
        <w:ind w:left="425" w:leftChars="0" w:hanging="425" w:firstLineChars="0"/>
        <w:rPr>
          <w:rFonts w:hint="default"/>
          <w:lang w:val="en-US" w:eastAsia="zh-CN"/>
        </w:rPr>
      </w:pPr>
      <w:r>
        <w:rPr>
          <w:rFonts w:hint="eastAsia"/>
          <w:lang w:val="en-US" w:eastAsia="zh-CN"/>
        </w:rPr>
        <w:t>版本控制：</w:t>
      </w:r>
    </w:p>
    <w:p w14:paraId="28BDABCB">
      <w:pPr>
        <w:numPr>
          <w:ilvl w:val="1"/>
          <w:numId w:val="3"/>
        </w:numPr>
        <w:ind w:left="840" w:leftChars="0" w:hanging="420" w:firstLineChars="0"/>
        <w:rPr>
          <w:rFonts w:hint="default"/>
          <w:lang w:val="en-US" w:eastAsia="zh-CN"/>
        </w:rPr>
      </w:pPr>
      <w:r>
        <w:rPr>
          <w:rFonts w:hint="eastAsia"/>
          <w:lang w:val="en-US" w:eastAsia="zh-CN"/>
        </w:rPr>
        <w:t>用户主导：服务器提供多种版本，用户可选下载特定的版本，常见于面向个人用户的产品，如无线鼠标固件，蓝牙耳机，电脑主板BIOS。</w:t>
      </w:r>
    </w:p>
    <w:p w14:paraId="785F31F2">
      <w:pPr>
        <w:numPr>
          <w:ilvl w:val="1"/>
          <w:numId w:val="3"/>
        </w:numPr>
        <w:ind w:left="840" w:leftChars="0" w:hanging="420" w:firstLineChars="0"/>
        <w:rPr>
          <w:rFonts w:hint="default"/>
          <w:lang w:val="en-US" w:eastAsia="zh-CN"/>
        </w:rPr>
      </w:pPr>
      <w:r>
        <w:rPr>
          <w:rFonts w:hint="eastAsia"/>
          <w:lang w:val="en-US" w:eastAsia="zh-CN"/>
        </w:rPr>
        <w:t>服务器主导：</w:t>
      </w:r>
      <w:r>
        <w:rPr>
          <w:rFonts w:hint="eastAsia"/>
          <w:vertAlign w:val="baseline"/>
          <w:lang w:val="en-US" w:eastAsia="zh-CN"/>
        </w:rPr>
        <w:t>UserApplication</w:t>
      </w:r>
      <w:r>
        <w:rPr>
          <w:rFonts w:hint="eastAsia"/>
          <w:lang w:val="en-US" w:eastAsia="zh-CN"/>
        </w:rPr>
        <w:t>定时查询服务器有没有新版本，有就在</w:t>
      </w:r>
      <w:r>
        <w:rPr>
          <w:rFonts w:hint="eastAsia"/>
          <w:vertAlign w:val="baseline"/>
          <w:lang w:val="en-US" w:eastAsia="zh-CN"/>
        </w:rPr>
        <w:t>UserData</w:t>
      </w:r>
      <w:r>
        <w:rPr>
          <w:rFonts w:hint="eastAsia"/>
          <w:lang w:val="en-US" w:eastAsia="zh-CN"/>
        </w:rPr>
        <w:t>设置更新标志位，然后软件复位到BootLoader下载新版本，常见于面向公司用户的大规模部署产品，人工更新成本太高。</w:t>
      </w:r>
    </w:p>
    <w:p w14:paraId="772CF9BB">
      <w:pPr>
        <w:numPr>
          <w:ilvl w:val="0"/>
          <w:numId w:val="3"/>
        </w:numPr>
        <w:ind w:left="425" w:leftChars="0" w:hanging="425" w:firstLineChars="0"/>
        <w:rPr>
          <w:rFonts w:hint="default"/>
          <w:lang w:val="en-US" w:eastAsia="zh-CN"/>
        </w:rPr>
      </w:pPr>
      <w:r>
        <w:rPr>
          <w:rFonts w:hint="eastAsia"/>
          <w:lang w:val="en-US" w:eastAsia="zh-CN"/>
        </w:rPr>
        <w:t>使用WIFI模块获取Bin文件，同样也是AT指令集</w:t>
      </w:r>
    </w:p>
    <w:p w14:paraId="1FFAFFA3">
      <w:pPr>
        <w:numPr>
          <w:ilvl w:val="0"/>
          <w:numId w:val="0"/>
        </w:numPr>
        <w:ind w:leftChars="0"/>
        <w:rPr>
          <w:rFonts w:hint="eastAsia"/>
          <w:lang w:val="en-US" w:eastAsia="zh-CN"/>
        </w:rPr>
      </w:pPr>
    </w:p>
    <w:p w14:paraId="7609128F">
      <w:pPr>
        <w:numPr>
          <w:ilvl w:val="0"/>
          <w:numId w:val="0"/>
        </w:numPr>
        <w:ind w:leftChars="0"/>
        <w:rPr>
          <w:rFonts w:hint="default"/>
          <w:lang w:val="en-US" w:eastAsia="zh-CN"/>
        </w:rPr>
      </w:pPr>
      <w:r>
        <w:rPr>
          <w:rFonts w:hint="default"/>
          <w:lang w:val="en-US" w:eastAsia="zh-CN"/>
        </w:rPr>
        <w:t>AT\r\n</w:t>
      </w:r>
    </w:p>
    <w:p w14:paraId="226E9939">
      <w:pPr>
        <w:numPr>
          <w:ilvl w:val="0"/>
          <w:numId w:val="0"/>
        </w:numPr>
        <w:ind w:leftChars="0"/>
        <w:rPr>
          <w:rFonts w:hint="default"/>
          <w:lang w:val="en-US" w:eastAsia="zh-CN"/>
        </w:rPr>
      </w:pPr>
      <w:r>
        <w:rPr>
          <w:rFonts w:hint="default"/>
          <w:lang w:val="en-US" w:eastAsia="zh-CN"/>
        </w:rPr>
        <w:t>AT+CWMODE=1\r\n</w:t>
      </w:r>
    </w:p>
    <w:p w14:paraId="0F906BAC">
      <w:pPr>
        <w:numPr>
          <w:ilvl w:val="0"/>
          <w:numId w:val="0"/>
        </w:numPr>
        <w:ind w:leftChars="0"/>
        <w:rPr>
          <w:rFonts w:hint="default"/>
          <w:lang w:val="en-US" w:eastAsia="zh-CN"/>
        </w:rPr>
      </w:pPr>
      <w:r>
        <w:rPr>
          <w:rFonts w:hint="default"/>
          <w:lang w:val="en-US" w:eastAsia="zh-CN"/>
        </w:rPr>
        <w:t>AT+CIPSTATUS\r\n</w:t>
      </w:r>
    </w:p>
    <w:p w14:paraId="565293A7">
      <w:pPr>
        <w:numPr>
          <w:ilvl w:val="0"/>
          <w:numId w:val="0"/>
        </w:numPr>
        <w:ind w:leftChars="0"/>
        <w:rPr>
          <w:rFonts w:hint="default"/>
          <w:lang w:val="en-US" w:eastAsia="zh-CN"/>
        </w:rPr>
      </w:pPr>
      <w:r>
        <w:rPr>
          <w:rFonts w:hint="default"/>
          <w:lang w:val="en-US" w:eastAsia="zh-CN"/>
        </w:rPr>
        <w:t>AT+CWJAP="jikecheng","41124112"\r\n</w:t>
      </w:r>
    </w:p>
    <w:p w14:paraId="76A231F4">
      <w:pPr>
        <w:numPr>
          <w:ilvl w:val="0"/>
          <w:numId w:val="0"/>
        </w:numPr>
        <w:ind w:leftChars="0"/>
        <w:rPr>
          <w:rFonts w:hint="default"/>
          <w:lang w:val="en-US" w:eastAsia="zh-CN"/>
        </w:rPr>
      </w:pPr>
      <w:r>
        <w:rPr>
          <w:rFonts w:hint="default"/>
          <w:lang w:val="en-US" w:eastAsia="zh-CN"/>
        </w:rPr>
        <w:t>AT+CIPSTART="TCP","bin.bemfa.com",80\r\n</w:t>
      </w:r>
    </w:p>
    <w:p w14:paraId="1636D7F7">
      <w:pPr>
        <w:numPr>
          <w:ilvl w:val="0"/>
          <w:numId w:val="0"/>
        </w:numPr>
        <w:ind w:leftChars="0"/>
        <w:rPr>
          <w:rFonts w:hint="default"/>
          <w:lang w:val="en-US" w:eastAsia="zh-CN"/>
        </w:rPr>
      </w:pPr>
      <w:r>
        <w:rPr>
          <w:rFonts w:hint="default"/>
          <w:lang w:val="en-US" w:eastAsia="zh-CN"/>
        </w:rPr>
        <w:t>AT+CIPMODE=1\r\n</w:t>
      </w:r>
    </w:p>
    <w:p w14:paraId="06F51DDC">
      <w:pPr>
        <w:numPr>
          <w:ilvl w:val="0"/>
          <w:numId w:val="0"/>
        </w:numPr>
        <w:ind w:leftChars="0"/>
        <w:rPr>
          <w:rFonts w:hint="default"/>
          <w:lang w:val="en-US" w:eastAsia="zh-CN"/>
        </w:rPr>
      </w:pPr>
      <w:r>
        <w:rPr>
          <w:rFonts w:hint="default"/>
          <w:lang w:val="en-US" w:eastAsia="zh-CN"/>
        </w:rPr>
        <w:t>AT+CIPSEND\r\n</w:t>
      </w:r>
    </w:p>
    <w:p w14:paraId="7402CBB0">
      <w:pPr>
        <w:numPr>
          <w:ilvl w:val="0"/>
          <w:numId w:val="0"/>
        </w:numPr>
        <w:ind w:leftChars="0"/>
        <w:rPr>
          <w:rFonts w:hint="default"/>
          <w:highlight w:val="lightGray"/>
          <w:lang w:val="en-US" w:eastAsia="zh-CN"/>
        </w:rPr>
      </w:pPr>
      <w:r>
        <w:rPr>
          <w:rFonts w:hint="default"/>
          <w:highlight w:val="lightGray"/>
          <w:lang w:val="en-US" w:eastAsia="zh-CN"/>
        </w:rPr>
        <w:t>GET /b/1BcNzVkYWQxMmU1ZjJlNDZhODlmYWNkMjEyMjViZmNlMTk=otaServer010.bin HTTP/1.1</w:t>
      </w:r>
    </w:p>
    <w:p w14:paraId="26D669A2">
      <w:pPr>
        <w:numPr>
          <w:ilvl w:val="0"/>
          <w:numId w:val="0"/>
        </w:numPr>
        <w:ind w:leftChars="0"/>
        <w:rPr>
          <w:rFonts w:hint="default"/>
          <w:highlight w:val="lightGray"/>
          <w:lang w:val="en-US" w:eastAsia="zh-CN"/>
        </w:rPr>
      </w:pPr>
      <w:r>
        <w:rPr>
          <w:rFonts w:hint="default"/>
          <w:highlight w:val="lightGray"/>
          <w:lang w:val="en-US" w:eastAsia="zh-CN"/>
        </w:rPr>
        <w:t>Host: bin.bemfa.com</w:t>
      </w:r>
    </w:p>
    <w:p w14:paraId="54C08017">
      <w:pPr>
        <w:numPr>
          <w:ilvl w:val="0"/>
          <w:numId w:val="0"/>
        </w:numPr>
        <w:ind w:leftChars="0"/>
        <w:rPr>
          <w:rFonts w:hint="default"/>
          <w:highlight w:val="lightGray"/>
          <w:lang w:val="en-US" w:eastAsia="zh-CN"/>
        </w:rPr>
      </w:pPr>
      <w:r>
        <w:rPr>
          <w:rFonts w:hint="default"/>
          <w:highlight w:val="lightGray"/>
          <w:lang w:val="en-US" w:eastAsia="zh-CN"/>
        </w:rPr>
        <w:t>Connection: keep-alive</w:t>
      </w:r>
    </w:p>
    <w:p w14:paraId="50EBD31E">
      <w:pPr>
        <w:numPr>
          <w:ilvl w:val="0"/>
          <w:numId w:val="0"/>
        </w:numPr>
        <w:ind w:leftChars="0"/>
        <w:rPr>
          <w:rFonts w:hint="default"/>
          <w:highlight w:val="lightGray"/>
          <w:lang w:val="en-US" w:eastAsia="zh-CN"/>
        </w:rPr>
      </w:pPr>
    </w:p>
    <w:p w14:paraId="7DA88FE9">
      <w:pPr>
        <w:numPr>
          <w:ilvl w:val="0"/>
          <w:numId w:val="0"/>
        </w:numPr>
        <w:ind w:leftChars="0"/>
        <w:rPr>
          <w:rFonts w:hint="default"/>
          <w:highlight w:val="lightGray"/>
          <w:lang w:val="en-US" w:eastAsia="zh-CN"/>
        </w:rPr>
      </w:pPr>
    </w:p>
    <w:p w14:paraId="641CA24F">
      <w:pPr>
        <w:numPr>
          <w:ilvl w:val="0"/>
          <w:numId w:val="0"/>
        </w:numPr>
        <w:ind w:leftChars="0"/>
        <w:rPr>
          <w:rFonts w:hint="default"/>
          <w:lang w:val="en-US" w:eastAsia="zh-CN"/>
        </w:rPr>
      </w:pPr>
      <w:r>
        <w:rPr>
          <w:rFonts w:hint="default"/>
          <w:lang w:val="en-US" w:eastAsia="zh-CN"/>
        </w:rPr>
        <w:t>+++</w:t>
      </w:r>
    </w:p>
    <w:p w14:paraId="6EDCEE97">
      <w:pPr>
        <w:numPr>
          <w:ilvl w:val="0"/>
          <w:numId w:val="0"/>
        </w:numPr>
        <w:ind w:leftChars="0"/>
        <w:rPr>
          <w:rFonts w:hint="default"/>
          <w:lang w:val="en-US" w:eastAsia="zh-CN"/>
        </w:rPr>
      </w:pPr>
      <w:r>
        <w:rPr>
          <w:rFonts w:hint="default"/>
          <w:lang w:val="en-US" w:eastAsia="zh-CN"/>
        </w:rPr>
        <w:t>\r\n</w:t>
      </w:r>
    </w:p>
    <w:p w14:paraId="0217BD82">
      <w:pPr>
        <w:numPr>
          <w:ilvl w:val="0"/>
          <w:numId w:val="0"/>
        </w:numPr>
        <w:ind w:leftChars="0"/>
        <w:rPr>
          <w:rFonts w:hint="default"/>
          <w:lang w:val="en-US" w:eastAsia="zh-CN"/>
        </w:rPr>
      </w:pPr>
      <w:r>
        <w:rPr>
          <w:rFonts w:hint="default"/>
          <w:lang w:val="en-US" w:eastAsia="zh-CN"/>
        </w:rPr>
        <w:t>AT+CIPCLOSE</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86"/>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F4C36D"/>
    <w:multiLevelType w:val="multilevel"/>
    <w:tmpl w:val="D9F4C36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E9652D05"/>
    <w:multiLevelType w:val="singleLevel"/>
    <w:tmpl w:val="E9652D05"/>
    <w:lvl w:ilvl="0" w:tentative="0">
      <w:start w:val="1"/>
      <w:numFmt w:val="decimal"/>
      <w:lvlText w:val="(%1)"/>
      <w:lvlJc w:val="left"/>
      <w:pPr>
        <w:ind w:left="425" w:hanging="425"/>
      </w:pPr>
      <w:rPr>
        <w:rFonts w:hint="default"/>
      </w:rPr>
    </w:lvl>
  </w:abstractNum>
  <w:abstractNum w:abstractNumId="2">
    <w:nsid w:val="42E0D36D"/>
    <w:multiLevelType w:val="singleLevel"/>
    <w:tmpl w:val="42E0D36D"/>
    <w:lvl w:ilvl="0" w:tentative="0">
      <w:start w:val="1"/>
      <w:numFmt w:val="decimal"/>
      <w:lvlText w:val="%1."/>
      <w:lvlJc w:val="left"/>
      <w:pPr>
        <w:ind w:left="425" w:hanging="425"/>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k3YTliOThhNjc3OWNkYjk5NzI4NDgxMDc1YzE1ZDEifQ=="/>
  </w:docVars>
  <w:rsids>
    <w:rsidRoot w:val="00000000"/>
    <w:rsid w:val="01B45EC4"/>
    <w:rsid w:val="0279210B"/>
    <w:rsid w:val="0334745E"/>
    <w:rsid w:val="03C5377D"/>
    <w:rsid w:val="03EC3C9D"/>
    <w:rsid w:val="071F09A6"/>
    <w:rsid w:val="08501533"/>
    <w:rsid w:val="08FD1CE1"/>
    <w:rsid w:val="09196478"/>
    <w:rsid w:val="0A022BFF"/>
    <w:rsid w:val="0A064E81"/>
    <w:rsid w:val="0ADE305F"/>
    <w:rsid w:val="0B9162B6"/>
    <w:rsid w:val="0BF7303D"/>
    <w:rsid w:val="0E214EC1"/>
    <w:rsid w:val="0E4B0190"/>
    <w:rsid w:val="11351403"/>
    <w:rsid w:val="11656D8A"/>
    <w:rsid w:val="12CA1FCB"/>
    <w:rsid w:val="1635786E"/>
    <w:rsid w:val="16F05D79"/>
    <w:rsid w:val="170F61FF"/>
    <w:rsid w:val="17457E73"/>
    <w:rsid w:val="17771FF6"/>
    <w:rsid w:val="1B220613"/>
    <w:rsid w:val="1D4B1F5B"/>
    <w:rsid w:val="1DA95C9C"/>
    <w:rsid w:val="1DB277CF"/>
    <w:rsid w:val="20253A35"/>
    <w:rsid w:val="20B63B8F"/>
    <w:rsid w:val="22623FCE"/>
    <w:rsid w:val="228A65A7"/>
    <w:rsid w:val="22BB2DEE"/>
    <w:rsid w:val="22BF62A8"/>
    <w:rsid w:val="25B34E35"/>
    <w:rsid w:val="262D66A1"/>
    <w:rsid w:val="290C07F0"/>
    <w:rsid w:val="29B72BDE"/>
    <w:rsid w:val="2BD81045"/>
    <w:rsid w:val="2D887192"/>
    <w:rsid w:val="2EF266DA"/>
    <w:rsid w:val="302F25B8"/>
    <w:rsid w:val="30C41A60"/>
    <w:rsid w:val="329D378B"/>
    <w:rsid w:val="33386B85"/>
    <w:rsid w:val="34B65D3E"/>
    <w:rsid w:val="386F48F8"/>
    <w:rsid w:val="39E713E1"/>
    <w:rsid w:val="3AEF5D0E"/>
    <w:rsid w:val="3D353CB9"/>
    <w:rsid w:val="3E126451"/>
    <w:rsid w:val="3F8B4C38"/>
    <w:rsid w:val="413B1439"/>
    <w:rsid w:val="438D40B4"/>
    <w:rsid w:val="46857391"/>
    <w:rsid w:val="46B81B60"/>
    <w:rsid w:val="49456659"/>
    <w:rsid w:val="4A732ADF"/>
    <w:rsid w:val="4A834233"/>
    <w:rsid w:val="4AB93F11"/>
    <w:rsid w:val="4BD44D46"/>
    <w:rsid w:val="4BEC36ED"/>
    <w:rsid w:val="4D8E4645"/>
    <w:rsid w:val="4E5403C0"/>
    <w:rsid w:val="4EBB043F"/>
    <w:rsid w:val="54491368"/>
    <w:rsid w:val="54CB0F4C"/>
    <w:rsid w:val="54F2620C"/>
    <w:rsid w:val="57E50A42"/>
    <w:rsid w:val="590D3EF2"/>
    <w:rsid w:val="5BCA7726"/>
    <w:rsid w:val="5CF315D6"/>
    <w:rsid w:val="5D224252"/>
    <w:rsid w:val="5EC450EE"/>
    <w:rsid w:val="5ECA31F3"/>
    <w:rsid w:val="5EFD0FC9"/>
    <w:rsid w:val="6142679E"/>
    <w:rsid w:val="61811074"/>
    <w:rsid w:val="61846571"/>
    <w:rsid w:val="625F2CA3"/>
    <w:rsid w:val="63DB5DE2"/>
    <w:rsid w:val="644073C5"/>
    <w:rsid w:val="64682077"/>
    <w:rsid w:val="658173C5"/>
    <w:rsid w:val="68EC2841"/>
    <w:rsid w:val="69236EB5"/>
    <w:rsid w:val="693775E6"/>
    <w:rsid w:val="6BBB653F"/>
    <w:rsid w:val="6CF16958"/>
    <w:rsid w:val="6D1B4804"/>
    <w:rsid w:val="70470174"/>
    <w:rsid w:val="70EE752B"/>
    <w:rsid w:val="71503A3A"/>
    <w:rsid w:val="71A65C9F"/>
    <w:rsid w:val="75473464"/>
    <w:rsid w:val="75BA46FD"/>
    <w:rsid w:val="75E27C8A"/>
    <w:rsid w:val="7656379A"/>
    <w:rsid w:val="77101B8D"/>
    <w:rsid w:val="78BE2756"/>
    <w:rsid w:val="7B6C7C39"/>
    <w:rsid w:val="7BBB556D"/>
    <w:rsid w:val="7CC97586"/>
    <w:rsid w:val="7D3E5D2D"/>
    <w:rsid w:val="7D7C30CE"/>
    <w:rsid w:val="7E5D03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9">
    <w:name w:val="Table Grid"/>
    <w:basedOn w:val="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autoRedefine/>
    <w:qFormat/>
    <w:uiPriority w:val="0"/>
    <w:rPr>
      <w:b/>
    </w:rPr>
  </w:style>
  <w:style w:type="character" w:styleId="12">
    <w:name w:val="Hyperlink"/>
    <w:basedOn w:val="10"/>
    <w:autoRedefine/>
    <w:qFormat/>
    <w:uiPriority w:val="0"/>
    <w:rPr>
      <w:color w:val="0000FF"/>
      <w:u w:val="single"/>
    </w:rPr>
  </w:style>
  <w:style w:type="character" w:styleId="13">
    <w:name w:val="HTML Code"/>
    <w:basedOn w:val="10"/>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3900</Words>
  <Characters>6362</Characters>
  <Lines>1</Lines>
  <Paragraphs>1</Paragraphs>
  <TotalTime>4</TotalTime>
  <ScaleCrop>false</ScaleCrop>
  <LinksUpToDate>false</LinksUpToDate>
  <CharactersWithSpaces>6431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2024-07-05T02:23:00Z</dcterms:created>
  <dc:creator>ji-ke</dc:creator>
  <cp:lastModifiedBy>Author</cp:lastModifiedBy>
  <dcterms:modified xsi:type="dcterms:W3CDTF">2024-10-21T06:38:16Z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C5A30C225D4A401DAD9DCEF1ED69FE86_12</vt:lpwstr>
  </property>
</Properties>
</file>