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91CD5" w14:textId="77777777" w:rsidR="00F276A6" w:rsidRPr="00F276A6" w:rsidRDefault="00F276A6" w:rsidP="00F276A6">
      <w:pPr>
        <w:rPr>
          <w:rFonts w:eastAsia="DengXian"/>
          <w:b/>
          <w:bCs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Blender-Based Facial Nonlinear Alignment Guide</w:t>
      </w:r>
    </w:p>
    <w:p w14:paraId="5B03C5C2" w14:textId="77777777" w:rsidR="00F276A6" w:rsidRPr="00F276A6" w:rsidRDefault="00F276A6" w:rsidP="00F276A6">
      <w:pPr>
        <w:rPr>
          <w:rFonts w:eastAsia="DengXian"/>
          <w:b/>
          <w:bCs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Introduction</w:t>
      </w:r>
    </w:p>
    <w:p w14:paraId="3AC68E06" w14:textId="77777777" w:rsidR="00F276A6" w:rsidRPr="00F276A6" w:rsidRDefault="00F276A6" w:rsidP="00F276A6">
      <w:p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This project focuses on using Blender to perform nonlinear alignment of a face across video frames. The process involves manually aligning the mesh to the face in the first frame, followed by a script to automatically align the subsequent frames.</w:t>
      </w:r>
    </w:p>
    <w:p w14:paraId="6E436141" w14:textId="77777777" w:rsidR="00F276A6" w:rsidRPr="00F276A6" w:rsidRDefault="00F276A6" w:rsidP="00F276A6">
      <w:pPr>
        <w:rPr>
          <w:rFonts w:eastAsia="DengXian"/>
          <w:b/>
          <w:bCs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Steps</w:t>
      </w:r>
    </w:p>
    <w:p w14:paraId="29F6FC17" w14:textId="77777777" w:rsidR="00F276A6" w:rsidRPr="00F276A6" w:rsidRDefault="00F276A6" w:rsidP="00F276A6">
      <w:pPr>
        <w:numPr>
          <w:ilvl w:val="0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Open the Project and Load the First Frame</w:t>
      </w:r>
    </w:p>
    <w:p w14:paraId="0331D367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Open the Blender project file.</w:t>
      </w:r>
    </w:p>
    <w:p w14:paraId="2987D01D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Import the first video frame as a background reference.</w:t>
      </w:r>
    </w:p>
    <w:p w14:paraId="5A47BD21" w14:textId="33FEAE1A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Ensure the image is clearly visible in the left image editor window.</w:t>
      </w:r>
    </w:p>
    <w:p w14:paraId="14AC68F5" w14:textId="3543401E" w:rsidR="00F276A6" w:rsidRPr="00F276A6" w:rsidRDefault="00F276A6" w:rsidP="007E761F">
      <w:pPr>
        <w:jc w:val="center"/>
        <w:rPr>
          <w:rFonts w:eastAsia="DengXian" w:hint="eastAsia"/>
          <w:lang w:eastAsia="zh-CN"/>
        </w:rPr>
      </w:pPr>
      <w:r>
        <w:rPr>
          <w:noProof/>
        </w:rPr>
        <w:drawing>
          <wp:inline distT="0" distB="0" distL="0" distR="0" wp14:anchorId="6FFF92D1" wp14:editId="34A144D6">
            <wp:extent cx="5274310" cy="3628390"/>
            <wp:effectExtent l="0" t="0" r="2540" b="0"/>
            <wp:docPr id="1673076065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851" name="图片 1" descr="图片包含 图形用户界面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8E9B" w14:textId="77777777" w:rsidR="00F276A6" w:rsidRPr="00F276A6" w:rsidRDefault="00F276A6" w:rsidP="00F276A6">
      <w:pPr>
        <w:numPr>
          <w:ilvl w:val="0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Manual Alignment of the First Frame</w:t>
      </w:r>
    </w:p>
    <w:p w14:paraId="747E8E32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Select the mesh:</w:t>
      </w:r>
      <w:r w:rsidRPr="00F276A6">
        <w:rPr>
          <w:rFonts w:eastAsia="DengXian"/>
          <w:sz w:val="21"/>
          <w:szCs w:val="21"/>
          <w:lang w:eastAsia="zh-CN"/>
        </w:rPr>
        <w:t xml:space="preserve"> Use the left mouse button to select the mesh in the image.</w:t>
      </w:r>
    </w:p>
    <w:p w14:paraId="362215B7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Move the mesh:</w:t>
      </w:r>
      <w:r w:rsidRPr="00F276A6">
        <w:rPr>
          <w:rFonts w:eastAsia="DengXian"/>
          <w:sz w:val="21"/>
          <w:szCs w:val="21"/>
          <w:lang w:eastAsia="zh-CN"/>
        </w:rPr>
        <w:t xml:space="preserve"> Press the G key to move the mesh to the desired position.</w:t>
      </w:r>
    </w:p>
    <w:p w14:paraId="54A7E991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Zoom the view:</w:t>
      </w:r>
      <w:r w:rsidRPr="00F276A6">
        <w:rPr>
          <w:rFonts w:eastAsia="DengXian"/>
          <w:sz w:val="21"/>
          <w:szCs w:val="21"/>
          <w:lang w:eastAsia="zh-CN"/>
        </w:rPr>
        <w:t xml:space="preserve"> Scroll the mouse wheel to zoom in or out.</w:t>
      </w:r>
    </w:p>
    <w:p w14:paraId="48B84295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lastRenderedPageBreak/>
        <w:t>Pan the view:</w:t>
      </w:r>
      <w:r w:rsidRPr="00F276A6">
        <w:rPr>
          <w:rFonts w:eastAsia="DengXian"/>
          <w:sz w:val="21"/>
          <w:szCs w:val="21"/>
          <w:lang w:eastAsia="zh-CN"/>
        </w:rPr>
        <w:t xml:space="preserve"> Hold the mouse wheel to adjust the view position.</w:t>
      </w:r>
    </w:p>
    <w:p w14:paraId="5FDF1EFA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Scale/Rotate the mesh:</w:t>
      </w:r>
    </w:p>
    <w:p w14:paraId="0DB4364A" w14:textId="77777777" w:rsidR="00F276A6" w:rsidRPr="00F276A6" w:rsidRDefault="00F276A6" w:rsidP="00F276A6">
      <w:pPr>
        <w:numPr>
          <w:ilvl w:val="2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Use the Scale tool on the left toolbar to resize the mesh.</w:t>
      </w:r>
    </w:p>
    <w:p w14:paraId="559363B6" w14:textId="77777777" w:rsidR="00F276A6" w:rsidRPr="00F276A6" w:rsidRDefault="00F276A6" w:rsidP="00F276A6">
      <w:pPr>
        <w:numPr>
          <w:ilvl w:val="2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Use the rotation tool to rotate the mesh for better alignment.</w:t>
      </w:r>
    </w:p>
    <w:p w14:paraId="12652B1D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Hide/Show the mesh:</w:t>
      </w:r>
      <w:r w:rsidRPr="00F276A6">
        <w:rPr>
          <w:rFonts w:eastAsia="DengXian"/>
          <w:sz w:val="21"/>
          <w:szCs w:val="21"/>
          <w:lang w:eastAsia="zh-CN"/>
        </w:rPr>
        <w:t xml:space="preserve"> Press the TAB key to toggle the visibility of the mesh.</w:t>
      </w:r>
    </w:p>
    <w:p w14:paraId="4E33C3E3" w14:textId="77777777" w:rsid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Adjust the mesh sections carefully until it closely matches the face.</w:t>
      </w:r>
    </w:p>
    <w:p w14:paraId="0259E66B" w14:textId="2C8051A1" w:rsidR="00F276A6" w:rsidRPr="00F276A6" w:rsidRDefault="00F276A6" w:rsidP="00F276A6">
      <w:pPr>
        <w:jc w:val="center"/>
        <w:rPr>
          <w:rFonts w:eastAsia="DengXian" w:hint="eastAsia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51C84A2E" wp14:editId="0BD2A580">
            <wp:extent cx="3246716" cy="3964386"/>
            <wp:effectExtent l="0" t="0" r="0" b="0"/>
            <wp:docPr id="362050555" name="图片 1" descr="图片包含 面具, 游戏机, 华美, 灯光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2907" name="图片 1" descr="图片包含 面具, 游戏机, 华美, 灯光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931" cy="396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B8D4" w14:textId="77777777" w:rsidR="00F276A6" w:rsidRPr="00F276A6" w:rsidRDefault="00F276A6" w:rsidP="00F276A6">
      <w:pPr>
        <w:numPr>
          <w:ilvl w:val="0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Check Shading and Render the Results</w:t>
      </w:r>
    </w:p>
    <w:p w14:paraId="0B355CEF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Go to the shading tab at the top of the interface.</w:t>
      </w:r>
    </w:p>
    <w:p w14:paraId="193AEDFB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In the shading panel, load the same first frame image for preview.</w:t>
      </w:r>
    </w:p>
    <w:p w14:paraId="04C86FA8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Click "Render Image" from the top-left menu to view the alignment result.</w:t>
      </w:r>
    </w:p>
    <w:p w14:paraId="18703FB9" w14:textId="77777777" w:rsid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If the alignment looks good, proceed to the next step.</w:t>
      </w:r>
    </w:p>
    <w:p w14:paraId="7697AACF" w14:textId="121D6608" w:rsidR="00F276A6" w:rsidRDefault="00F276A6" w:rsidP="00F276A6">
      <w:pPr>
        <w:jc w:val="center"/>
        <w:rPr>
          <w:rFonts w:eastAsia="DengXian"/>
          <w:sz w:val="21"/>
          <w:szCs w:val="21"/>
          <w:lang w:eastAsia="zh-CN"/>
        </w:rPr>
      </w:pPr>
      <w:r>
        <w:rPr>
          <w:noProof/>
        </w:rPr>
        <w:lastRenderedPageBreak/>
        <w:drawing>
          <wp:inline distT="0" distB="0" distL="0" distR="0" wp14:anchorId="443DD303" wp14:editId="12D504AE">
            <wp:extent cx="2549597" cy="2419455"/>
            <wp:effectExtent l="0" t="0" r="3175" b="0"/>
            <wp:docPr id="2122767078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3734" name="图片 1" descr="图形用户界面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1830" cy="24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DFEEB1" wp14:editId="6276552B">
            <wp:extent cx="4448755" cy="2660898"/>
            <wp:effectExtent l="0" t="0" r="9525" b="6350"/>
            <wp:docPr id="38099780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43397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2454" cy="26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659" w14:textId="69A77B9F" w:rsidR="00F276A6" w:rsidRDefault="00F276A6" w:rsidP="00F276A6">
      <w:pPr>
        <w:jc w:val="center"/>
        <w:rPr>
          <w:rFonts w:eastAsia="DengXian"/>
          <w:sz w:val="21"/>
          <w:szCs w:val="21"/>
          <w:lang w:eastAsia="zh-CN"/>
        </w:rPr>
      </w:pPr>
      <w:r>
        <w:rPr>
          <w:noProof/>
        </w:rPr>
        <w:drawing>
          <wp:inline distT="0" distB="0" distL="0" distR="0" wp14:anchorId="593E740D" wp14:editId="1B40DF9B">
            <wp:extent cx="2775005" cy="2879911"/>
            <wp:effectExtent l="0" t="0" r="6350" b="0"/>
            <wp:docPr id="211314546" name="图片 1" descr="人的脸被修图上卡通人物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05559" name="图片 1" descr="人的脸被修图上卡通人物&#10;&#10;低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0498" cy="28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B1DF" w14:textId="77777777" w:rsidR="00F276A6" w:rsidRPr="00F276A6" w:rsidRDefault="00F276A6" w:rsidP="00F276A6">
      <w:pPr>
        <w:jc w:val="center"/>
        <w:rPr>
          <w:rFonts w:eastAsia="DengXian" w:hint="eastAsia"/>
          <w:sz w:val="21"/>
          <w:szCs w:val="21"/>
          <w:lang w:eastAsia="zh-CN"/>
        </w:rPr>
      </w:pPr>
    </w:p>
    <w:p w14:paraId="25495ED2" w14:textId="77777777" w:rsidR="00F276A6" w:rsidRPr="00F276A6" w:rsidRDefault="00F276A6" w:rsidP="00F276A6">
      <w:pPr>
        <w:numPr>
          <w:ilvl w:val="0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lastRenderedPageBreak/>
        <w:t>Set Up the Auto-Alignment Script</w:t>
      </w:r>
    </w:p>
    <w:p w14:paraId="0AC76420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Open the script editor in Blender.</w:t>
      </w:r>
    </w:p>
    <w:p w14:paraId="1E58DE31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Load the render script.</w:t>
      </w:r>
    </w:p>
    <w:p w14:paraId="5250CAFA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Update the following parameters in the script:</w:t>
      </w:r>
    </w:p>
    <w:p w14:paraId="0087B61C" w14:textId="77777777" w:rsidR="00F276A6" w:rsidRPr="00F276A6" w:rsidRDefault="00F276A6" w:rsidP="00F276A6">
      <w:pPr>
        <w:numPr>
          <w:ilvl w:val="2"/>
          <w:numId w:val="1"/>
        </w:numPr>
        <w:rPr>
          <w:rFonts w:eastAsia="DengXian"/>
          <w:sz w:val="21"/>
          <w:szCs w:val="21"/>
          <w:lang w:eastAsia="zh-CN"/>
        </w:rPr>
      </w:pPr>
      <w:proofErr w:type="spellStart"/>
      <w:r w:rsidRPr="00F276A6">
        <w:rPr>
          <w:rFonts w:eastAsia="DengXian"/>
          <w:sz w:val="21"/>
          <w:szCs w:val="21"/>
          <w:lang w:eastAsia="zh-CN"/>
        </w:rPr>
        <w:t>image_dir</w:t>
      </w:r>
      <w:proofErr w:type="spellEnd"/>
      <w:r w:rsidRPr="00F276A6">
        <w:rPr>
          <w:rFonts w:eastAsia="DengXian"/>
          <w:sz w:val="21"/>
          <w:szCs w:val="21"/>
          <w:lang w:eastAsia="zh-CN"/>
        </w:rPr>
        <w:t>: Set this to the directory containing the video frame images.</w:t>
      </w:r>
    </w:p>
    <w:p w14:paraId="7162091D" w14:textId="77777777" w:rsidR="00F276A6" w:rsidRPr="00F276A6" w:rsidRDefault="00F276A6" w:rsidP="00F276A6">
      <w:pPr>
        <w:numPr>
          <w:ilvl w:val="2"/>
          <w:numId w:val="1"/>
        </w:numPr>
        <w:rPr>
          <w:rFonts w:eastAsia="DengXian"/>
          <w:sz w:val="21"/>
          <w:szCs w:val="21"/>
          <w:lang w:eastAsia="zh-CN"/>
        </w:rPr>
      </w:pPr>
      <w:proofErr w:type="spellStart"/>
      <w:r w:rsidRPr="00F276A6">
        <w:rPr>
          <w:rFonts w:eastAsia="DengXian"/>
          <w:sz w:val="21"/>
          <w:szCs w:val="21"/>
          <w:lang w:eastAsia="zh-CN"/>
        </w:rPr>
        <w:t>points_file</w:t>
      </w:r>
      <w:proofErr w:type="spellEnd"/>
      <w:r w:rsidRPr="00F276A6">
        <w:rPr>
          <w:rFonts w:eastAsia="DengXian"/>
          <w:sz w:val="21"/>
          <w:szCs w:val="21"/>
          <w:lang w:eastAsia="zh-CN"/>
        </w:rPr>
        <w:t>: Set this to the directory containing the facial landmark detection data.</w:t>
      </w:r>
    </w:p>
    <w:p w14:paraId="59049F89" w14:textId="77777777" w:rsidR="00F276A6" w:rsidRPr="00F276A6" w:rsidRDefault="00F276A6" w:rsidP="00F276A6">
      <w:pPr>
        <w:numPr>
          <w:ilvl w:val="2"/>
          <w:numId w:val="1"/>
        </w:numPr>
        <w:rPr>
          <w:rFonts w:eastAsia="DengXian"/>
          <w:sz w:val="21"/>
          <w:szCs w:val="21"/>
          <w:lang w:eastAsia="zh-CN"/>
        </w:rPr>
      </w:pPr>
      <w:proofErr w:type="spellStart"/>
      <w:r w:rsidRPr="00F276A6">
        <w:rPr>
          <w:rFonts w:eastAsia="DengXian"/>
          <w:sz w:val="21"/>
          <w:szCs w:val="21"/>
          <w:lang w:eastAsia="zh-CN"/>
        </w:rPr>
        <w:t>base_render_path</w:t>
      </w:r>
      <w:proofErr w:type="spellEnd"/>
      <w:r w:rsidRPr="00F276A6">
        <w:rPr>
          <w:rFonts w:eastAsia="DengXian"/>
          <w:sz w:val="21"/>
          <w:szCs w:val="21"/>
          <w:lang w:eastAsia="zh-CN"/>
        </w:rPr>
        <w:t>: Set this to the directory where the output files should be saved.</w:t>
      </w:r>
    </w:p>
    <w:p w14:paraId="216935D8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Verify the parameters are correct, then run the script.</w:t>
      </w:r>
    </w:p>
    <w:p w14:paraId="5C436899" w14:textId="77777777" w:rsidR="00F276A6" w:rsidRPr="00F276A6" w:rsidRDefault="00F276A6" w:rsidP="00F276A6">
      <w:pPr>
        <w:numPr>
          <w:ilvl w:val="0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b/>
          <w:bCs/>
          <w:sz w:val="21"/>
          <w:szCs w:val="21"/>
          <w:lang w:eastAsia="zh-CN"/>
        </w:rPr>
        <w:t>Run Automatic Alignment for Subsequent Frames</w:t>
      </w:r>
    </w:p>
    <w:p w14:paraId="21109A37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>The script will process and align all remaining frames automatically.</w:t>
      </w:r>
    </w:p>
    <w:p w14:paraId="14F8E149" w14:textId="77777777" w:rsidR="00F276A6" w:rsidRPr="00F276A6" w:rsidRDefault="00F276A6" w:rsidP="00F276A6">
      <w:pPr>
        <w:numPr>
          <w:ilvl w:val="1"/>
          <w:numId w:val="1"/>
        </w:numPr>
        <w:rPr>
          <w:rFonts w:eastAsia="DengXian"/>
          <w:sz w:val="21"/>
          <w:szCs w:val="21"/>
          <w:lang w:eastAsia="zh-CN"/>
        </w:rPr>
      </w:pPr>
      <w:r w:rsidRPr="00F276A6">
        <w:rPr>
          <w:rFonts w:eastAsia="DengXian"/>
          <w:sz w:val="21"/>
          <w:szCs w:val="21"/>
          <w:lang w:eastAsia="zh-CN"/>
        </w:rPr>
        <w:t xml:space="preserve">After the script </w:t>
      </w:r>
      <w:proofErr w:type="gramStart"/>
      <w:r w:rsidRPr="00F276A6">
        <w:rPr>
          <w:rFonts w:eastAsia="DengXian"/>
          <w:sz w:val="21"/>
          <w:szCs w:val="21"/>
          <w:lang w:eastAsia="zh-CN"/>
        </w:rPr>
        <w:t>completes</w:t>
      </w:r>
      <w:proofErr w:type="gramEnd"/>
      <w:r w:rsidRPr="00F276A6">
        <w:rPr>
          <w:rFonts w:eastAsia="DengXian"/>
          <w:sz w:val="21"/>
          <w:szCs w:val="21"/>
          <w:lang w:eastAsia="zh-CN"/>
        </w:rPr>
        <w:t>, check the output directory for the alignment results.</w:t>
      </w:r>
    </w:p>
    <w:p w14:paraId="4221F108" w14:textId="77777777" w:rsidR="00F93162" w:rsidRPr="00F276A6" w:rsidRDefault="00F93162">
      <w:pPr>
        <w:rPr>
          <w:rFonts w:eastAsia="DengXian"/>
          <w:lang w:eastAsia="zh-CN"/>
        </w:rPr>
      </w:pPr>
    </w:p>
    <w:p w14:paraId="1BB8D615" w14:textId="27137AA2" w:rsidR="00F01E00" w:rsidRDefault="00F01E00">
      <w:pPr>
        <w:rPr>
          <w:rFonts w:eastAsia="DengXian" w:hint="eastAsia"/>
          <w:lang w:eastAsia="zh-CN"/>
        </w:rPr>
      </w:pPr>
    </w:p>
    <w:p w14:paraId="4DB09C4D" w14:textId="3A2E92B0" w:rsidR="00F93162" w:rsidRDefault="00F93162">
      <w:pPr>
        <w:rPr>
          <w:rFonts w:eastAsia="DengXian"/>
          <w:lang w:eastAsia="zh-CN"/>
        </w:rPr>
      </w:pPr>
    </w:p>
    <w:p w14:paraId="5E6DB741" w14:textId="27BE4F6E" w:rsidR="00F276A6" w:rsidRDefault="00F276A6">
      <w:pPr>
        <w:rPr>
          <w:rFonts w:eastAsia="DengXian" w:hint="eastAsia"/>
          <w:lang w:eastAsia="zh-CN"/>
        </w:rPr>
      </w:pPr>
    </w:p>
    <w:p w14:paraId="0B9CF6DD" w14:textId="4AF9F6E4" w:rsidR="00F93162" w:rsidRPr="00F93162" w:rsidRDefault="00F93162">
      <w:pPr>
        <w:rPr>
          <w:rFonts w:eastAsia="DengXian" w:hint="eastAsia"/>
          <w:lang w:eastAsia="zh-CN"/>
        </w:rPr>
      </w:pPr>
    </w:p>
    <w:sectPr w:rsidR="00F93162" w:rsidRPr="00F931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B8E62" w14:textId="77777777" w:rsidR="00FD647A" w:rsidRDefault="00FD647A" w:rsidP="00F931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23BC38" w14:textId="77777777" w:rsidR="00FD647A" w:rsidRDefault="00FD647A" w:rsidP="00F931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61A287" w14:textId="77777777" w:rsidR="00FD647A" w:rsidRDefault="00FD647A" w:rsidP="00F931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8C41D2" w14:textId="77777777" w:rsidR="00FD647A" w:rsidRDefault="00FD647A" w:rsidP="00F931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0F424A"/>
    <w:multiLevelType w:val="multilevel"/>
    <w:tmpl w:val="8242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73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00"/>
    <w:rsid w:val="00130E67"/>
    <w:rsid w:val="006A61A9"/>
    <w:rsid w:val="007E761F"/>
    <w:rsid w:val="00F01E00"/>
    <w:rsid w:val="00F276A6"/>
    <w:rsid w:val="00F93162"/>
    <w:rsid w:val="00FD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5CD20E"/>
  <w15:chartTrackingRefBased/>
  <w15:docId w15:val="{6BDA2674-B012-4A35-A5C4-AD0DF54E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1E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E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E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E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E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E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E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E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E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F01E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01E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F01E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F01E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F01E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F01E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F01E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F01E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01E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E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E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E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E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E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E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E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162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F93162"/>
  </w:style>
  <w:style w:type="paragraph" w:styleId="af0">
    <w:name w:val="footer"/>
    <w:basedOn w:val="a"/>
    <w:link w:val="af1"/>
    <w:uiPriority w:val="99"/>
    <w:unhideWhenUsed/>
    <w:rsid w:val="00F93162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F93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ホト トウ</dc:creator>
  <cp:keywords/>
  <dc:description/>
  <cp:lastModifiedBy>ホト トウ</cp:lastModifiedBy>
  <cp:revision>4</cp:revision>
  <dcterms:created xsi:type="dcterms:W3CDTF">2024-12-25T01:03:00Z</dcterms:created>
  <dcterms:modified xsi:type="dcterms:W3CDTF">2024-12-25T01:21:00Z</dcterms:modified>
</cp:coreProperties>
</file>