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EB4" w14:textId="0DC4FC14" w:rsidR="0008401A" w:rsidRPr="00CB3458" w:rsidRDefault="004447CB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0511C" wp14:editId="02270AC8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173355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8A0D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3374F4EF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28E530FE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31D4DC39" w14:textId="77777777" w:rsidR="004447CB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 каф. САПР</w:t>
                            </w:r>
                          </w:p>
                          <w:p w14:paraId="06636C2C" w14:textId="77777777" w:rsidR="004447CB" w:rsidRDefault="004447CB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7B9554A4" w14:textId="5907415D"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051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7pt;margin-top:462.2pt;width:481.8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" filled="f" stroked="f">
                <v:textbox>
                  <w:txbxContent>
                    <w:p w14:paraId="67188A0D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3374F4EF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28E530FE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31D4DC39" w14:textId="77777777" w:rsidR="004447CB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 каф. САПР</w:t>
                      </w:r>
                    </w:p>
                    <w:p w14:paraId="06636C2C" w14:textId="77777777" w:rsidR="004447CB" w:rsidRDefault="004447CB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7B9554A4" w14:textId="5907415D"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FCBB" wp14:editId="12FBEB0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635D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0E4BFB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629C0D59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17B8F3D1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D6E47C2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7AC3A51B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EA1EF86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656EC51D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BB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" filled="f" stroked="f">
                <v:textbox>
                  <w:txbxContent>
                    <w:p w14:paraId="5B84635D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0E4BFB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629C0D59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17B8F3D1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D6E47C2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7AC3A51B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EA1EF86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656EC51D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8D425" wp14:editId="7B9F6588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4B2" w14:textId="3E8B5CF5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</w:t>
                            </w:r>
                            <w:r w:rsidR="00B205E0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D425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" filled="f" stroked="f">
                <v:textbox style="mso-fit-shape-to-text:t">
                  <w:txbxContent>
                    <w:p w14:paraId="7C2E84B2" w14:textId="3E8B5CF5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</w:t>
                      </w:r>
                      <w:r w:rsidR="00B205E0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7074C" wp14:editId="01AFAFE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8B54" w14:textId="22B9E098" w:rsidR="00EC6817" w:rsidRDefault="00C417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B205E0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EC6817" w:rsidRP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6FA6E9E2" w14:textId="5F2DB917" w:rsidR="00EC6817" w:rsidRPr="00646DF9" w:rsidRDefault="00EC681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B205E0" w:rsidRPr="00B205E0">
                              <w:rPr>
                                <w:rFonts w:ascii="Times New Roman" w:hAnsi="Times New Roman" w:cs="Times New Roman"/>
                                <w:b/>
                              </w:rPr>
                              <w:t>Настройка сетевой среды ОС Windows/Linux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14:paraId="7167712B" w14:textId="77777777"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D7862" w14:textId="3CBC5926"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4447CB">
                              <w:rPr>
                                <w:rFonts w:ascii="Times New Roman" w:hAnsi="Times New Roman" w:cs="Times New Roman"/>
                              </w:rPr>
                              <w:t>Компьютерные сети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0AB00186" w14:textId="77777777"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074C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" filled="f" stroked="f">
                <v:textbox>
                  <w:txbxContent>
                    <w:p w14:paraId="310D8B54" w14:textId="22B9E098" w:rsidR="00EC6817" w:rsidRDefault="00C417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B205E0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EC6817" w:rsidRPr="00EC68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6FA6E9E2" w14:textId="5F2DB917" w:rsidR="00EC6817" w:rsidRPr="00646DF9" w:rsidRDefault="00EC681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B205E0" w:rsidRPr="00B205E0">
                        <w:rPr>
                          <w:rFonts w:ascii="Times New Roman" w:hAnsi="Times New Roman" w:cs="Times New Roman"/>
                          <w:b/>
                        </w:rPr>
                        <w:t>Настройка сетевой среды ОС Windows/Linux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14:paraId="7167712B" w14:textId="77777777"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6D7862" w14:textId="3CBC5926"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4447CB">
                        <w:rPr>
                          <w:rFonts w:ascii="Times New Roman" w:hAnsi="Times New Roman" w:cs="Times New Roman"/>
                        </w:rPr>
                        <w:t>Компьютерные сети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0AB00186" w14:textId="77777777"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14:paraId="60E1E16A" w14:textId="77777777" w:rsidR="004447CB" w:rsidRDefault="004447CB" w:rsidP="007D119E">
      <w:pPr>
        <w:pStyle w:val="aff6"/>
        <w:rPr>
          <w:lang w:val="ru-RU"/>
        </w:rPr>
        <w:sectPr w:rsidR="004447CB" w:rsidSect="001A553F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5BF96BB" w14:textId="103BCADB"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14:paraId="248A4EFE" w14:textId="28204817" w:rsidR="00B205E0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1229447" w:history="1">
        <w:r w:rsidR="00B205E0" w:rsidRPr="00730A43">
          <w:rPr>
            <w:rStyle w:val="af9"/>
          </w:rPr>
          <w:t>Введение</w:t>
        </w:r>
        <w:r w:rsidR="00B205E0">
          <w:rPr>
            <w:webHidden/>
          </w:rPr>
          <w:tab/>
        </w:r>
        <w:r w:rsidR="00B205E0">
          <w:rPr>
            <w:webHidden/>
          </w:rPr>
          <w:fldChar w:fldCharType="begin"/>
        </w:r>
        <w:r w:rsidR="00B205E0">
          <w:rPr>
            <w:webHidden/>
          </w:rPr>
          <w:instrText xml:space="preserve"> PAGEREF _Toc191229447 \h </w:instrText>
        </w:r>
        <w:r w:rsidR="00B205E0">
          <w:rPr>
            <w:webHidden/>
          </w:rPr>
        </w:r>
        <w:r w:rsidR="00B205E0">
          <w:rPr>
            <w:webHidden/>
          </w:rPr>
          <w:fldChar w:fldCharType="separate"/>
        </w:r>
        <w:r w:rsidR="00B205E0">
          <w:rPr>
            <w:webHidden/>
          </w:rPr>
          <w:t>3</w:t>
        </w:r>
        <w:r w:rsidR="00B205E0">
          <w:rPr>
            <w:webHidden/>
          </w:rPr>
          <w:fldChar w:fldCharType="end"/>
        </w:r>
      </w:hyperlink>
    </w:p>
    <w:p w14:paraId="69052210" w14:textId="3EEF9E7A" w:rsidR="00B205E0" w:rsidRDefault="00B205E0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48" w:history="1">
        <w:r w:rsidRPr="00730A43">
          <w:rPr>
            <w:rStyle w:val="af9"/>
          </w:rPr>
          <w:t>1 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_Toc191229448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F8BE12" w14:textId="4D70DEBE" w:rsidR="00B205E0" w:rsidRDefault="00B205E0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49" w:history="1">
        <w:r w:rsidRPr="00730A43">
          <w:rPr>
            <w:rStyle w:val="af9"/>
          </w:rPr>
          <w:t>2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_Toc191229449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A06E7D" w14:textId="7357FCE1" w:rsidR="00B205E0" w:rsidRDefault="00B205E0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50" w:history="1">
        <w:r w:rsidRPr="00730A43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_Toc191229450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6BB82DC" w14:textId="725C7619" w:rsidR="00B205E0" w:rsidRDefault="00B205E0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51" w:history="1">
        <w:r w:rsidRPr="00730A43">
          <w:rPr>
            <w:rStyle w:val="af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_Toc191229451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277EE5" w14:textId="6297F668" w:rsidR="00282281" w:rsidRDefault="0001699C" w:rsidP="004447CB">
      <w:pPr>
        <w:pStyle w:val="ad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1229447"/>
      <w:r w:rsidR="00282281" w:rsidRPr="00F01C2D">
        <w:t>Введение</w:t>
      </w:r>
      <w:bookmarkEnd w:id="3"/>
      <w:bookmarkEnd w:id="4"/>
      <w:bookmarkEnd w:id="5"/>
      <w:bookmarkEnd w:id="6"/>
    </w:p>
    <w:p w14:paraId="63323C16" w14:textId="40031D2A" w:rsidR="00D8080D" w:rsidRDefault="00D8080D" w:rsidP="00D8080D">
      <w:pPr>
        <w:pStyle w:val="1"/>
      </w:pPr>
      <w:bookmarkStart w:id="7" w:name="_Toc191229448"/>
      <w:r>
        <w:lastRenderedPageBreak/>
        <w:t>Теоретическая часть</w:t>
      </w:r>
      <w:bookmarkEnd w:id="7"/>
    </w:p>
    <w:p w14:paraId="16271439" w14:textId="2528BDAE" w:rsidR="0008401A" w:rsidRDefault="00C45596" w:rsidP="00B32F9D">
      <w:pPr>
        <w:pStyle w:val="1"/>
      </w:pPr>
      <w:bookmarkStart w:id="8" w:name="_Toc191229449"/>
      <w:r>
        <w:lastRenderedPageBreak/>
        <w:t>Практическая</w:t>
      </w:r>
      <w:r w:rsidR="00B32F9D">
        <w:t xml:space="preserve"> часть</w:t>
      </w:r>
      <w:bookmarkEnd w:id="8"/>
      <w:r w:rsidR="00FA5F61">
        <w:t xml:space="preserve"> </w:t>
      </w:r>
    </w:p>
    <w:p w14:paraId="02762771" w14:textId="77777777" w:rsidR="00441FD8" w:rsidRPr="00AE7B17" w:rsidRDefault="00441FD8" w:rsidP="00441FD8">
      <w:pPr>
        <w:pStyle w:val="2"/>
      </w:pPr>
      <w:r w:rsidRPr="00AE7B17">
        <w:t>Получение данных о сетевой карте компьютера</w:t>
      </w:r>
    </w:p>
    <w:p w14:paraId="09D3D459" w14:textId="77777777" w:rsidR="00441FD8" w:rsidRPr="00AE7B17" w:rsidRDefault="00441FD8" w:rsidP="00441FD8">
      <w:pPr>
        <w:pStyle w:val="2"/>
      </w:pPr>
      <w:r w:rsidRPr="00AE7B17">
        <w:t xml:space="preserve">Изучение порядка и особенностей настройки параметров сетевой среды ОС </w:t>
      </w:r>
      <w:r w:rsidRPr="00AE7B17">
        <w:rPr>
          <w:lang w:val="en-US"/>
        </w:rPr>
        <w:t>MS</w:t>
      </w:r>
      <w:r>
        <w:t xml:space="preserve"> </w:t>
      </w:r>
      <w:r w:rsidRPr="00AE7B17">
        <w:rPr>
          <w:lang w:val="en-US"/>
        </w:rPr>
        <w:t>Windows</w:t>
      </w:r>
      <w:r>
        <w:t xml:space="preserve"> 10</w:t>
      </w:r>
      <w:r w:rsidRPr="00AE7B17">
        <w:t>.</w:t>
      </w:r>
    </w:p>
    <w:p w14:paraId="1E8619F3" w14:textId="77777777" w:rsidR="00441FD8" w:rsidRPr="00AE7B17" w:rsidRDefault="00441FD8" w:rsidP="00441FD8">
      <w:pPr>
        <w:pStyle w:val="2"/>
      </w:pPr>
      <w:r w:rsidRPr="00AE7B17">
        <w:t>Изучение реальной сетевой среды кафедры САПР.</w:t>
      </w:r>
    </w:p>
    <w:p w14:paraId="27019321" w14:textId="77777777" w:rsidR="00441FD8" w:rsidRPr="00441FD8" w:rsidRDefault="00441FD8" w:rsidP="00441FD8">
      <w:pPr>
        <w:pStyle w:val="a9"/>
      </w:pPr>
    </w:p>
    <w:p w14:paraId="0C07E9F7" w14:textId="77777777" w:rsidR="00A4461C" w:rsidRPr="00A4461C" w:rsidRDefault="00A4461C" w:rsidP="00620276">
      <w:pPr>
        <w:pStyle w:val="a9"/>
        <w:ind w:firstLine="0"/>
      </w:pPr>
    </w:p>
    <w:p w14:paraId="4985E8FC" w14:textId="7926BE32" w:rsidR="00282281" w:rsidRDefault="00282281" w:rsidP="00282281">
      <w:pPr>
        <w:pStyle w:val="ad"/>
        <w:rPr>
          <w:rStyle w:val="af"/>
          <w:noProof/>
          <w:vanish w:val="0"/>
        </w:rPr>
      </w:pPr>
      <w:bookmarkStart w:id="9" w:name="_Toc177496519"/>
      <w:bookmarkStart w:id="10" w:name="_Toc177497011"/>
      <w:bookmarkStart w:id="11" w:name="_Toc177497062"/>
      <w:bookmarkStart w:id="12" w:name="_Toc191229450"/>
      <w:r>
        <w:rPr>
          <w:rStyle w:val="af"/>
          <w:noProof/>
          <w:vanish w:val="0"/>
        </w:rPr>
        <w:lastRenderedPageBreak/>
        <w:t>Заключение</w:t>
      </w:r>
      <w:bookmarkEnd w:id="9"/>
      <w:bookmarkEnd w:id="10"/>
      <w:bookmarkEnd w:id="11"/>
      <w:bookmarkEnd w:id="12"/>
    </w:p>
    <w:p w14:paraId="2F010F96" w14:textId="77777777"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13" w:name="_Toc191229451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13"/>
    </w:p>
    <w:p w14:paraId="56BFB2F3" w14:textId="1FA68EF6" w:rsidR="00C1647C" w:rsidRPr="00C25479" w:rsidRDefault="00C25479" w:rsidP="00C25479">
      <w:pPr>
        <w:pStyle w:val="123"/>
      </w:pPr>
      <w:proofErr w:type="spellStart"/>
      <w:r w:rsidRPr="00C25479">
        <w:t>Нужнов</w:t>
      </w:r>
      <w:proofErr w:type="spellEnd"/>
      <w:r w:rsidRPr="00C25479">
        <w:t xml:space="preserve"> Е. В. Методические указания к выполнению комплекса лабораторных работ по общеинститутской дисциплине «Компьютерные сети» </w:t>
      </w:r>
      <w:r w:rsidR="00235E6B">
        <w:t>\</w:t>
      </w:r>
      <w:r w:rsidRPr="00C25479">
        <w:t xml:space="preserve"> Е. В. </w:t>
      </w:r>
      <w:proofErr w:type="spellStart"/>
      <w:r w:rsidRPr="00C25479">
        <w:t>Нужнов</w:t>
      </w:r>
      <w:proofErr w:type="spellEnd"/>
      <w:r w:rsidRPr="00C25479">
        <w:t>, Д. А. Беспалов, М. Д. Сеченов, А. В. Проскуряков [текст]; Южный федеральный университет. – Таганрог: Издательство Южного федерального университета, 20</w:t>
      </w:r>
      <w:r>
        <w:t>24</w:t>
      </w:r>
      <w:r w:rsidRPr="00C25479">
        <w:t>. – 2</w:t>
      </w:r>
      <w:r>
        <w:t>64</w:t>
      </w:r>
      <w:r w:rsidRPr="00C25479">
        <w:t xml:space="preserve"> с.</w:t>
      </w:r>
    </w:p>
    <w:sectPr w:rsidR="00C1647C" w:rsidRPr="00C25479" w:rsidSect="004447CB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0E5D" w14:textId="77777777" w:rsidR="00904408" w:rsidRDefault="00904408" w:rsidP="007A022D">
      <w:r>
        <w:separator/>
      </w:r>
    </w:p>
  </w:endnote>
  <w:endnote w:type="continuationSeparator" w:id="0">
    <w:p w14:paraId="0751800F" w14:textId="77777777" w:rsidR="00904408" w:rsidRDefault="00904408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1A04" w14:textId="77777777"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E974" w14:textId="77777777" w:rsidR="00904408" w:rsidRDefault="00904408" w:rsidP="007A022D">
      <w:r>
        <w:separator/>
      </w:r>
    </w:p>
  </w:footnote>
  <w:footnote w:type="continuationSeparator" w:id="0">
    <w:p w14:paraId="38C01553" w14:textId="77777777" w:rsidR="00904408" w:rsidRDefault="00904408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22640D8A"/>
    <w:multiLevelType w:val="hybridMultilevel"/>
    <w:tmpl w:val="4C9A0F4A"/>
    <w:lvl w:ilvl="0" w:tplc="DC80D25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30"/>
        <w:szCs w:val="30"/>
      </w:rPr>
    </w:lvl>
    <w:lvl w:ilvl="1" w:tplc="9F6A32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0203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4E3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CF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04C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C3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A87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30BA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E501C1"/>
    <w:multiLevelType w:val="hybridMultilevel"/>
    <w:tmpl w:val="61C8AA0C"/>
    <w:lvl w:ilvl="0" w:tplc="F414391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AA658E"/>
    <w:multiLevelType w:val="multilevel"/>
    <w:tmpl w:val="B29CA7AE"/>
    <w:name w:val="Equations2"/>
    <w:numStyleLink w:val="a2"/>
  </w:abstractNum>
  <w:abstractNum w:abstractNumId="12" w15:restartNumberingAfterBreak="0">
    <w:nsid w:val="3D9130F1"/>
    <w:multiLevelType w:val="multilevel"/>
    <w:tmpl w:val="9F2E4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0AE44E0"/>
    <w:multiLevelType w:val="hybridMultilevel"/>
    <w:tmpl w:val="9D06687A"/>
    <w:lvl w:ilvl="0" w:tplc="50B45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5B18CE"/>
    <w:multiLevelType w:val="multilevel"/>
    <w:tmpl w:val="4B4C2E20"/>
    <w:numStyleLink w:val="a3"/>
  </w:abstractNum>
  <w:num w:numId="1" w16cid:durableId="1265453778">
    <w:abstractNumId w:val="13"/>
  </w:num>
  <w:num w:numId="2" w16cid:durableId="1549798321">
    <w:abstractNumId w:val="15"/>
  </w:num>
  <w:num w:numId="3" w16cid:durableId="373314753">
    <w:abstractNumId w:val="5"/>
  </w:num>
  <w:num w:numId="4" w16cid:durableId="75904147">
    <w:abstractNumId w:val="3"/>
  </w:num>
  <w:num w:numId="5" w16cid:durableId="800423599">
    <w:abstractNumId w:val="4"/>
  </w:num>
  <w:num w:numId="6" w16cid:durableId="566308694">
    <w:abstractNumId w:val="18"/>
  </w:num>
  <w:num w:numId="7" w16cid:durableId="698121437">
    <w:abstractNumId w:val="16"/>
  </w:num>
  <w:num w:numId="8" w16cid:durableId="257102095">
    <w:abstractNumId w:val="0"/>
  </w:num>
  <w:num w:numId="9" w16cid:durableId="41365459">
    <w:abstractNumId w:val="20"/>
  </w:num>
  <w:num w:numId="10" w16cid:durableId="1801223961">
    <w:abstractNumId w:val="8"/>
  </w:num>
  <w:num w:numId="11" w16cid:durableId="460391060">
    <w:abstractNumId w:val="15"/>
    <w:lvlOverride w:ilvl="0">
      <w:startOverride w:val="1"/>
    </w:lvlOverride>
  </w:num>
  <w:num w:numId="12" w16cid:durableId="1944413279">
    <w:abstractNumId w:val="3"/>
    <w:lvlOverride w:ilvl="0">
      <w:startOverride w:val="1"/>
    </w:lvlOverride>
  </w:num>
  <w:num w:numId="13" w16cid:durableId="1921866345">
    <w:abstractNumId w:val="3"/>
    <w:lvlOverride w:ilvl="0">
      <w:startOverride w:val="1"/>
    </w:lvlOverride>
  </w:num>
  <w:num w:numId="14" w16cid:durableId="830680085">
    <w:abstractNumId w:val="1"/>
  </w:num>
  <w:num w:numId="15" w16cid:durableId="1412628744">
    <w:abstractNumId w:val="12"/>
  </w:num>
  <w:num w:numId="16" w16cid:durableId="655187199">
    <w:abstractNumId w:val="10"/>
  </w:num>
  <w:num w:numId="17" w16cid:durableId="1104567785">
    <w:abstractNumId w:val="17"/>
  </w:num>
  <w:num w:numId="18" w16cid:durableId="170867764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06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64606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35E6B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70670"/>
    <w:rsid w:val="003B04DB"/>
    <w:rsid w:val="003B0D13"/>
    <w:rsid w:val="003B32DB"/>
    <w:rsid w:val="003D3CC5"/>
    <w:rsid w:val="004019FE"/>
    <w:rsid w:val="00404B0C"/>
    <w:rsid w:val="0040648E"/>
    <w:rsid w:val="00416198"/>
    <w:rsid w:val="00417DEF"/>
    <w:rsid w:val="00420B36"/>
    <w:rsid w:val="00441FD8"/>
    <w:rsid w:val="004447CB"/>
    <w:rsid w:val="00450CC9"/>
    <w:rsid w:val="00456CD0"/>
    <w:rsid w:val="00470AC7"/>
    <w:rsid w:val="0048064B"/>
    <w:rsid w:val="00491805"/>
    <w:rsid w:val="00496589"/>
    <w:rsid w:val="00496FDC"/>
    <w:rsid w:val="004B39DC"/>
    <w:rsid w:val="004B544B"/>
    <w:rsid w:val="004B61EC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0276"/>
    <w:rsid w:val="006213FF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F375B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3908"/>
    <w:rsid w:val="007E6A70"/>
    <w:rsid w:val="00814D1C"/>
    <w:rsid w:val="0083482F"/>
    <w:rsid w:val="00835DB0"/>
    <w:rsid w:val="00840A0C"/>
    <w:rsid w:val="00856ECC"/>
    <w:rsid w:val="00860BF6"/>
    <w:rsid w:val="0086335A"/>
    <w:rsid w:val="0089567D"/>
    <w:rsid w:val="00896EBF"/>
    <w:rsid w:val="008B170A"/>
    <w:rsid w:val="008B5942"/>
    <w:rsid w:val="008C0360"/>
    <w:rsid w:val="008D400C"/>
    <w:rsid w:val="008E2DFA"/>
    <w:rsid w:val="008F58F4"/>
    <w:rsid w:val="00904408"/>
    <w:rsid w:val="00912832"/>
    <w:rsid w:val="00921087"/>
    <w:rsid w:val="00945A48"/>
    <w:rsid w:val="00952664"/>
    <w:rsid w:val="00971679"/>
    <w:rsid w:val="0097283E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4461C"/>
    <w:rsid w:val="00A64C43"/>
    <w:rsid w:val="00A8333F"/>
    <w:rsid w:val="00A851BF"/>
    <w:rsid w:val="00A92D01"/>
    <w:rsid w:val="00AA4104"/>
    <w:rsid w:val="00AB4C60"/>
    <w:rsid w:val="00AB750E"/>
    <w:rsid w:val="00AE6869"/>
    <w:rsid w:val="00B205E0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25479"/>
    <w:rsid w:val="00C417F7"/>
    <w:rsid w:val="00C45596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080D"/>
    <w:rsid w:val="00D81843"/>
    <w:rsid w:val="00D91718"/>
    <w:rsid w:val="00D9364C"/>
    <w:rsid w:val="00DA0B3F"/>
    <w:rsid w:val="00E108D7"/>
    <w:rsid w:val="00E17579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C6817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DAFC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uiPriority w:val="1"/>
    <w:unhideWhenUsed/>
    <w:qFormat/>
    <w:rsid w:val="00A4461C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basedOn w:val="aa"/>
    <w:link w:val="affa"/>
    <w:uiPriority w:val="1"/>
    <w:rsid w:val="00A446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c">
    <w:name w:val="Body Text Indent"/>
    <w:basedOn w:val="a8"/>
    <w:link w:val="affd"/>
    <w:unhideWhenUsed/>
    <w:rsid w:val="00441FD8"/>
    <w:pPr>
      <w:spacing w:after="120" w:line="259" w:lineRule="auto"/>
      <w:ind w:left="283"/>
    </w:pPr>
    <w:rPr>
      <w:sz w:val="22"/>
      <w:szCs w:val="22"/>
    </w:rPr>
  </w:style>
  <w:style w:type="character" w:customStyle="1" w:styleId="affd">
    <w:name w:val="Основной текст с отступом Знак"/>
    <w:basedOn w:val="aa"/>
    <w:link w:val="affc"/>
    <w:rsid w:val="00441FD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Props1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231</TotalTime>
  <Pages>7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Anatoly Voronov</cp:lastModifiedBy>
  <cp:revision>14</cp:revision>
  <cp:lastPrinted>2024-09-26T06:05:00Z</cp:lastPrinted>
  <dcterms:created xsi:type="dcterms:W3CDTF">2024-10-29T15:13:00Z</dcterms:created>
  <dcterms:modified xsi:type="dcterms:W3CDTF">2025-02-23T16:14:00Z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