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832" w:rsidRPr="00126E28" w:rsidRDefault="00802AB6" w:rsidP="00126E28">
      <w:pPr>
        <w:spacing w:line="288" w:lineRule="auto"/>
        <w:rPr>
          <w:rFonts w:ascii="Times New Roman" w:hAnsi="Times New Roman" w:cs="Times New Roman"/>
          <w:b/>
          <w:color w:val="000000"/>
          <w:shd w:val="clear" w:color="auto" w:fill="FFFFFF"/>
        </w:rPr>
      </w:pPr>
      <w:r w:rsidRPr="00126E28">
        <w:rPr>
          <w:rFonts w:ascii="Times New Roman" w:hAnsi="Times New Roman" w:cs="Times New Roman"/>
          <w:b/>
          <w:color w:val="000000"/>
          <w:shd w:val="clear" w:color="auto" w:fill="FFFFFF"/>
        </w:rPr>
        <w:t>Кризис идентичности - потеря оснований для самоопределения</w:t>
      </w:r>
    </w:p>
    <w:p w:rsidR="00802AB6" w:rsidRPr="00126E28" w:rsidRDefault="00BE245D" w:rsidP="00126E28">
      <w:pPr>
        <w:spacing w:line="288" w:lineRule="auto"/>
        <w:ind w:firstLine="0"/>
        <w:rPr>
          <w:rFonts w:ascii="Times New Roman" w:hAnsi="Times New Roman" w:cs="Times New Roman"/>
        </w:rPr>
      </w:pPr>
      <w:r w:rsidRPr="00126E28">
        <w:rPr>
          <w:rFonts w:ascii="Times New Roman" w:hAnsi="Times New Roman" w:cs="Times New Roman"/>
        </w:rPr>
        <w:t>В СССР формирование национально-государственной идентичности, с одной стороны, привело к её единству, единству в идеологической системе, а также к унификации разных частей общества. С другой стороны, этот проект по формированию национально-государственной идентичности прив</w:t>
      </w:r>
      <w:r w:rsidRPr="00126E28">
        <w:rPr>
          <w:rFonts w:ascii="Times New Roman" w:hAnsi="Times New Roman" w:cs="Times New Roman"/>
        </w:rPr>
        <w:t xml:space="preserve">ел в дальнейшем к распаду СССР. </w:t>
      </w:r>
      <w:r w:rsidRPr="00126E28">
        <w:rPr>
          <w:rFonts w:ascii="Times New Roman" w:hAnsi="Times New Roman" w:cs="Times New Roman"/>
        </w:rPr>
        <w:t>Слом традиционных жизненных основ, вытеснение прежних смыслов и ценностей послужили причиной раскола духовной составляющей российского общества. Впоследствии это привело к утрате чувства патриотизма, национальной специфики и социокультурной идентификации народа. Увеличился интерес россиян к истории своей страны, в котором люди пытались найти то, что потеряли после развала СССР. Этому способствовала инертная, слабая политика элит, государства в целом в реформировании и отсутствии новых ценностных ориентиров.</w:t>
      </w:r>
    </w:p>
    <w:p w:rsidR="00AA316E" w:rsidRPr="00126E28" w:rsidRDefault="00AA316E" w:rsidP="00126E28">
      <w:pPr>
        <w:spacing w:line="288" w:lineRule="auto"/>
        <w:ind w:firstLine="0"/>
        <w:rPr>
          <w:rFonts w:ascii="Times New Roman" w:hAnsi="Times New Roman" w:cs="Times New Roman"/>
        </w:rPr>
      </w:pPr>
      <w:r w:rsidRPr="00126E28">
        <w:rPr>
          <w:rFonts w:ascii="Times New Roman" w:hAnsi="Times New Roman" w:cs="Times New Roman"/>
        </w:rPr>
        <w:t>Надо отметить, что национально-государственная идентичность впала в стадию кризиса также из-за процесса глобализации, который ведёт к разложению традиционных механизмов сохранения идентичности, а также интенсивности социально-культурных изменений в обществе. Понижение самоидентификации людей с их традиционными большими сообществами (например, с государством) ведёт к росту отстранения людей от былых социальных ролей и к развитию идеи других ролевых паттернов.</w:t>
      </w:r>
    </w:p>
    <w:p w:rsidR="00BE245D" w:rsidRPr="00126E28" w:rsidRDefault="003B7D85" w:rsidP="00126E28">
      <w:pPr>
        <w:spacing w:line="288" w:lineRule="auto"/>
        <w:ind w:firstLine="0"/>
        <w:rPr>
          <w:rFonts w:ascii="Times New Roman" w:hAnsi="Times New Roman" w:cs="Times New Roman"/>
        </w:rPr>
      </w:pPr>
      <w:r w:rsidRPr="00126E28">
        <w:rPr>
          <w:rFonts w:ascii="Times New Roman" w:hAnsi="Times New Roman" w:cs="Times New Roman"/>
        </w:rPr>
        <w:t>Е</w:t>
      </w:r>
      <w:r w:rsidR="00BE245D" w:rsidRPr="00126E28">
        <w:rPr>
          <w:rFonts w:ascii="Times New Roman" w:hAnsi="Times New Roman" w:cs="Times New Roman"/>
        </w:rPr>
        <w:t>сли просмотреть дина</w:t>
      </w:r>
      <w:r w:rsidRPr="00126E28">
        <w:rPr>
          <w:rFonts w:ascii="Times New Roman" w:hAnsi="Times New Roman" w:cs="Times New Roman"/>
        </w:rPr>
        <w:t>мику с 2008 по 2016 года, то на</w:t>
      </w:r>
      <w:r w:rsidR="00BE245D" w:rsidRPr="00126E28">
        <w:rPr>
          <w:rFonts w:ascii="Times New Roman" w:hAnsi="Times New Roman" w:cs="Times New Roman"/>
        </w:rPr>
        <w:t xml:space="preserve"> вопрос: «Кем вы осознаёте себя с гордостью?» - большинство опрошенных выбирает принадлежность к своей локальной или же этнической группе¬ в период всех годов. К 2016 году 46% опрошенных гордятся тем, что они матери/отцы своих детей, а 34% - тем, что они русские люди. Если же говорить о варианте «Я горжусь тем, что я гражданин России», то его популярность с 2008 по 2016 год упала в 2 раза (2008 год – 47%, 2016 год – 24%). То же произошло и с вариантом «Я горжусь тем, что являюсь патриотом своей страны» - также популярность упала в 2 раза с 16% до 8%. Происходит и отдаление от своего народа, так как вариант «Я горжусь тем, что являюсь частью своего народа» был выбран в 2016 (18%) году в 2 раза меньше, чем в 2008 (30%).</w:t>
      </w:r>
    </w:p>
    <w:p w:rsidR="00126E28" w:rsidRPr="00126E28" w:rsidRDefault="00126E28" w:rsidP="00126E28">
      <w:pPr>
        <w:spacing w:line="288" w:lineRule="auto"/>
        <w:ind w:firstLine="0"/>
        <w:rPr>
          <w:rFonts w:ascii="Times New Roman" w:hAnsi="Times New Roman" w:cs="Times New Roman"/>
        </w:rPr>
      </w:pPr>
      <w:r w:rsidRPr="00126E28">
        <w:rPr>
          <w:rFonts w:ascii="Times New Roman" w:hAnsi="Times New Roman" w:cs="Times New Roman"/>
        </w:rPr>
        <w:t>После развала СССР у населения в</w:t>
      </w:r>
      <w:r w:rsidRPr="00126E28">
        <w:rPr>
          <w:rFonts w:ascii="Times New Roman" w:hAnsi="Times New Roman" w:cs="Times New Roman"/>
        </w:rPr>
        <w:t>озник интерес к исторической литературе, в первую очередь к альтернативной истории</w:t>
      </w:r>
      <w:r w:rsidRPr="00126E28">
        <w:rPr>
          <w:rFonts w:ascii="Times New Roman" w:hAnsi="Times New Roman" w:cs="Times New Roman"/>
        </w:rPr>
        <w:t xml:space="preserve">, </w:t>
      </w:r>
      <w:r w:rsidRPr="00126E28">
        <w:rPr>
          <w:rFonts w:ascii="Times New Roman" w:hAnsi="Times New Roman" w:cs="Times New Roman"/>
        </w:rPr>
        <w:t xml:space="preserve">большой популярностью стали пользоваться </w:t>
      </w:r>
      <w:r w:rsidRPr="00126E28">
        <w:rPr>
          <w:rFonts w:ascii="Times New Roman" w:hAnsi="Times New Roman" w:cs="Times New Roman"/>
        </w:rPr>
        <w:t xml:space="preserve">материалы </w:t>
      </w:r>
      <w:r w:rsidRPr="00126E28">
        <w:rPr>
          <w:rFonts w:ascii="Times New Roman" w:hAnsi="Times New Roman" w:cs="Times New Roman"/>
        </w:rPr>
        <w:t>в контексте «воспоминаний</w:t>
      </w:r>
      <w:r w:rsidRPr="00126E28">
        <w:rPr>
          <w:rFonts w:ascii="Times New Roman" w:hAnsi="Times New Roman" w:cs="Times New Roman"/>
        </w:rPr>
        <w:t xml:space="preserve"> </w:t>
      </w:r>
      <w:r w:rsidRPr="00126E28">
        <w:rPr>
          <w:rFonts w:ascii="Times New Roman" w:hAnsi="Times New Roman" w:cs="Times New Roman"/>
        </w:rPr>
        <w:t>о прошлом».</w:t>
      </w:r>
      <w:r w:rsidRPr="00126E28">
        <w:rPr>
          <w:rFonts w:ascii="Times New Roman" w:hAnsi="Times New Roman" w:cs="Times New Roman"/>
        </w:rPr>
        <w:t xml:space="preserve"> </w:t>
      </w:r>
      <w:r w:rsidRPr="00126E28">
        <w:rPr>
          <w:rFonts w:ascii="Times New Roman" w:hAnsi="Times New Roman" w:cs="Times New Roman"/>
        </w:rPr>
        <w:t xml:space="preserve">Заинтересованность зрителей, пользователей Интернет и слушателей многочисленных радиоэфиров покупается путем красивой подачи различного </w:t>
      </w:r>
      <w:r w:rsidRPr="00126E28">
        <w:rPr>
          <w:rFonts w:ascii="Times New Roman" w:hAnsi="Times New Roman" w:cs="Times New Roman"/>
        </w:rPr>
        <w:lastRenderedPageBreak/>
        <w:t>рода исторических фальсификаций, которые в силу своей антигосударственной направленности оказывают разрушительное действие на историческое сознание и осознание национальной идентичности граждан. При этом государством так и не была разработана программа информационного противодействия подобным потокам информации, деформирующих историческое сознание и восприятие национальной идентичности. Социальные исследования. В результате в сознании российских граждан прочно закрепился миф о</w:t>
      </w:r>
      <w:r w:rsidRPr="00126E28">
        <w:rPr>
          <w:rFonts w:ascii="Times New Roman" w:hAnsi="Times New Roman" w:cs="Times New Roman"/>
        </w:rPr>
        <w:t>б «идеальных» временах прошлого.</w:t>
      </w:r>
    </w:p>
    <w:p w:rsidR="00AA316E" w:rsidRPr="00126E28" w:rsidRDefault="00AA316E" w:rsidP="00126E28">
      <w:pPr>
        <w:spacing w:line="288" w:lineRule="auto"/>
        <w:ind w:firstLine="0"/>
        <w:rPr>
          <w:rFonts w:ascii="Times New Roman" w:hAnsi="Times New Roman" w:cs="Times New Roman"/>
        </w:rPr>
      </w:pPr>
      <w:r w:rsidRPr="00126E28">
        <w:rPr>
          <w:rFonts w:ascii="Times New Roman" w:hAnsi="Times New Roman" w:cs="Times New Roman"/>
        </w:rPr>
        <w:t>Значимым элементом кризиса идентичности</w:t>
      </w:r>
      <w:r w:rsidR="00126E28" w:rsidRPr="00126E28">
        <w:rPr>
          <w:rFonts w:ascii="Times New Roman" w:hAnsi="Times New Roman" w:cs="Times New Roman"/>
        </w:rPr>
        <w:t xml:space="preserve"> также</w:t>
      </w:r>
      <w:r w:rsidRPr="00126E28">
        <w:rPr>
          <w:rFonts w:ascii="Times New Roman" w:hAnsi="Times New Roman" w:cs="Times New Roman"/>
        </w:rPr>
        <w:t xml:space="preserve"> является социокультурные и политические последствия иммиграции людей </w:t>
      </w:r>
      <w:r w:rsidR="005D23D7" w:rsidRPr="00126E28">
        <w:rPr>
          <w:rFonts w:ascii="Times New Roman" w:hAnsi="Times New Roman" w:cs="Times New Roman"/>
        </w:rPr>
        <w:t xml:space="preserve">в страны Запада, что становится </w:t>
      </w:r>
      <w:r w:rsidRPr="00126E28">
        <w:rPr>
          <w:rFonts w:ascii="Times New Roman" w:hAnsi="Times New Roman" w:cs="Times New Roman"/>
        </w:rPr>
        <w:t>угрозой современному и будущему социальному и экономическому положению России, что серьёзно изменит социальный климат не только в России, но и в странах Запада.</w:t>
      </w:r>
    </w:p>
    <w:p w:rsidR="003B7D85" w:rsidRPr="00126E28" w:rsidRDefault="003B7D85" w:rsidP="00126E28">
      <w:pPr>
        <w:spacing w:line="288" w:lineRule="auto"/>
        <w:ind w:firstLine="0"/>
        <w:rPr>
          <w:rFonts w:ascii="Times New Roman" w:hAnsi="Times New Roman" w:cs="Times New Roman"/>
        </w:rPr>
      </w:pPr>
      <w:r w:rsidRPr="00126E28">
        <w:rPr>
          <w:rFonts w:ascii="Times New Roman" w:hAnsi="Times New Roman" w:cs="Times New Roman"/>
        </w:rPr>
        <w:t>Несмотря на указанные проблемы, за последние годы в российском обществе все же наметились позитивные тенденции. Так, по данным социологических опросов в современном российском обществе существенно актуализировался массовый интерес людей к патриотическим идеям, лозунгам, символам, наблюдается рост патриотич</w:t>
      </w:r>
      <w:r w:rsidRPr="00126E28">
        <w:rPr>
          <w:rFonts w:ascii="Times New Roman" w:hAnsi="Times New Roman" w:cs="Times New Roman"/>
        </w:rPr>
        <w:t xml:space="preserve">еской самоидентификации россиян. </w:t>
      </w:r>
      <w:r w:rsidRPr="00126E28">
        <w:rPr>
          <w:rFonts w:ascii="Times New Roman" w:hAnsi="Times New Roman" w:cs="Times New Roman"/>
        </w:rPr>
        <w:t xml:space="preserve">Однако рост патриотических чувств пока не вызывает у наших соотечественников чувства долга перед Родиной. В настоящий период в российском обществе, во многом благодаря политике В.В. Путина, происходят качественные изменения содержания культурных смыслов, символов и оснований новой «капиталистической» России, наблюдается возврат к культурно-нравственным ценностям советской эпохи. В этом направлении сделано уже достаточно много – восстанавливается культурное наследие, происходит реконструкция исторических памятников и создание исторических музеев в различных городах России, выходят циклы передач, посвящённые нашей истории, литературе, культуре, новой победой в этом направлении стала Олимпиады сейчас на наших глазах восстанавливается Крым. Сегодня в обществе продолжает происходить переоценка культурно-исторического багажа прошлого, что расширяет границы для поиска социальных идентификаций, появляются новые идентификационные конструкты на базе совмещения досоветского и советского периодов российской истории. Такие культурные конструкты оказывают серьезное влияние на формирование национальной идентичности. В последнее время в России все больше и больше демонстрирует свою национальную идентичность молодежь, в то время как </w:t>
      </w:r>
      <w:r w:rsidRPr="00126E28">
        <w:rPr>
          <w:rFonts w:ascii="Times New Roman" w:hAnsi="Times New Roman" w:cs="Times New Roman"/>
        </w:rPr>
        <w:lastRenderedPageBreak/>
        <w:t>старшее поколение, напротив, обнаруживает инерцию советской идентичности.</w:t>
      </w:r>
    </w:p>
    <w:p w:rsidR="00126E28" w:rsidRDefault="005D23D7" w:rsidP="00126E28">
      <w:pPr>
        <w:spacing w:line="288" w:lineRule="auto"/>
        <w:ind w:firstLine="0"/>
        <w:rPr>
          <w:rFonts w:ascii="Times New Roman" w:hAnsi="Times New Roman" w:cs="Times New Roman"/>
        </w:rPr>
      </w:pPr>
      <w:r w:rsidRPr="00126E28">
        <w:rPr>
          <w:rFonts w:ascii="Times New Roman" w:hAnsi="Times New Roman" w:cs="Times New Roman"/>
        </w:rPr>
        <w:t xml:space="preserve">Стимулирование государственного патриотизма и поиски «национальной идеи» свидетельствуют об осознании властью невозможности дальнейшего игнорирования национальной онтологии и попытках ее использования. Возможность реализации идеологической концепции формирования новой национальной идентичности зависит от ее адекватности национальному сознанию. Новая национальная идентичность России должна включать такие важные черты политической нации как систему общих институтов и коммуникаций, единую политическую мифологию, символику и ритуал, общую политическую культуру и др. Российскому государству, которому отводится решающая роль в формировании новой идентичности, необходимо учитывать национальные стереотипы и </w:t>
      </w:r>
      <w:proofErr w:type="spellStart"/>
      <w:r w:rsidRPr="00126E28">
        <w:rPr>
          <w:rFonts w:ascii="Times New Roman" w:hAnsi="Times New Roman" w:cs="Times New Roman"/>
        </w:rPr>
        <w:t>мифос</w:t>
      </w:r>
      <w:r w:rsidR="00126E28" w:rsidRPr="00126E28">
        <w:rPr>
          <w:rFonts w:ascii="Times New Roman" w:hAnsi="Times New Roman" w:cs="Times New Roman"/>
        </w:rPr>
        <w:t>имволическую</w:t>
      </w:r>
      <w:proofErr w:type="spellEnd"/>
      <w:r w:rsidR="00126E28" w:rsidRPr="00126E28">
        <w:rPr>
          <w:rFonts w:ascii="Times New Roman" w:hAnsi="Times New Roman" w:cs="Times New Roman"/>
        </w:rPr>
        <w:t xml:space="preserve"> систему, </w:t>
      </w:r>
      <w:proofErr w:type="gramStart"/>
      <w:r w:rsidRPr="00126E28">
        <w:rPr>
          <w:rFonts w:ascii="Times New Roman" w:hAnsi="Times New Roman" w:cs="Times New Roman"/>
        </w:rPr>
        <w:t>чтобы</w:t>
      </w:r>
      <w:proofErr w:type="gramEnd"/>
      <w:r w:rsidRPr="00126E28">
        <w:rPr>
          <w:rFonts w:ascii="Times New Roman" w:hAnsi="Times New Roman" w:cs="Times New Roman"/>
        </w:rPr>
        <w:t xml:space="preserve"> наполнив их новым содержанием, создать соответствующую динамику массового сознания своих граждан</w:t>
      </w:r>
      <w:r w:rsidR="00126E28">
        <w:rPr>
          <w:rFonts w:ascii="Times New Roman" w:hAnsi="Times New Roman" w:cs="Times New Roman"/>
        </w:rPr>
        <w:t>.</w:t>
      </w:r>
    </w:p>
    <w:p w:rsidR="00126E28" w:rsidRDefault="00126E28">
      <w:pPr>
        <w:rPr>
          <w:rFonts w:ascii="Times New Roman" w:hAnsi="Times New Roman" w:cs="Times New Roman"/>
        </w:rPr>
      </w:pPr>
      <w:r>
        <w:rPr>
          <w:rFonts w:ascii="Times New Roman" w:hAnsi="Times New Roman" w:cs="Times New Roman"/>
        </w:rPr>
        <w:br w:type="page"/>
      </w:r>
    </w:p>
    <w:p w:rsidR="005D23D7" w:rsidRPr="00BA4D39" w:rsidRDefault="00126E28" w:rsidP="00126E28">
      <w:pPr>
        <w:spacing w:line="288" w:lineRule="auto"/>
        <w:ind w:firstLine="0"/>
        <w:rPr>
          <w:rFonts w:ascii="Times New Roman" w:hAnsi="Times New Roman" w:cs="Times New Roman"/>
        </w:rPr>
      </w:pPr>
      <w:r w:rsidRPr="00BA4D39">
        <w:rPr>
          <w:rFonts w:ascii="Times New Roman" w:hAnsi="Times New Roman" w:cs="Times New Roman"/>
          <w:b/>
        </w:rPr>
        <w:lastRenderedPageBreak/>
        <w:t>Источники</w:t>
      </w:r>
    </w:p>
    <w:p w:rsidR="00126E28" w:rsidRPr="00BA4D39" w:rsidRDefault="00126E28" w:rsidP="00386F8D">
      <w:pPr>
        <w:pStyle w:val="a3"/>
        <w:numPr>
          <w:ilvl w:val="0"/>
          <w:numId w:val="1"/>
        </w:numPr>
        <w:spacing w:line="288" w:lineRule="auto"/>
        <w:rPr>
          <w:rFonts w:ascii="Times New Roman" w:hAnsi="Times New Roman" w:cs="Times New Roman"/>
        </w:rPr>
      </w:pPr>
      <w:r w:rsidRPr="00BA4D39">
        <w:rPr>
          <w:rFonts w:ascii="Times New Roman" w:hAnsi="Times New Roman" w:cs="Times New Roman"/>
        </w:rPr>
        <w:t>«</w:t>
      </w:r>
      <w:r w:rsidR="00386F8D" w:rsidRPr="00BA4D39">
        <w:rPr>
          <w:rFonts w:ascii="Times New Roman" w:hAnsi="Times New Roman" w:cs="Times New Roman"/>
        </w:rPr>
        <w:t>Кризис национальной идентичности</w:t>
      </w:r>
      <w:r w:rsidRPr="00BA4D39">
        <w:rPr>
          <w:rFonts w:ascii="Times New Roman" w:hAnsi="Times New Roman" w:cs="Times New Roman"/>
        </w:rPr>
        <w:t xml:space="preserve"> </w:t>
      </w:r>
      <w:r w:rsidR="00386F8D" w:rsidRPr="00BA4D39">
        <w:rPr>
          <w:rFonts w:ascii="Times New Roman" w:hAnsi="Times New Roman" w:cs="Times New Roman"/>
        </w:rPr>
        <w:t>в постсоветской России</w:t>
      </w:r>
      <w:r w:rsidRPr="00BA4D39">
        <w:rPr>
          <w:rFonts w:ascii="Times New Roman" w:hAnsi="Times New Roman" w:cs="Times New Roman"/>
        </w:rPr>
        <w:t xml:space="preserve"> </w:t>
      </w:r>
      <w:r w:rsidR="00386F8D" w:rsidRPr="00BA4D39">
        <w:rPr>
          <w:rFonts w:ascii="Times New Roman" w:hAnsi="Times New Roman" w:cs="Times New Roman"/>
        </w:rPr>
        <w:t>и пути его преодоления</w:t>
      </w:r>
      <w:r w:rsidRPr="00BA4D39">
        <w:rPr>
          <w:rFonts w:ascii="Times New Roman" w:hAnsi="Times New Roman" w:cs="Times New Roman"/>
        </w:rPr>
        <w:t>»</w:t>
      </w:r>
      <w:r w:rsidR="00386F8D" w:rsidRPr="00BA4D39">
        <w:rPr>
          <w:rFonts w:ascii="Times New Roman" w:hAnsi="Times New Roman" w:cs="Times New Roman"/>
        </w:rPr>
        <w:t xml:space="preserve"> Т.Г. </w:t>
      </w:r>
      <w:proofErr w:type="spellStart"/>
      <w:r w:rsidRPr="00BA4D39">
        <w:rPr>
          <w:rFonts w:ascii="Times New Roman" w:hAnsi="Times New Roman" w:cs="Times New Roman"/>
        </w:rPr>
        <w:t>Чекменёва</w:t>
      </w:r>
      <w:proofErr w:type="spellEnd"/>
      <w:r w:rsidRPr="00BA4D39">
        <w:rPr>
          <w:rFonts w:ascii="Times New Roman" w:hAnsi="Times New Roman" w:cs="Times New Roman"/>
        </w:rPr>
        <w:t xml:space="preserve"> </w:t>
      </w:r>
      <w:r w:rsidR="00386F8D" w:rsidRPr="00BA4D39">
        <w:rPr>
          <w:rFonts w:ascii="Times New Roman" w:hAnsi="Times New Roman" w:cs="Times New Roman"/>
        </w:rPr>
        <w:t xml:space="preserve"> </w:t>
      </w:r>
      <w:hyperlink r:id="rId5" w:history="1">
        <w:r w:rsidR="00386F8D" w:rsidRPr="00BA4D39">
          <w:rPr>
            <w:rStyle w:val="a4"/>
            <w:rFonts w:ascii="Times New Roman" w:hAnsi="Times New Roman" w:cs="Times New Roman"/>
          </w:rPr>
          <w:t>https://cyberleninka.ru/article/n/krizis-natsionalnoy-identichnosti-v-postsovetskoy-rossii-i-puti-ego-preodoleniya/viewer</w:t>
        </w:r>
      </w:hyperlink>
    </w:p>
    <w:p w:rsidR="00386F8D" w:rsidRPr="00BA4D39" w:rsidRDefault="00386F8D" w:rsidP="00386F8D">
      <w:pPr>
        <w:pStyle w:val="a3"/>
        <w:numPr>
          <w:ilvl w:val="0"/>
          <w:numId w:val="1"/>
        </w:numPr>
        <w:spacing w:line="288" w:lineRule="auto"/>
        <w:rPr>
          <w:rFonts w:ascii="Times New Roman" w:hAnsi="Times New Roman" w:cs="Times New Roman"/>
        </w:rPr>
      </w:pPr>
      <w:r w:rsidRPr="00BA4D39">
        <w:rPr>
          <w:rFonts w:ascii="Times New Roman" w:hAnsi="Times New Roman" w:cs="Times New Roman"/>
        </w:rPr>
        <w:t xml:space="preserve">«Кризис национальной самоидентификации в современной России» О.А. Плотникова </w:t>
      </w:r>
      <w:hyperlink r:id="rId6" w:history="1">
        <w:r w:rsidRPr="00BA4D39">
          <w:rPr>
            <w:rStyle w:val="a4"/>
            <w:rFonts w:ascii="Times New Roman" w:hAnsi="Times New Roman" w:cs="Times New Roman"/>
          </w:rPr>
          <w:t>https://cyberleninka.ru/article/n/krizis-natsionalnoy-samoidentifikatsii-v-sovremennoy-rossii</w:t>
        </w:r>
      </w:hyperlink>
    </w:p>
    <w:p w:rsidR="00386F8D" w:rsidRPr="00BA4D39" w:rsidRDefault="00386F8D" w:rsidP="00386F8D">
      <w:pPr>
        <w:pStyle w:val="a3"/>
        <w:numPr>
          <w:ilvl w:val="0"/>
          <w:numId w:val="1"/>
        </w:numPr>
        <w:spacing w:line="288" w:lineRule="auto"/>
        <w:rPr>
          <w:rFonts w:ascii="Times New Roman" w:hAnsi="Times New Roman" w:cs="Times New Roman"/>
        </w:rPr>
      </w:pPr>
      <w:r w:rsidRPr="00BA4D39">
        <w:rPr>
          <w:rFonts w:ascii="Times New Roman" w:hAnsi="Times New Roman" w:cs="Times New Roman"/>
        </w:rPr>
        <w:t>«Базовые проявления и пути преодоления</w:t>
      </w:r>
      <w:r w:rsidRPr="00BA4D39">
        <w:rPr>
          <w:rFonts w:ascii="Times New Roman" w:hAnsi="Times New Roman" w:cs="Times New Roman"/>
        </w:rPr>
        <w:t xml:space="preserve"> </w:t>
      </w:r>
      <w:r w:rsidRPr="00BA4D39">
        <w:rPr>
          <w:rFonts w:ascii="Times New Roman" w:hAnsi="Times New Roman" w:cs="Times New Roman"/>
        </w:rPr>
        <w:t xml:space="preserve">кризиса национально-государственной идентичности в постсоветской России» А.М. Муравьева 05.2022 </w:t>
      </w:r>
      <w:hyperlink r:id="rId7" w:history="1">
        <w:r w:rsidRPr="00BA4D39">
          <w:rPr>
            <w:rStyle w:val="a4"/>
            <w:rFonts w:ascii="Times New Roman" w:hAnsi="Times New Roman" w:cs="Times New Roman"/>
          </w:rPr>
          <w:t>https://tribunescientists.ru/media/p_articles/Муравьева_If53QnA.pdf</w:t>
        </w:r>
      </w:hyperlink>
    </w:p>
    <w:p w:rsidR="00386F8D" w:rsidRPr="00BA4D39" w:rsidRDefault="00386F8D" w:rsidP="00386F8D">
      <w:pPr>
        <w:spacing w:line="288" w:lineRule="auto"/>
        <w:ind w:left="360" w:firstLine="0"/>
        <w:rPr>
          <w:rFonts w:ascii="Times New Roman" w:hAnsi="Times New Roman" w:cs="Times New Roman"/>
        </w:rPr>
      </w:pPr>
      <w:bookmarkStart w:id="0" w:name="_GoBack"/>
      <w:bookmarkEnd w:id="0"/>
    </w:p>
    <w:sectPr w:rsidR="00386F8D" w:rsidRPr="00BA4D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14CB7"/>
    <w:multiLevelType w:val="hybridMultilevel"/>
    <w:tmpl w:val="B802CF98"/>
    <w:lvl w:ilvl="0" w:tplc="0419000F">
      <w:start w:val="1"/>
      <w:numFmt w:val="decimal"/>
      <w:lvlText w:val="%1."/>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B6"/>
    <w:rsid w:val="00126E28"/>
    <w:rsid w:val="00386F8D"/>
    <w:rsid w:val="003B7D85"/>
    <w:rsid w:val="005D23D7"/>
    <w:rsid w:val="00802AB6"/>
    <w:rsid w:val="00AA316E"/>
    <w:rsid w:val="00B42832"/>
    <w:rsid w:val="00BA4D39"/>
    <w:rsid w:val="00BE245D"/>
    <w:rsid w:val="00E9291A"/>
    <w:rsid w:val="00F27F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65B6"/>
  <w15:chartTrackingRefBased/>
  <w15:docId w15:val="{C709EC1B-4517-4A14-A14C-C6FE90C8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ru-RU"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9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F8D"/>
    <w:pPr>
      <w:ind w:left="720"/>
      <w:contextualSpacing/>
    </w:pPr>
  </w:style>
  <w:style w:type="character" w:styleId="a4">
    <w:name w:val="Hyperlink"/>
    <w:basedOn w:val="a0"/>
    <w:uiPriority w:val="99"/>
    <w:unhideWhenUsed/>
    <w:rsid w:val="00386F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033330">
      <w:bodyDiv w:val="1"/>
      <w:marLeft w:val="0"/>
      <w:marRight w:val="0"/>
      <w:marTop w:val="0"/>
      <w:marBottom w:val="0"/>
      <w:divBdr>
        <w:top w:val="none" w:sz="0" w:space="0" w:color="auto"/>
        <w:left w:val="none" w:sz="0" w:space="0" w:color="auto"/>
        <w:bottom w:val="none" w:sz="0" w:space="0" w:color="auto"/>
        <w:right w:val="none" w:sz="0" w:space="0" w:color="auto"/>
      </w:divBdr>
    </w:div>
    <w:div w:id="138359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ibune-scientists.ru/media/p_articles/&#1052;&#1091;&#1088;&#1072;&#1074;&#1100;&#1077;&#1074;&#1072;_If53Qn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leninka.ru/article/n/krizis-natsionalnoy-samoidentifikatsii-v-sovremennoy-rossii" TargetMode="External"/><Relationship Id="rId5" Type="http://schemas.openxmlformats.org/officeDocument/2006/relationships/hyperlink" Target="https://cyberleninka.ru/article/n/krizis-natsionalnoy-identichnosti-v-postsovetskoy-rossii-i-puti-ego-preodoleniya/view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1002</Words>
  <Characters>5713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Воронов</dc:creator>
  <cp:keywords/>
  <dc:description/>
  <cp:lastModifiedBy>Анатолий Воронов</cp:lastModifiedBy>
  <cp:revision>2</cp:revision>
  <dcterms:created xsi:type="dcterms:W3CDTF">2023-12-06T08:54:00Z</dcterms:created>
  <dcterms:modified xsi:type="dcterms:W3CDTF">2023-12-06T10:43:00Z</dcterms:modified>
</cp:coreProperties>
</file>