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3637" w:rsidRDefault="005324B1" w:rsidP="00263637">
      <w:pPr>
        <w:jc w:val="center"/>
        <w:rPr>
          <w:b/>
          <w:sz w:val="72"/>
          <w:szCs w:val="72"/>
          <w:lang w:val="en-GB"/>
        </w:rPr>
      </w:pPr>
      <w:r w:rsidRPr="005324B1">
        <w:rPr>
          <w:b/>
          <w:sz w:val="72"/>
          <w:szCs w:val="72"/>
          <w:lang w:val="en-GB"/>
        </w:rPr>
        <w:t>Phishing Simulation</w:t>
      </w:r>
    </w:p>
    <w:p w:rsidR="007E1700" w:rsidRPr="007E1700" w:rsidRDefault="007E1700" w:rsidP="00263637">
      <w:pPr>
        <w:jc w:val="center"/>
        <w:rPr>
          <w:b/>
          <w:sz w:val="48"/>
          <w:szCs w:val="72"/>
          <w:lang w:val="en-GB"/>
        </w:rPr>
      </w:pPr>
      <w:r w:rsidRPr="007E1700">
        <w:rPr>
          <w:b/>
          <w:sz w:val="48"/>
          <w:szCs w:val="72"/>
          <w:lang w:val="en-GB"/>
        </w:rPr>
        <w:t xml:space="preserve">User </w:t>
      </w:r>
      <w:r>
        <w:rPr>
          <w:b/>
          <w:sz w:val="48"/>
          <w:szCs w:val="72"/>
          <w:lang w:val="en-GB"/>
        </w:rPr>
        <w:t>M</w:t>
      </w:r>
      <w:r w:rsidRPr="007E1700">
        <w:rPr>
          <w:b/>
          <w:sz w:val="48"/>
          <w:szCs w:val="72"/>
          <w:lang w:val="en-GB"/>
        </w:rPr>
        <w:t xml:space="preserve">anual </w:t>
      </w:r>
    </w:p>
    <w:p w:rsidR="00263637" w:rsidRPr="00263637" w:rsidRDefault="00263637" w:rsidP="00263637">
      <w:pPr>
        <w:rPr>
          <w:b/>
          <w:sz w:val="32"/>
          <w:szCs w:val="32"/>
          <w:lang w:val="en-GB"/>
        </w:rPr>
      </w:pPr>
      <w:r w:rsidRPr="00263637">
        <w:rPr>
          <w:b/>
          <w:sz w:val="32"/>
          <w:szCs w:val="32"/>
          <w:lang w:val="en-GB"/>
        </w:rPr>
        <w:t>Introduction</w:t>
      </w:r>
    </w:p>
    <w:p w:rsidR="005324B1" w:rsidRDefault="005324B1" w:rsidP="005324B1">
      <w:pPr>
        <w:pStyle w:val="NormalWeb"/>
      </w:pPr>
      <w:r>
        <w:t>This document provides a step-by-step guide on conducting phishing simulations using the provided system. The guide is structured to help both administrators and users efficiently set up and execute phishing awareness campaigns.</w:t>
      </w:r>
    </w:p>
    <w:p w:rsidR="005324B1" w:rsidRPr="005324B1" w:rsidRDefault="004D70A6" w:rsidP="005324B1">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1.</w:t>
      </w:r>
      <w:r w:rsidR="005324B1" w:rsidRPr="005324B1">
        <w:rPr>
          <w:rFonts w:ascii="Times New Roman" w:eastAsia="Times New Roman" w:hAnsi="Times New Roman" w:cs="Times New Roman"/>
          <w:b/>
          <w:bCs/>
          <w:sz w:val="36"/>
          <w:szCs w:val="36"/>
          <w:lang w:eastAsia="en-IN"/>
        </w:rPr>
        <w:t>Setting Up the Phishing Simulation</w:t>
      </w:r>
    </w:p>
    <w:p w:rsidR="005324B1" w:rsidRPr="005324B1" w:rsidRDefault="005324B1" w:rsidP="005324B1">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r w:rsidRPr="005324B1">
        <w:rPr>
          <w:rFonts w:ascii="Times New Roman" w:eastAsia="Times New Roman" w:hAnsi="Times New Roman" w:cs="Times New Roman"/>
          <w:b/>
          <w:bCs/>
          <w:sz w:val="28"/>
          <w:szCs w:val="28"/>
          <w:lang w:eastAsia="en-IN"/>
        </w:rPr>
        <w:t>Step 1: Navigating to the Host Directory</w:t>
      </w:r>
    </w:p>
    <w:p w:rsidR="005324B1" w:rsidRPr="005324B1" w:rsidRDefault="005324B1" w:rsidP="005324B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324B1">
        <w:rPr>
          <w:rFonts w:ascii="Times New Roman" w:eastAsia="Times New Roman" w:hAnsi="Times New Roman" w:cs="Times New Roman"/>
          <w:sz w:val="24"/>
          <w:szCs w:val="24"/>
          <w:lang w:eastAsia="en-IN"/>
        </w:rPr>
        <w:t xml:space="preserve">Ensure that all required files </w:t>
      </w:r>
      <w:r w:rsidR="000F454E">
        <w:rPr>
          <w:rFonts w:ascii="Times New Roman" w:eastAsia="Times New Roman" w:hAnsi="Times New Roman" w:cs="Times New Roman"/>
          <w:sz w:val="24"/>
          <w:szCs w:val="24"/>
          <w:lang w:eastAsia="en-IN"/>
        </w:rPr>
        <w:t xml:space="preserve">from the Git Repository </w:t>
      </w:r>
      <w:r w:rsidRPr="005324B1">
        <w:rPr>
          <w:rFonts w:ascii="Times New Roman" w:eastAsia="Times New Roman" w:hAnsi="Times New Roman" w:cs="Times New Roman"/>
          <w:sz w:val="24"/>
          <w:szCs w:val="24"/>
          <w:lang w:eastAsia="en-IN"/>
        </w:rPr>
        <w:t>are saved.</w:t>
      </w:r>
    </w:p>
    <w:p w:rsidR="005324B1" w:rsidRPr="005324B1" w:rsidRDefault="005324B1" w:rsidP="005324B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324B1">
        <w:rPr>
          <w:rFonts w:ascii="Times New Roman" w:eastAsia="Times New Roman" w:hAnsi="Times New Roman" w:cs="Times New Roman"/>
          <w:sz w:val="24"/>
          <w:szCs w:val="24"/>
          <w:lang w:eastAsia="en-IN"/>
        </w:rPr>
        <w:t xml:space="preserve">Navigate to the directory: </w:t>
      </w:r>
      <w:bookmarkStart w:id="0" w:name="_GoBack"/>
      <w:bookmarkEnd w:id="0"/>
      <w:r w:rsidR="008250E1">
        <w:rPr>
          <w:rFonts w:ascii="Courier New" w:eastAsia="Times New Roman" w:hAnsi="Courier New" w:cs="Courier New"/>
          <w:sz w:val="24"/>
          <w:szCs w:val="24"/>
          <w:lang w:eastAsia="en-IN"/>
        </w:rPr>
        <w:t>User-Manual-P</w:t>
      </w:r>
      <w:r w:rsidRPr="005324B1">
        <w:rPr>
          <w:rFonts w:ascii="Courier New" w:eastAsia="Times New Roman" w:hAnsi="Courier New" w:cs="Courier New"/>
          <w:sz w:val="24"/>
          <w:szCs w:val="24"/>
          <w:lang w:eastAsia="en-IN"/>
        </w:rPr>
        <w:t>hishing</w:t>
      </w:r>
      <w:r w:rsidR="008250E1">
        <w:rPr>
          <w:rFonts w:ascii="Courier New" w:eastAsia="Times New Roman" w:hAnsi="Courier New" w:cs="Courier New"/>
          <w:sz w:val="24"/>
          <w:szCs w:val="24"/>
          <w:lang w:eastAsia="en-IN"/>
        </w:rPr>
        <w:t>-</w:t>
      </w:r>
      <w:r w:rsidRPr="005324B1">
        <w:rPr>
          <w:rFonts w:ascii="Courier New" w:eastAsia="Times New Roman" w:hAnsi="Courier New" w:cs="Courier New"/>
          <w:sz w:val="24"/>
          <w:szCs w:val="24"/>
          <w:lang w:eastAsia="en-IN"/>
        </w:rPr>
        <w:t>Simulation\host\</w:t>
      </w:r>
      <w:r w:rsidR="000F454E">
        <w:rPr>
          <w:rFonts w:ascii="Times New Roman" w:eastAsia="Times New Roman" w:hAnsi="Times New Roman" w:cs="Times New Roman"/>
          <w:sz w:val="24"/>
          <w:szCs w:val="24"/>
          <w:lang w:eastAsia="en-IN"/>
        </w:rPr>
        <w:t xml:space="preserve"> in order to start the Application.</w:t>
      </w:r>
    </w:p>
    <w:p w:rsidR="005324B1" w:rsidRPr="005324B1" w:rsidRDefault="005324B1" w:rsidP="005324B1">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r w:rsidRPr="005324B1">
        <w:rPr>
          <w:rFonts w:ascii="Times New Roman" w:eastAsia="Times New Roman" w:hAnsi="Times New Roman" w:cs="Times New Roman"/>
          <w:b/>
          <w:bCs/>
          <w:sz w:val="28"/>
          <w:szCs w:val="28"/>
          <w:lang w:eastAsia="en-IN"/>
        </w:rPr>
        <w:t>Step 2: Running the Application</w:t>
      </w:r>
    </w:p>
    <w:p w:rsidR="005324B1" w:rsidRPr="005324B1" w:rsidRDefault="005324B1" w:rsidP="005324B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324B1">
        <w:rPr>
          <w:rFonts w:ascii="Times New Roman" w:eastAsia="Times New Roman" w:hAnsi="Times New Roman" w:cs="Times New Roman"/>
          <w:sz w:val="24"/>
          <w:szCs w:val="24"/>
          <w:lang w:eastAsia="en-IN"/>
        </w:rPr>
        <w:t xml:space="preserve">Open </w:t>
      </w:r>
      <w:r w:rsidRPr="005324B1">
        <w:rPr>
          <w:rFonts w:ascii="Courier New" w:eastAsia="Times New Roman" w:hAnsi="Courier New" w:cs="Courier New"/>
          <w:sz w:val="24"/>
          <w:szCs w:val="24"/>
          <w:lang w:eastAsia="en-IN"/>
        </w:rPr>
        <w:t>app.py</w:t>
      </w:r>
      <w:r w:rsidRPr="005324B1">
        <w:rPr>
          <w:rFonts w:ascii="Times New Roman" w:eastAsia="Times New Roman" w:hAnsi="Times New Roman" w:cs="Times New Roman"/>
          <w:sz w:val="24"/>
          <w:szCs w:val="24"/>
          <w:lang w:eastAsia="en-IN"/>
        </w:rPr>
        <w:t xml:space="preserve"> in the host directory.</w:t>
      </w:r>
    </w:p>
    <w:p w:rsidR="005324B1" w:rsidRDefault="000F454E" w:rsidP="005324B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Now, r</w:t>
      </w:r>
      <w:r w:rsidR="005324B1" w:rsidRPr="005324B1">
        <w:rPr>
          <w:rFonts w:ascii="Times New Roman" w:eastAsia="Times New Roman" w:hAnsi="Times New Roman" w:cs="Times New Roman"/>
          <w:sz w:val="24"/>
          <w:szCs w:val="24"/>
          <w:lang w:eastAsia="en-IN"/>
        </w:rPr>
        <w:t>un the script.</w:t>
      </w:r>
    </w:p>
    <w:p w:rsidR="005324B1" w:rsidRPr="005324B1" w:rsidRDefault="005324B1" w:rsidP="005324B1">
      <w:pPr>
        <w:spacing w:before="100" w:beforeAutospacing="1" w:after="100" w:afterAutospacing="1" w:line="240" w:lineRule="auto"/>
        <w:rPr>
          <w:rFonts w:ascii="Times New Roman" w:eastAsia="Times New Roman" w:hAnsi="Times New Roman" w:cs="Times New Roman"/>
          <w:sz w:val="24"/>
          <w:szCs w:val="24"/>
          <w:lang w:eastAsia="en-IN"/>
        </w:rPr>
      </w:pPr>
    </w:p>
    <w:p w:rsidR="005324B1" w:rsidRPr="005324B1" w:rsidRDefault="00D429B9" w:rsidP="005324B1">
      <w:pPr>
        <w:spacing w:before="100" w:beforeAutospacing="1" w:after="100" w:afterAutospacing="1" w:line="240" w:lineRule="auto"/>
        <w:ind w:left="-113"/>
        <w:rPr>
          <w:rFonts w:ascii="Times New Roman" w:eastAsia="Times New Roman" w:hAnsi="Times New Roman" w:cs="Times New Roman"/>
          <w:sz w:val="24"/>
          <w:szCs w:val="24"/>
          <w:lang w:eastAsia="en-IN"/>
        </w:rPr>
      </w:pPr>
      <w:r>
        <w:rPr>
          <w:noProof/>
          <w:lang w:val="en-US"/>
        </w:rPr>
        <w:drawing>
          <wp:inline distT="0" distB="0" distL="0" distR="0" wp14:anchorId="71E9F6CA" wp14:editId="37AD8A1C">
            <wp:extent cx="6327140" cy="3599079"/>
            <wp:effectExtent l="0" t="0" r="0" b="1905"/>
            <wp:docPr id="14496752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54690" cy="3614750"/>
                    </a:xfrm>
                    <a:prstGeom prst="rect">
                      <a:avLst/>
                    </a:prstGeom>
                    <a:noFill/>
                    <a:ln>
                      <a:noFill/>
                    </a:ln>
                  </pic:spPr>
                </pic:pic>
              </a:graphicData>
            </a:graphic>
          </wp:inline>
        </w:drawing>
      </w:r>
    </w:p>
    <w:p w:rsidR="005324B1" w:rsidRDefault="005324B1" w:rsidP="005324B1">
      <w:pPr>
        <w:spacing w:before="100" w:beforeAutospacing="1" w:after="100" w:afterAutospacing="1" w:line="240" w:lineRule="auto"/>
        <w:ind w:left="720"/>
        <w:rPr>
          <w:rFonts w:ascii="Times New Roman" w:eastAsia="Times New Roman" w:hAnsi="Times New Roman" w:cs="Times New Roman"/>
          <w:sz w:val="24"/>
          <w:szCs w:val="24"/>
          <w:lang w:eastAsia="en-IN"/>
        </w:rPr>
      </w:pPr>
    </w:p>
    <w:p w:rsidR="002F17EA" w:rsidRDefault="002F17EA" w:rsidP="005324B1">
      <w:pPr>
        <w:spacing w:before="100" w:beforeAutospacing="1" w:after="100" w:afterAutospacing="1" w:line="240" w:lineRule="auto"/>
        <w:ind w:left="720"/>
        <w:rPr>
          <w:rFonts w:ascii="Times New Roman" w:eastAsia="Times New Roman" w:hAnsi="Times New Roman" w:cs="Times New Roman"/>
          <w:sz w:val="24"/>
          <w:szCs w:val="24"/>
          <w:lang w:eastAsia="en-IN"/>
        </w:rPr>
      </w:pPr>
    </w:p>
    <w:p w:rsidR="002F17EA" w:rsidRDefault="002F17EA" w:rsidP="005324B1">
      <w:pPr>
        <w:spacing w:before="100" w:beforeAutospacing="1" w:after="100" w:afterAutospacing="1" w:line="240" w:lineRule="auto"/>
        <w:ind w:left="720"/>
        <w:rPr>
          <w:rFonts w:ascii="Times New Roman" w:eastAsia="Times New Roman" w:hAnsi="Times New Roman" w:cs="Times New Roman"/>
          <w:sz w:val="24"/>
          <w:szCs w:val="24"/>
          <w:lang w:eastAsia="en-IN"/>
        </w:rPr>
      </w:pPr>
    </w:p>
    <w:p w:rsidR="002F17EA" w:rsidRDefault="002F17EA" w:rsidP="005324B1">
      <w:pPr>
        <w:spacing w:before="100" w:beforeAutospacing="1" w:after="100" w:afterAutospacing="1" w:line="240" w:lineRule="auto"/>
        <w:ind w:left="720"/>
        <w:rPr>
          <w:rFonts w:ascii="Times New Roman" w:eastAsia="Times New Roman" w:hAnsi="Times New Roman" w:cs="Times New Roman"/>
          <w:sz w:val="24"/>
          <w:szCs w:val="24"/>
          <w:lang w:eastAsia="en-IN"/>
        </w:rPr>
      </w:pPr>
    </w:p>
    <w:p w:rsidR="002F17EA" w:rsidRPr="005324B1" w:rsidRDefault="002F17EA" w:rsidP="005324B1">
      <w:pPr>
        <w:spacing w:before="100" w:beforeAutospacing="1" w:after="100" w:afterAutospacing="1" w:line="240" w:lineRule="auto"/>
        <w:ind w:left="720"/>
        <w:rPr>
          <w:rFonts w:ascii="Times New Roman" w:eastAsia="Times New Roman" w:hAnsi="Times New Roman" w:cs="Times New Roman"/>
          <w:sz w:val="24"/>
          <w:szCs w:val="24"/>
          <w:lang w:eastAsia="en-IN"/>
        </w:rPr>
      </w:pPr>
    </w:p>
    <w:p w:rsidR="005324B1" w:rsidRDefault="005324B1" w:rsidP="005324B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324B1">
        <w:rPr>
          <w:rFonts w:ascii="Times New Roman" w:eastAsia="Times New Roman" w:hAnsi="Times New Roman" w:cs="Times New Roman"/>
          <w:sz w:val="24"/>
          <w:szCs w:val="24"/>
          <w:lang w:eastAsia="en-IN"/>
        </w:rPr>
        <w:t xml:space="preserve">Once the script is running, a link will be generated: </w:t>
      </w:r>
      <w:hyperlink r:id="rId7" w:history="1">
        <w:r w:rsidRPr="005324B1">
          <w:rPr>
            <w:rStyle w:val="Hyperlink"/>
            <w:rFonts w:ascii="Courier New" w:eastAsia="Times New Roman" w:hAnsi="Courier New" w:cs="Courier New"/>
            <w:sz w:val="20"/>
            <w:szCs w:val="20"/>
            <w:lang w:eastAsia="en-IN"/>
          </w:rPr>
          <w:t>http://127.0.0.1:5000</w:t>
        </w:r>
      </w:hyperlink>
      <w:r w:rsidRPr="005324B1">
        <w:rPr>
          <w:rFonts w:ascii="Times New Roman" w:eastAsia="Times New Roman" w:hAnsi="Times New Roman" w:cs="Times New Roman"/>
          <w:sz w:val="24"/>
          <w:szCs w:val="24"/>
          <w:lang w:eastAsia="en-IN"/>
        </w:rPr>
        <w:t>.</w:t>
      </w:r>
    </w:p>
    <w:p w:rsidR="005324B1" w:rsidRDefault="005324B1" w:rsidP="005324B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5324B1">
        <w:rPr>
          <w:rFonts w:ascii="Times New Roman" w:eastAsia="Times New Roman" w:hAnsi="Times New Roman" w:cs="Times New Roman"/>
          <w:sz w:val="24"/>
          <w:szCs w:val="24"/>
          <w:lang w:eastAsia="en-IN"/>
        </w:rPr>
        <w:t xml:space="preserve">Click on the link while holding the </w:t>
      </w:r>
      <w:r w:rsidRPr="005324B1">
        <w:rPr>
          <w:rFonts w:ascii="Courier New" w:eastAsia="Times New Roman" w:hAnsi="Courier New" w:cs="Courier New"/>
          <w:sz w:val="20"/>
          <w:szCs w:val="20"/>
          <w:lang w:eastAsia="en-IN"/>
        </w:rPr>
        <w:t>Ctrl</w:t>
      </w:r>
      <w:r w:rsidRPr="005324B1">
        <w:rPr>
          <w:rFonts w:ascii="Times New Roman" w:eastAsia="Times New Roman" w:hAnsi="Times New Roman" w:cs="Times New Roman"/>
          <w:sz w:val="24"/>
          <w:szCs w:val="24"/>
          <w:lang w:eastAsia="en-IN"/>
        </w:rPr>
        <w:t xml:space="preserve"> key to open it in your browser.</w:t>
      </w:r>
    </w:p>
    <w:p w:rsidR="008F1B6A" w:rsidRPr="005324B1" w:rsidRDefault="008F1B6A" w:rsidP="008F1B6A">
      <w:pPr>
        <w:spacing w:before="100" w:beforeAutospacing="1" w:after="100" w:afterAutospacing="1" w:line="240" w:lineRule="auto"/>
        <w:ind w:left="720"/>
        <w:rPr>
          <w:rFonts w:ascii="Times New Roman" w:eastAsia="Times New Roman" w:hAnsi="Times New Roman" w:cs="Times New Roman"/>
          <w:sz w:val="24"/>
          <w:szCs w:val="24"/>
          <w:lang w:eastAsia="en-IN"/>
        </w:rPr>
      </w:pPr>
    </w:p>
    <w:p w:rsidR="005324B1" w:rsidRPr="005324B1" w:rsidRDefault="00D429B9" w:rsidP="00D429B9">
      <w:pPr>
        <w:spacing w:before="100" w:beforeAutospacing="1" w:after="100" w:afterAutospacing="1" w:line="240" w:lineRule="auto"/>
        <w:ind w:left="283"/>
        <w:rPr>
          <w:rFonts w:ascii="Times New Roman" w:eastAsia="Times New Roman" w:hAnsi="Times New Roman" w:cs="Times New Roman"/>
          <w:sz w:val="24"/>
          <w:szCs w:val="24"/>
          <w:lang w:eastAsia="en-IN"/>
        </w:rPr>
      </w:pPr>
      <w:r>
        <w:rPr>
          <w:noProof/>
          <w:lang w:val="en-US"/>
        </w:rPr>
        <w:drawing>
          <wp:inline distT="0" distB="0" distL="0" distR="0" wp14:anchorId="7DEC827A" wp14:editId="75567CE6">
            <wp:extent cx="5980430" cy="1901952"/>
            <wp:effectExtent l="0" t="0" r="1270" b="3175"/>
            <wp:docPr id="20904271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25709" cy="1916352"/>
                    </a:xfrm>
                    <a:prstGeom prst="rect">
                      <a:avLst/>
                    </a:prstGeom>
                    <a:noFill/>
                    <a:ln>
                      <a:noFill/>
                    </a:ln>
                  </pic:spPr>
                </pic:pic>
              </a:graphicData>
            </a:graphic>
          </wp:inline>
        </w:drawing>
      </w:r>
    </w:p>
    <w:p w:rsidR="004A1352" w:rsidRDefault="008F1B6A" w:rsidP="008F1B6A">
      <w:pPr>
        <w:pStyle w:val="Heading2"/>
        <w:rPr>
          <w:rStyle w:val="Strong"/>
          <w:b/>
          <w:bCs/>
        </w:rPr>
      </w:pPr>
      <w:r>
        <w:rPr>
          <w:rStyle w:val="Strong"/>
          <w:b/>
          <w:bCs/>
        </w:rPr>
        <w:t xml:space="preserve"> </w:t>
      </w:r>
    </w:p>
    <w:p w:rsidR="00D429B9" w:rsidRDefault="00D429B9">
      <w:pPr>
        <w:rPr>
          <w:rStyle w:val="Strong"/>
          <w:rFonts w:ascii="Times New Roman" w:eastAsia="Times New Roman" w:hAnsi="Times New Roman" w:cs="Times New Roman"/>
          <w:sz w:val="36"/>
          <w:szCs w:val="36"/>
          <w:lang w:eastAsia="en-IN"/>
        </w:rPr>
      </w:pPr>
      <w:r>
        <w:rPr>
          <w:rStyle w:val="Strong"/>
          <w:b w:val="0"/>
          <w:bCs w:val="0"/>
        </w:rPr>
        <w:br w:type="page"/>
      </w:r>
    </w:p>
    <w:p w:rsidR="008F1B6A" w:rsidRDefault="004D70A6" w:rsidP="008F1B6A">
      <w:pPr>
        <w:pStyle w:val="Heading2"/>
      </w:pPr>
      <w:r>
        <w:rPr>
          <w:rStyle w:val="Strong"/>
          <w:b/>
          <w:bCs/>
        </w:rPr>
        <w:lastRenderedPageBreak/>
        <w:t>2.</w:t>
      </w:r>
      <w:r w:rsidR="008F1B6A">
        <w:rPr>
          <w:rStyle w:val="Strong"/>
          <w:b/>
          <w:bCs/>
        </w:rPr>
        <w:t xml:space="preserve">Logging </w:t>
      </w:r>
      <w:proofErr w:type="gramStart"/>
      <w:r w:rsidR="008F1B6A">
        <w:rPr>
          <w:rStyle w:val="Strong"/>
          <w:b/>
          <w:bCs/>
        </w:rPr>
        <w:t>In</w:t>
      </w:r>
      <w:proofErr w:type="gramEnd"/>
      <w:r w:rsidR="008F1B6A">
        <w:rPr>
          <w:rStyle w:val="Strong"/>
          <w:b/>
          <w:bCs/>
        </w:rPr>
        <w:t xml:space="preserve"> to the System</w:t>
      </w:r>
    </w:p>
    <w:p w:rsidR="008F1B6A" w:rsidRPr="008F1B6A" w:rsidRDefault="008F1B6A" w:rsidP="008F1B6A">
      <w:pPr>
        <w:pStyle w:val="Heading3"/>
        <w:rPr>
          <w:sz w:val="28"/>
          <w:szCs w:val="28"/>
        </w:rPr>
      </w:pPr>
      <w:r w:rsidRPr="008F1B6A">
        <w:rPr>
          <w:rStyle w:val="Strong"/>
          <w:b/>
          <w:bCs/>
          <w:sz w:val="28"/>
          <w:szCs w:val="28"/>
        </w:rPr>
        <w:t>Step 1: Redirecting to the Login Page</w:t>
      </w:r>
    </w:p>
    <w:p w:rsidR="008F1B6A" w:rsidRDefault="00CA1F75" w:rsidP="008F1B6A">
      <w:pPr>
        <w:pStyle w:val="NormalWeb"/>
        <w:numPr>
          <w:ilvl w:val="0"/>
          <w:numId w:val="3"/>
        </w:numPr>
      </w:pPr>
      <w:r>
        <w:t>Once the application is started by</w:t>
      </w:r>
      <w:r w:rsidR="008F1B6A">
        <w:t xml:space="preserve"> clicking on the generated link will redirect you to the login page.</w:t>
      </w:r>
    </w:p>
    <w:p w:rsidR="008F1B6A" w:rsidRDefault="008F1B6A" w:rsidP="008F1B6A">
      <w:pPr>
        <w:pStyle w:val="NormalWeb"/>
        <w:numPr>
          <w:ilvl w:val="0"/>
          <w:numId w:val="3"/>
        </w:numPr>
      </w:pPr>
      <w:r>
        <w:t xml:space="preserve">Click on the </w:t>
      </w:r>
      <w:r>
        <w:rPr>
          <w:rStyle w:val="Strong"/>
        </w:rPr>
        <w:t>Login</w:t>
      </w:r>
      <w:r>
        <w:t xml:space="preserve"> button to proceed.</w:t>
      </w:r>
    </w:p>
    <w:p w:rsidR="00016555" w:rsidRDefault="00016555" w:rsidP="00016555">
      <w:pPr>
        <w:pStyle w:val="NormalWeb"/>
        <w:ind w:left="720"/>
      </w:pPr>
    </w:p>
    <w:p w:rsidR="00016555" w:rsidRDefault="00D429B9" w:rsidP="00D429B9">
      <w:pPr>
        <w:pStyle w:val="NormalWeb"/>
        <w:ind w:left="57"/>
      </w:pPr>
      <w:r>
        <w:rPr>
          <w:noProof/>
          <w:lang w:val="en-US" w:eastAsia="en-US"/>
        </w:rPr>
        <w:drawing>
          <wp:inline distT="0" distB="0" distL="0" distR="0" wp14:anchorId="1BEFD8E2" wp14:editId="5B601950">
            <wp:extent cx="6480810" cy="3160166"/>
            <wp:effectExtent l="0" t="0" r="0" b="2540"/>
            <wp:docPr id="16950473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09629" cy="3174219"/>
                    </a:xfrm>
                    <a:prstGeom prst="rect">
                      <a:avLst/>
                    </a:prstGeom>
                    <a:noFill/>
                    <a:ln>
                      <a:noFill/>
                    </a:ln>
                  </pic:spPr>
                </pic:pic>
              </a:graphicData>
            </a:graphic>
          </wp:inline>
        </w:drawing>
      </w:r>
    </w:p>
    <w:p w:rsidR="008F1B6A" w:rsidRPr="008F1B6A" w:rsidRDefault="008F1B6A" w:rsidP="008F1B6A">
      <w:pPr>
        <w:pStyle w:val="Heading3"/>
        <w:rPr>
          <w:sz w:val="28"/>
        </w:rPr>
      </w:pPr>
      <w:r w:rsidRPr="008F1B6A">
        <w:rPr>
          <w:rStyle w:val="Strong"/>
          <w:b/>
          <w:bCs/>
          <w:sz w:val="28"/>
        </w:rPr>
        <w:t>Step 2: Types of Login Credentials</w:t>
      </w:r>
    </w:p>
    <w:p w:rsidR="00016555" w:rsidRDefault="00D429B9" w:rsidP="00016555">
      <w:pPr>
        <w:pStyle w:val="NormalWeb"/>
      </w:pPr>
      <w:r>
        <w:rPr>
          <w:noProof/>
          <w:lang w:val="en-US" w:eastAsia="en-US"/>
        </w:rPr>
        <w:drawing>
          <wp:anchor distT="0" distB="0" distL="114300" distR="114300" simplePos="0" relativeHeight="251659264" behindDoc="0" locked="0" layoutInCell="1" allowOverlap="1" wp14:anchorId="4B65331E" wp14:editId="0466EB0E">
            <wp:simplePos x="0" y="0"/>
            <wp:positionH relativeFrom="margin">
              <wp:align>left</wp:align>
            </wp:positionH>
            <wp:positionV relativeFrom="paragraph">
              <wp:posOffset>400050</wp:posOffset>
            </wp:positionV>
            <wp:extent cx="6433820" cy="2172335"/>
            <wp:effectExtent l="0" t="0" r="5080" b="0"/>
            <wp:wrapSquare wrapText="bothSides"/>
            <wp:docPr id="6774107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1376" cy="21886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1B6A">
        <w:t>The system provides two types of login credentials:</w:t>
      </w:r>
    </w:p>
    <w:p w:rsidR="00016555" w:rsidRDefault="00016555" w:rsidP="00016555">
      <w:pPr>
        <w:pStyle w:val="NormalWeb"/>
      </w:pPr>
    </w:p>
    <w:p w:rsidR="00016555" w:rsidRDefault="00016555" w:rsidP="008F1B6A">
      <w:pPr>
        <w:pStyle w:val="Heading4"/>
        <w:rPr>
          <w:rStyle w:val="Strong"/>
          <w:bCs w:val="0"/>
          <w:i w:val="0"/>
          <w:sz w:val="24"/>
          <w:szCs w:val="24"/>
        </w:rPr>
      </w:pPr>
    </w:p>
    <w:p w:rsidR="008F1B6A" w:rsidRPr="00016555" w:rsidRDefault="008F1B6A" w:rsidP="008F1B6A">
      <w:pPr>
        <w:pStyle w:val="Heading4"/>
        <w:rPr>
          <w:i w:val="0"/>
          <w:sz w:val="28"/>
          <w:szCs w:val="28"/>
        </w:rPr>
      </w:pPr>
      <w:r w:rsidRPr="00016555">
        <w:rPr>
          <w:rStyle w:val="Strong"/>
          <w:bCs w:val="0"/>
          <w:i w:val="0"/>
          <w:sz w:val="28"/>
          <w:szCs w:val="28"/>
        </w:rPr>
        <w:t>Admin Login:</w:t>
      </w:r>
    </w:p>
    <w:p w:rsidR="008F1B6A" w:rsidRDefault="008F1B6A" w:rsidP="00016555">
      <w:pPr>
        <w:pStyle w:val="NormalWeb"/>
        <w:numPr>
          <w:ilvl w:val="0"/>
          <w:numId w:val="4"/>
        </w:numPr>
      </w:pPr>
      <w:r>
        <w:t>Used by Cyber</w:t>
      </w:r>
      <w:r w:rsidR="00016555">
        <w:t xml:space="preserve"> </w:t>
      </w:r>
      <w:r w:rsidR="00CA1F75">
        <w:t xml:space="preserve">Guard to monitor </w:t>
      </w:r>
      <w:r>
        <w:t>phishing campaigns.</w:t>
      </w:r>
    </w:p>
    <w:p w:rsidR="008F1B6A" w:rsidRDefault="008F1B6A" w:rsidP="00016555">
      <w:pPr>
        <w:pStyle w:val="NormalWeb"/>
        <w:numPr>
          <w:ilvl w:val="0"/>
          <w:numId w:val="4"/>
        </w:numPr>
      </w:pPr>
      <w:r>
        <w:t>Admin credentials:</w:t>
      </w:r>
    </w:p>
    <w:p w:rsidR="008F1B6A" w:rsidRDefault="008F1B6A" w:rsidP="00016555">
      <w:pPr>
        <w:pStyle w:val="NormalWeb"/>
        <w:numPr>
          <w:ilvl w:val="1"/>
          <w:numId w:val="4"/>
        </w:numPr>
      </w:pPr>
      <w:r>
        <w:rPr>
          <w:rStyle w:val="Strong"/>
        </w:rPr>
        <w:t>Username</w:t>
      </w:r>
      <w:r>
        <w:t xml:space="preserve">: </w:t>
      </w:r>
      <w:r>
        <w:rPr>
          <w:rStyle w:val="HTMLCode"/>
        </w:rPr>
        <w:t>admin</w:t>
      </w:r>
    </w:p>
    <w:p w:rsidR="008F1B6A" w:rsidRDefault="008F1B6A" w:rsidP="00016555">
      <w:pPr>
        <w:pStyle w:val="NormalWeb"/>
        <w:numPr>
          <w:ilvl w:val="1"/>
          <w:numId w:val="4"/>
        </w:numPr>
      </w:pPr>
      <w:r>
        <w:rPr>
          <w:rStyle w:val="Strong"/>
        </w:rPr>
        <w:t>Password</w:t>
      </w:r>
      <w:r>
        <w:t xml:space="preserve">: </w:t>
      </w:r>
      <w:r>
        <w:rPr>
          <w:rStyle w:val="HTMLCode"/>
        </w:rPr>
        <w:t>123</w:t>
      </w:r>
    </w:p>
    <w:p w:rsidR="00016555" w:rsidRDefault="008F1B6A" w:rsidP="00D429B9">
      <w:pPr>
        <w:pStyle w:val="NormalWeb"/>
        <w:numPr>
          <w:ilvl w:val="0"/>
          <w:numId w:val="4"/>
        </w:numPr>
      </w:pPr>
      <w:r>
        <w:lastRenderedPageBreak/>
        <w:t>Allows viewing, tracking, and managing campaigns.</w:t>
      </w:r>
    </w:p>
    <w:p w:rsidR="00016555" w:rsidRDefault="00D429B9" w:rsidP="00D429B9">
      <w:pPr>
        <w:pStyle w:val="NormalWeb"/>
        <w:ind w:left="850"/>
      </w:pPr>
      <w:r>
        <w:rPr>
          <w:noProof/>
          <w:lang w:val="en-US" w:eastAsia="en-US"/>
        </w:rPr>
        <w:drawing>
          <wp:inline distT="0" distB="0" distL="0" distR="0" wp14:anchorId="40AF59DA" wp14:editId="2216E008">
            <wp:extent cx="5368925" cy="3423514"/>
            <wp:effectExtent l="0" t="0" r="3175" b="5715"/>
            <wp:docPr id="11077999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7871" cy="3473854"/>
                    </a:xfrm>
                    <a:prstGeom prst="rect">
                      <a:avLst/>
                    </a:prstGeom>
                    <a:noFill/>
                    <a:ln>
                      <a:noFill/>
                    </a:ln>
                  </pic:spPr>
                </pic:pic>
              </a:graphicData>
            </a:graphic>
          </wp:inline>
        </w:drawing>
      </w:r>
    </w:p>
    <w:p w:rsidR="008F1B6A" w:rsidRPr="00016555" w:rsidRDefault="008F1B6A" w:rsidP="008F1B6A">
      <w:pPr>
        <w:pStyle w:val="Heading4"/>
        <w:rPr>
          <w:i w:val="0"/>
          <w:sz w:val="28"/>
          <w:szCs w:val="28"/>
        </w:rPr>
      </w:pPr>
      <w:r w:rsidRPr="00016555">
        <w:rPr>
          <w:rStyle w:val="Strong"/>
          <w:bCs w:val="0"/>
          <w:i w:val="0"/>
          <w:sz w:val="28"/>
          <w:szCs w:val="28"/>
        </w:rPr>
        <w:t>User Login:</w:t>
      </w:r>
    </w:p>
    <w:p w:rsidR="008F1B6A" w:rsidRDefault="008F1B6A" w:rsidP="00016555">
      <w:pPr>
        <w:pStyle w:val="NormalWeb"/>
        <w:numPr>
          <w:ilvl w:val="0"/>
          <w:numId w:val="5"/>
        </w:numPr>
      </w:pPr>
      <w:r>
        <w:t>Used by companies registered for phishing awareness campaigns.</w:t>
      </w:r>
    </w:p>
    <w:p w:rsidR="00016555" w:rsidRDefault="008F1B6A" w:rsidP="004A1352">
      <w:pPr>
        <w:pStyle w:val="NormalWeb"/>
        <w:numPr>
          <w:ilvl w:val="0"/>
          <w:numId w:val="5"/>
        </w:numPr>
      </w:pPr>
      <w:r>
        <w:t>New companies must sign up before logging in.</w:t>
      </w:r>
    </w:p>
    <w:p w:rsidR="00016555" w:rsidRDefault="00D429B9" w:rsidP="00064AD0">
      <w:pPr>
        <w:pStyle w:val="NormalWeb"/>
        <w:ind w:left="794"/>
      </w:pPr>
      <w:r>
        <w:rPr>
          <w:noProof/>
          <w:lang w:val="en-US" w:eastAsia="en-US"/>
        </w:rPr>
        <w:drawing>
          <wp:inline distT="0" distB="0" distL="0" distR="0" wp14:anchorId="043A9600" wp14:editId="56993C90">
            <wp:extent cx="5559552" cy="3774440"/>
            <wp:effectExtent l="0" t="0" r="3175" b="0"/>
            <wp:docPr id="7372196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3587" cy="3817914"/>
                    </a:xfrm>
                    <a:prstGeom prst="rect">
                      <a:avLst/>
                    </a:prstGeom>
                    <a:noFill/>
                    <a:ln>
                      <a:noFill/>
                    </a:ln>
                  </pic:spPr>
                </pic:pic>
              </a:graphicData>
            </a:graphic>
          </wp:inline>
        </w:drawing>
      </w:r>
    </w:p>
    <w:p w:rsidR="00064AD0" w:rsidRDefault="00064AD0" w:rsidP="00064AD0">
      <w:pPr>
        <w:pStyle w:val="NormalWeb"/>
        <w:ind w:left="794"/>
      </w:pPr>
    </w:p>
    <w:p w:rsidR="001204FE" w:rsidRDefault="001204FE">
      <w:pPr>
        <w:rPr>
          <w:rStyle w:val="Strong"/>
          <w:rFonts w:ascii="Times New Roman" w:eastAsia="Times New Roman" w:hAnsi="Times New Roman" w:cs="Times New Roman"/>
          <w:sz w:val="36"/>
          <w:szCs w:val="36"/>
          <w:lang w:eastAsia="en-IN"/>
        </w:rPr>
      </w:pPr>
      <w:r>
        <w:rPr>
          <w:rStyle w:val="Strong"/>
          <w:b w:val="0"/>
          <w:bCs w:val="0"/>
        </w:rPr>
        <w:br w:type="page"/>
      </w:r>
    </w:p>
    <w:p w:rsidR="00016555" w:rsidRDefault="004D70A6" w:rsidP="004A1352">
      <w:pPr>
        <w:pStyle w:val="Heading2"/>
      </w:pPr>
      <w:r>
        <w:rPr>
          <w:rStyle w:val="Strong"/>
          <w:b/>
          <w:bCs/>
        </w:rPr>
        <w:lastRenderedPageBreak/>
        <w:t>3.</w:t>
      </w:r>
      <w:r w:rsidR="00016555">
        <w:rPr>
          <w:rStyle w:val="Strong"/>
          <w:b/>
          <w:bCs/>
        </w:rPr>
        <w:t>Admin Dashboard Overview</w:t>
      </w:r>
    </w:p>
    <w:p w:rsidR="00016555" w:rsidRPr="00016555" w:rsidRDefault="00016555" w:rsidP="00016555">
      <w:pPr>
        <w:pStyle w:val="Heading3"/>
        <w:rPr>
          <w:sz w:val="28"/>
        </w:rPr>
      </w:pPr>
      <w:r w:rsidRPr="00016555">
        <w:rPr>
          <w:rStyle w:val="Strong"/>
          <w:b/>
          <w:bCs/>
          <w:sz w:val="28"/>
        </w:rPr>
        <w:t>Monitoring Campaigns</w:t>
      </w:r>
    </w:p>
    <w:p w:rsidR="00016555" w:rsidRDefault="00016555" w:rsidP="00016555">
      <w:pPr>
        <w:pStyle w:val="NormalWeb"/>
        <w:numPr>
          <w:ilvl w:val="0"/>
          <w:numId w:val="6"/>
        </w:numPr>
      </w:pPr>
      <w:r>
        <w:t>After logging in as an admin, you can view all active phishing campaigns.</w:t>
      </w:r>
    </w:p>
    <w:p w:rsidR="00016555" w:rsidRDefault="00016555" w:rsidP="00016555">
      <w:pPr>
        <w:pStyle w:val="NormalWeb"/>
        <w:numPr>
          <w:ilvl w:val="0"/>
          <w:numId w:val="6"/>
        </w:numPr>
      </w:pPr>
      <w:r>
        <w:t>The dashboard provides insights into:</w:t>
      </w:r>
    </w:p>
    <w:p w:rsidR="00016555" w:rsidRDefault="00016555" w:rsidP="00016555">
      <w:pPr>
        <w:pStyle w:val="NormalWeb"/>
        <w:numPr>
          <w:ilvl w:val="1"/>
          <w:numId w:val="6"/>
        </w:numPr>
      </w:pPr>
      <w:r>
        <w:t>Registered companies</w:t>
      </w:r>
    </w:p>
    <w:p w:rsidR="00016555" w:rsidRDefault="00016555" w:rsidP="00016555">
      <w:pPr>
        <w:pStyle w:val="NormalWeb"/>
        <w:numPr>
          <w:ilvl w:val="1"/>
          <w:numId w:val="6"/>
        </w:numPr>
      </w:pPr>
      <w:r>
        <w:t>Running campaigns</w:t>
      </w:r>
    </w:p>
    <w:p w:rsidR="007964E7" w:rsidRDefault="00016555" w:rsidP="00D429B9">
      <w:pPr>
        <w:pStyle w:val="NormalWeb"/>
        <w:numPr>
          <w:ilvl w:val="1"/>
          <w:numId w:val="6"/>
        </w:numPr>
      </w:pPr>
      <w:r>
        <w:t>Performance metrics</w:t>
      </w:r>
    </w:p>
    <w:p w:rsidR="001204FE" w:rsidRDefault="001204FE" w:rsidP="001204FE">
      <w:pPr>
        <w:pStyle w:val="NormalWeb"/>
      </w:pPr>
    </w:p>
    <w:p w:rsidR="001204FE" w:rsidRDefault="001204FE" w:rsidP="001204FE">
      <w:pPr>
        <w:pStyle w:val="NormalWeb"/>
      </w:pPr>
    </w:p>
    <w:p w:rsidR="004A1352" w:rsidRDefault="00D429B9" w:rsidP="00064AD0">
      <w:pPr>
        <w:pStyle w:val="NormalWeb"/>
        <w:ind w:left="227"/>
        <w:jc w:val="both"/>
      </w:pPr>
      <w:r>
        <w:rPr>
          <w:noProof/>
          <w:lang w:val="en-US" w:eastAsia="en-US"/>
        </w:rPr>
        <w:drawing>
          <wp:inline distT="0" distB="0" distL="0" distR="0" wp14:anchorId="1D7EE0FF" wp14:editId="278A4BEA">
            <wp:extent cx="6297295" cy="5398618"/>
            <wp:effectExtent l="0" t="0" r="8255" b="0"/>
            <wp:docPr id="3751956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9989" cy="5452365"/>
                    </a:xfrm>
                    <a:prstGeom prst="rect">
                      <a:avLst/>
                    </a:prstGeom>
                    <a:noFill/>
                    <a:ln>
                      <a:noFill/>
                    </a:ln>
                  </pic:spPr>
                </pic:pic>
              </a:graphicData>
            </a:graphic>
          </wp:inline>
        </w:drawing>
      </w:r>
    </w:p>
    <w:p w:rsidR="00064AD0" w:rsidRDefault="00064AD0" w:rsidP="007E1700">
      <w:pPr>
        <w:pStyle w:val="NormalWeb"/>
        <w:ind w:left="397"/>
        <w:jc w:val="both"/>
      </w:pPr>
    </w:p>
    <w:p w:rsidR="001204FE" w:rsidRDefault="001204FE" w:rsidP="007E1700">
      <w:pPr>
        <w:pStyle w:val="NormalWeb"/>
        <w:ind w:left="397"/>
        <w:jc w:val="both"/>
      </w:pPr>
    </w:p>
    <w:p w:rsidR="001204FE" w:rsidRDefault="001204FE" w:rsidP="007E1700">
      <w:pPr>
        <w:pStyle w:val="NormalWeb"/>
        <w:ind w:left="397"/>
        <w:jc w:val="both"/>
      </w:pPr>
    </w:p>
    <w:p w:rsidR="001204FE" w:rsidRDefault="001204FE" w:rsidP="007E1700">
      <w:pPr>
        <w:pStyle w:val="NormalWeb"/>
        <w:ind w:left="397"/>
        <w:jc w:val="both"/>
      </w:pPr>
    </w:p>
    <w:p w:rsidR="001204FE" w:rsidRDefault="001204FE" w:rsidP="007E1700">
      <w:pPr>
        <w:pStyle w:val="NormalWeb"/>
        <w:ind w:left="397"/>
        <w:jc w:val="both"/>
      </w:pPr>
    </w:p>
    <w:p w:rsidR="001204FE" w:rsidRDefault="001204FE" w:rsidP="007E1700">
      <w:pPr>
        <w:pStyle w:val="NormalWeb"/>
        <w:ind w:left="397"/>
        <w:jc w:val="both"/>
      </w:pPr>
    </w:p>
    <w:p w:rsidR="001204FE" w:rsidRDefault="001204FE" w:rsidP="007E1700">
      <w:pPr>
        <w:pStyle w:val="NormalWeb"/>
        <w:ind w:left="397"/>
        <w:jc w:val="both"/>
      </w:pPr>
    </w:p>
    <w:p w:rsidR="001204FE" w:rsidRDefault="001204FE" w:rsidP="007E1700">
      <w:pPr>
        <w:pStyle w:val="NormalWeb"/>
        <w:ind w:left="397"/>
        <w:jc w:val="both"/>
      </w:pPr>
    </w:p>
    <w:p w:rsidR="001204FE" w:rsidRDefault="001204FE" w:rsidP="007E1700">
      <w:pPr>
        <w:pStyle w:val="NormalWeb"/>
        <w:ind w:left="397"/>
        <w:jc w:val="both"/>
      </w:pPr>
    </w:p>
    <w:p w:rsidR="00513564" w:rsidRDefault="00513564" w:rsidP="00D429B9">
      <w:pPr>
        <w:pStyle w:val="NormalWeb"/>
        <w:ind w:left="113"/>
        <w:jc w:val="both"/>
        <w:rPr>
          <w:rStyle w:val="Strong"/>
          <w:b w:val="0"/>
          <w:bCs w:val="0"/>
        </w:rPr>
      </w:pPr>
      <w:r w:rsidRPr="00513564">
        <w:rPr>
          <w:noProof/>
          <w:lang w:val="en-US" w:eastAsia="en-US"/>
        </w:rPr>
        <w:drawing>
          <wp:inline distT="0" distB="0" distL="0" distR="0" wp14:anchorId="530E1218" wp14:editId="300703AB">
            <wp:extent cx="6356350" cy="554492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82736" cy="5567938"/>
                    </a:xfrm>
                    <a:prstGeom prst="rect">
                      <a:avLst/>
                    </a:prstGeom>
                  </pic:spPr>
                </pic:pic>
              </a:graphicData>
            </a:graphic>
          </wp:inline>
        </w:drawing>
      </w:r>
    </w:p>
    <w:p w:rsidR="001204FE" w:rsidRDefault="001204FE">
      <w:pPr>
        <w:rPr>
          <w:rStyle w:val="Strong"/>
          <w:rFonts w:ascii="Times New Roman" w:eastAsia="Times New Roman" w:hAnsi="Times New Roman" w:cs="Times New Roman"/>
          <w:sz w:val="36"/>
          <w:szCs w:val="36"/>
          <w:lang w:eastAsia="en-IN"/>
        </w:rPr>
      </w:pPr>
      <w:r>
        <w:rPr>
          <w:rStyle w:val="Strong"/>
          <w:b w:val="0"/>
          <w:bCs w:val="0"/>
        </w:rPr>
        <w:br w:type="page"/>
      </w:r>
    </w:p>
    <w:p w:rsidR="004A1352" w:rsidRDefault="004D70A6" w:rsidP="004A1352">
      <w:pPr>
        <w:pStyle w:val="Heading2"/>
      </w:pPr>
      <w:r>
        <w:rPr>
          <w:rStyle w:val="Strong"/>
          <w:b/>
          <w:bCs/>
        </w:rPr>
        <w:lastRenderedPageBreak/>
        <w:t>4.</w:t>
      </w:r>
      <w:r w:rsidR="004A1352">
        <w:rPr>
          <w:rStyle w:val="Strong"/>
          <w:b/>
          <w:bCs/>
        </w:rPr>
        <w:t>Registering a New Company</w:t>
      </w:r>
    </w:p>
    <w:p w:rsidR="004A1352" w:rsidRPr="004A1352" w:rsidRDefault="004A1352" w:rsidP="004A1352">
      <w:pPr>
        <w:pStyle w:val="Heading3"/>
        <w:rPr>
          <w:sz w:val="28"/>
        </w:rPr>
      </w:pPr>
      <w:r w:rsidRPr="004A1352">
        <w:rPr>
          <w:rStyle w:val="Strong"/>
          <w:b/>
          <w:bCs/>
          <w:sz w:val="28"/>
        </w:rPr>
        <w:t>Step 1: Sign-Up Process</w:t>
      </w:r>
    </w:p>
    <w:p w:rsidR="004A1352" w:rsidRDefault="004A1352" w:rsidP="004A1352">
      <w:pPr>
        <w:pStyle w:val="NormalWeb"/>
        <w:numPr>
          <w:ilvl w:val="0"/>
          <w:numId w:val="7"/>
        </w:numPr>
      </w:pPr>
      <w:r>
        <w:t>If a company is new, it must go through the sign-up process.</w:t>
      </w:r>
    </w:p>
    <w:p w:rsidR="004A1352" w:rsidRDefault="004A1352" w:rsidP="004A1352">
      <w:pPr>
        <w:pStyle w:val="NormalWeb"/>
        <w:numPr>
          <w:ilvl w:val="0"/>
          <w:numId w:val="7"/>
        </w:numPr>
      </w:pPr>
      <w:r>
        <w:t>Provide the necessary details to create a user account.</w:t>
      </w:r>
    </w:p>
    <w:p w:rsidR="004A1352" w:rsidRDefault="004A1352" w:rsidP="004A1352">
      <w:pPr>
        <w:pStyle w:val="NormalWeb"/>
        <w:numPr>
          <w:ilvl w:val="0"/>
          <w:numId w:val="7"/>
        </w:numPr>
      </w:pPr>
      <w:r>
        <w:t>Once signed up, log in using the newly created credentials.</w:t>
      </w:r>
    </w:p>
    <w:p w:rsidR="00064AD0" w:rsidRDefault="00064AD0" w:rsidP="00064AD0">
      <w:pPr>
        <w:pStyle w:val="NormalWeb"/>
        <w:ind w:left="720"/>
      </w:pPr>
    </w:p>
    <w:p w:rsidR="00263637" w:rsidRDefault="00064AD0" w:rsidP="00064AD0">
      <w:pPr>
        <w:pStyle w:val="NormalWeb"/>
        <w:ind w:left="454"/>
      </w:pPr>
      <w:r>
        <w:rPr>
          <w:noProof/>
          <w:lang w:val="en-US" w:eastAsia="en-US"/>
        </w:rPr>
        <w:drawing>
          <wp:inline distT="0" distB="0" distL="0" distR="0" wp14:anchorId="15B7E79B" wp14:editId="4B3CD5F0">
            <wp:extent cx="6099810" cy="3445459"/>
            <wp:effectExtent l="0" t="0" r="0" b="317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5519" cy="3476926"/>
                    </a:xfrm>
                    <a:prstGeom prst="rect">
                      <a:avLst/>
                    </a:prstGeom>
                    <a:noFill/>
                    <a:ln>
                      <a:noFill/>
                    </a:ln>
                  </pic:spPr>
                </pic:pic>
              </a:graphicData>
            </a:graphic>
          </wp:inline>
        </w:drawing>
      </w:r>
    </w:p>
    <w:p w:rsidR="00064AD0" w:rsidRDefault="00064AD0" w:rsidP="00064AD0">
      <w:pPr>
        <w:pStyle w:val="NormalWeb"/>
        <w:ind w:left="1474"/>
      </w:pPr>
    </w:p>
    <w:p w:rsidR="004A1352" w:rsidRDefault="00064AD0" w:rsidP="00064AD0">
      <w:pPr>
        <w:pStyle w:val="NormalWeb"/>
        <w:ind w:left="510"/>
      </w:pPr>
      <w:r>
        <w:rPr>
          <w:noProof/>
          <w:lang w:val="en-US" w:eastAsia="en-US"/>
        </w:rPr>
        <w:drawing>
          <wp:inline distT="0" distB="0" distL="0" distR="0" wp14:anchorId="3081A7A8" wp14:editId="7909A355">
            <wp:extent cx="5939943" cy="3809782"/>
            <wp:effectExtent l="0" t="0" r="3810" b="635"/>
            <wp:docPr id="6097676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7055" cy="3872068"/>
                    </a:xfrm>
                    <a:prstGeom prst="rect">
                      <a:avLst/>
                    </a:prstGeom>
                    <a:noFill/>
                    <a:ln>
                      <a:noFill/>
                    </a:ln>
                  </pic:spPr>
                </pic:pic>
              </a:graphicData>
            </a:graphic>
          </wp:inline>
        </w:drawing>
      </w:r>
    </w:p>
    <w:p w:rsidR="004A1352" w:rsidRDefault="004A1352" w:rsidP="004A1352">
      <w:pPr>
        <w:pStyle w:val="Heading3"/>
        <w:rPr>
          <w:rStyle w:val="Strong"/>
          <w:b/>
          <w:bCs/>
          <w:sz w:val="28"/>
        </w:rPr>
      </w:pPr>
      <w:r w:rsidRPr="004A1352">
        <w:rPr>
          <w:rStyle w:val="Strong"/>
          <w:b/>
          <w:bCs/>
          <w:sz w:val="28"/>
        </w:rPr>
        <w:lastRenderedPageBreak/>
        <w:t>Step 2: Running a Phishing Awareness Campaign</w:t>
      </w:r>
    </w:p>
    <w:p w:rsidR="005D5787" w:rsidRDefault="005D5787" w:rsidP="005D5787">
      <w:pPr>
        <w:pStyle w:val="NormalWeb"/>
        <w:numPr>
          <w:ilvl w:val="0"/>
          <w:numId w:val="9"/>
        </w:numPr>
      </w:pPr>
      <w:r>
        <w:t>After logging in as a user, access the campaign dashboard.</w:t>
      </w:r>
    </w:p>
    <w:p w:rsidR="005D5787" w:rsidRPr="00644770" w:rsidRDefault="005D5787" w:rsidP="005D5787">
      <w:pPr>
        <w:pStyle w:val="NormalWeb"/>
        <w:numPr>
          <w:ilvl w:val="0"/>
          <w:numId w:val="9"/>
        </w:numPr>
        <w:rPr>
          <w:rStyle w:val="Strong"/>
          <w:b w:val="0"/>
          <w:bCs w:val="0"/>
        </w:rPr>
      </w:pPr>
      <w:r>
        <w:t xml:space="preserve">Click on </w:t>
      </w:r>
      <w:r w:rsidR="00644770" w:rsidRPr="004E23F7">
        <w:rPr>
          <w:rStyle w:val="Strong"/>
          <w:i/>
        </w:rPr>
        <w:t>Register a campaign</w:t>
      </w:r>
    </w:p>
    <w:p w:rsidR="00064AD0" w:rsidRDefault="00064AD0" w:rsidP="00064AD0">
      <w:pPr>
        <w:pStyle w:val="NormalWeb"/>
        <w:ind w:left="-170"/>
      </w:pPr>
      <w:r>
        <w:rPr>
          <w:noProof/>
          <w:lang w:val="en-US" w:eastAsia="en-US"/>
        </w:rPr>
        <w:drawing>
          <wp:inline distT="0" distB="0" distL="0" distR="0">
            <wp:extent cx="6686092" cy="2698750"/>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dashboard.jpg"/>
                    <pic:cNvPicPr/>
                  </pic:nvPicPr>
                  <pic:blipFill>
                    <a:blip r:embed="rId16">
                      <a:extLst>
                        <a:ext uri="{28A0092B-C50C-407E-A947-70E740481C1C}">
                          <a14:useLocalDpi xmlns:a14="http://schemas.microsoft.com/office/drawing/2010/main" val="0"/>
                        </a:ext>
                      </a:extLst>
                    </a:blip>
                    <a:stretch>
                      <a:fillRect/>
                    </a:stretch>
                  </pic:blipFill>
                  <pic:spPr>
                    <a:xfrm>
                      <a:off x="0" y="0"/>
                      <a:ext cx="6800477" cy="2744920"/>
                    </a:xfrm>
                    <a:prstGeom prst="rect">
                      <a:avLst/>
                    </a:prstGeom>
                  </pic:spPr>
                </pic:pic>
              </a:graphicData>
            </a:graphic>
          </wp:inline>
        </w:drawing>
      </w:r>
    </w:p>
    <w:p w:rsidR="005D5787" w:rsidRDefault="005D5787" w:rsidP="00064AD0">
      <w:pPr>
        <w:pStyle w:val="NormalWeb"/>
        <w:numPr>
          <w:ilvl w:val="0"/>
          <w:numId w:val="9"/>
        </w:numPr>
      </w:pPr>
      <w:r>
        <w:t>Enter</w:t>
      </w:r>
      <w:r w:rsidR="00644770">
        <w:t xml:space="preserve"> the required details</w:t>
      </w:r>
    </w:p>
    <w:p w:rsidR="005D5787" w:rsidRDefault="00644770" w:rsidP="005D5787">
      <w:pPr>
        <w:pStyle w:val="NormalWeb"/>
        <w:numPr>
          <w:ilvl w:val="1"/>
          <w:numId w:val="9"/>
        </w:numPr>
      </w:pPr>
      <w:r>
        <w:t>Company name</w:t>
      </w:r>
    </w:p>
    <w:p w:rsidR="005D5787" w:rsidRDefault="00644770" w:rsidP="005D5787">
      <w:pPr>
        <w:pStyle w:val="NormalWeb"/>
        <w:numPr>
          <w:ilvl w:val="1"/>
          <w:numId w:val="9"/>
        </w:numPr>
      </w:pPr>
      <w:r>
        <w:t>Campaign date</w:t>
      </w:r>
    </w:p>
    <w:p w:rsidR="005D5787" w:rsidRDefault="00644770" w:rsidP="005D5787">
      <w:pPr>
        <w:pStyle w:val="NormalWeb"/>
        <w:numPr>
          <w:ilvl w:val="1"/>
          <w:numId w:val="9"/>
        </w:numPr>
      </w:pPr>
      <w:r>
        <w:t xml:space="preserve">Category of </w:t>
      </w:r>
      <w:r w:rsidR="005D5787">
        <w:t>Phishing Email Templates</w:t>
      </w:r>
    </w:p>
    <w:p w:rsidR="00DF25F2" w:rsidRDefault="00DF25F2" w:rsidP="00DF25F2">
      <w:pPr>
        <w:pStyle w:val="NormalWeb"/>
        <w:ind w:left="1440"/>
      </w:pPr>
    </w:p>
    <w:p w:rsidR="00DF25F2" w:rsidRDefault="00DF25F2" w:rsidP="00DF25F2">
      <w:pPr>
        <w:pStyle w:val="NormalWeb"/>
      </w:pPr>
      <w:r>
        <w:rPr>
          <w:noProof/>
          <w:lang w:val="en-US" w:eastAsia="en-US"/>
        </w:rPr>
        <w:drawing>
          <wp:inline distT="0" distB="0" distL="0" distR="0" wp14:anchorId="362C115E" wp14:editId="53A32408">
            <wp:extent cx="6645910" cy="4725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gister for campaign 2.jpg"/>
                    <pic:cNvPicPr/>
                  </pic:nvPicPr>
                  <pic:blipFill>
                    <a:blip r:embed="rId17">
                      <a:extLst>
                        <a:ext uri="{28A0092B-C50C-407E-A947-70E740481C1C}">
                          <a14:useLocalDpi xmlns:a14="http://schemas.microsoft.com/office/drawing/2010/main" val="0"/>
                        </a:ext>
                      </a:extLst>
                    </a:blip>
                    <a:stretch>
                      <a:fillRect/>
                    </a:stretch>
                  </pic:blipFill>
                  <pic:spPr>
                    <a:xfrm>
                      <a:off x="0" y="0"/>
                      <a:ext cx="6645910" cy="4725035"/>
                    </a:xfrm>
                    <a:prstGeom prst="rect">
                      <a:avLst/>
                    </a:prstGeom>
                  </pic:spPr>
                </pic:pic>
              </a:graphicData>
            </a:graphic>
          </wp:inline>
        </w:drawing>
      </w:r>
    </w:p>
    <w:p w:rsidR="00644770" w:rsidRDefault="00644770" w:rsidP="005D5787">
      <w:pPr>
        <w:pStyle w:val="NormalWeb"/>
        <w:numPr>
          <w:ilvl w:val="1"/>
          <w:numId w:val="9"/>
        </w:numPr>
      </w:pPr>
      <w:r>
        <w:lastRenderedPageBreak/>
        <w:t>Upload the csv file (which consists of the d</w:t>
      </w:r>
      <w:r w:rsidR="00AA5A6D">
        <w:t>etails of the targeted audience)</w:t>
      </w:r>
    </w:p>
    <w:p w:rsidR="002F17EA" w:rsidRDefault="002F17EA" w:rsidP="002F17EA">
      <w:pPr>
        <w:pStyle w:val="NormalWeb"/>
        <w:ind w:left="1440"/>
      </w:pPr>
      <w:r>
        <w:t>Make sure you fill the details of the target audience details with only commas and not with spaces or any other characters</w:t>
      </w:r>
    </w:p>
    <w:p w:rsidR="002F17EA" w:rsidRDefault="00DF25F2" w:rsidP="002F17EA">
      <w:pPr>
        <w:pStyle w:val="NormalWeb"/>
        <w:ind w:left="1440"/>
      </w:pPr>
      <w:r>
        <w:t>Note- The csv file should have the following first row</w:t>
      </w:r>
      <w:r w:rsidR="002F17EA">
        <w:t xml:space="preserve"> mentioned</w:t>
      </w:r>
      <w:r>
        <w:t xml:space="preserve"> as </w:t>
      </w:r>
      <w:proofErr w:type="spellStart"/>
      <w:r>
        <w:t>email,name,address,department</w:t>
      </w:r>
      <w:proofErr w:type="spellEnd"/>
      <w:r>
        <w:t xml:space="preserve"> and </w:t>
      </w:r>
      <w:r w:rsidR="002F17EA">
        <w:t>the respective target audience details in the following rows as shown in the below picture</w:t>
      </w:r>
    </w:p>
    <w:p w:rsidR="002F17EA" w:rsidRDefault="002F17EA" w:rsidP="002F17EA">
      <w:pPr>
        <w:pStyle w:val="NormalWeb"/>
        <w:ind w:left="1440"/>
      </w:pPr>
    </w:p>
    <w:p w:rsidR="002F17EA" w:rsidRDefault="002F17EA" w:rsidP="002F17EA">
      <w:pPr>
        <w:pStyle w:val="NormalWeb"/>
        <w:ind w:left="1814"/>
      </w:pPr>
      <w:r>
        <w:rPr>
          <w:noProof/>
          <w:lang w:val="en-US" w:eastAsia="en-US"/>
        </w:rPr>
        <w:drawing>
          <wp:inline distT="0" distB="0" distL="0" distR="0">
            <wp:extent cx="4351376" cy="500359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v file format.jpg"/>
                    <pic:cNvPicPr/>
                  </pic:nvPicPr>
                  <pic:blipFill>
                    <a:blip r:embed="rId18">
                      <a:extLst>
                        <a:ext uri="{28A0092B-C50C-407E-A947-70E740481C1C}">
                          <a14:useLocalDpi xmlns:a14="http://schemas.microsoft.com/office/drawing/2010/main" val="0"/>
                        </a:ext>
                      </a:extLst>
                    </a:blip>
                    <a:stretch>
                      <a:fillRect/>
                    </a:stretch>
                  </pic:blipFill>
                  <pic:spPr>
                    <a:xfrm>
                      <a:off x="0" y="0"/>
                      <a:ext cx="4405287" cy="5065588"/>
                    </a:xfrm>
                    <a:prstGeom prst="rect">
                      <a:avLst/>
                    </a:prstGeom>
                  </pic:spPr>
                </pic:pic>
              </a:graphicData>
            </a:graphic>
          </wp:inline>
        </w:drawing>
      </w:r>
    </w:p>
    <w:p w:rsidR="00AA5A6D" w:rsidRDefault="00AA5A6D" w:rsidP="00064AD0">
      <w:pPr>
        <w:pStyle w:val="NormalWeb"/>
        <w:ind w:left="397"/>
      </w:pPr>
    </w:p>
    <w:p w:rsidR="00513564" w:rsidRDefault="00513564" w:rsidP="00AA5A6D">
      <w:pPr>
        <w:pStyle w:val="NormalWeb"/>
        <w:ind w:left="397"/>
      </w:pPr>
    </w:p>
    <w:p w:rsidR="004E23F7" w:rsidRDefault="004E23F7" w:rsidP="00513564">
      <w:pPr>
        <w:pStyle w:val="NormalWeb"/>
        <w:numPr>
          <w:ilvl w:val="0"/>
          <w:numId w:val="9"/>
        </w:numPr>
      </w:pPr>
      <w:r>
        <w:t>On clicking on the submit button you are directed to the dash board again.</w:t>
      </w:r>
    </w:p>
    <w:p w:rsidR="004E23F7" w:rsidRDefault="004E23F7" w:rsidP="005D5787">
      <w:pPr>
        <w:pStyle w:val="NormalWeb"/>
        <w:numPr>
          <w:ilvl w:val="0"/>
          <w:numId w:val="9"/>
        </w:numPr>
      </w:pPr>
      <w:r>
        <w:t xml:space="preserve"> Click on the </w:t>
      </w:r>
      <w:r w:rsidRPr="004E23F7">
        <w:rPr>
          <w:b/>
          <w:i/>
        </w:rPr>
        <w:t>Your Campaigns</w:t>
      </w:r>
      <w:r>
        <w:t xml:space="preserve"> button.</w:t>
      </w:r>
    </w:p>
    <w:p w:rsidR="00513564" w:rsidRDefault="005D5787" w:rsidP="00513564">
      <w:pPr>
        <w:pStyle w:val="NormalWeb"/>
        <w:numPr>
          <w:ilvl w:val="0"/>
          <w:numId w:val="9"/>
        </w:numPr>
      </w:pPr>
      <w:r>
        <w:t xml:space="preserve">Click </w:t>
      </w:r>
      <w:r>
        <w:rPr>
          <w:rStyle w:val="Strong"/>
        </w:rPr>
        <w:t>Run Campaign</w:t>
      </w:r>
      <w:r>
        <w:t xml:space="preserve"> to initiate the phishing simulation.</w:t>
      </w:r>
    </w:p>
    <w:p w:rsidR="00AA5A6D" w:rsidRDefault="00064AD0" w:rsidP="00AA5A6D">
      <w:pPr>
        <w:pStyle w:val="NormalWeb"/>
        <w:ind w:left="170"/>
      </w:pPr>
      <w:r>
        <w:rPr>
          <w:noProof/>
          <w:lang w:val="en-US" w:eastAsia="en-US"/>
        </w:rPr>
        <w:lastRenderedPageBreak/>
        <w:drawing>
          <wp:inline distT="0" distB="0" distL="0" distR="0">
            <wp:extent cx="6645910" cy="3408883"/>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 view campaign.jpg"/>
                    <pic:cNvPicPr/>
                  </pic:nvPicPr>
                  <pic:blipFill>
                    <a:blip r:embed="rId19">
                      <a:extLst>
                        <a:ext uri="{28A0092B-C50C-407E-A947-70E740481C1C}">
                          <a14:useLocalDpi xmlns:a14="http://schemas.microsoft.com/office/drawing/2010/main" val="0"/>
                        </a:ext>
                      </a:extLst>
                    </a:blip>
                    <a:stretch>
                      <a:fillRect/>
                    </a:stretch>
                  </pic:blipFill>
                  <pic:spPr>
                    <a:xfrm>
                      <a:off x="0" y="0"/>
                      <a:ext cx="6677082" cy="3424872"/>
                    </a:xfrm>
                    <a:prstGeom prst="rect">
                      <a:avLst/>
                    </a:prstGeom>
                  </pic:spPr>
                </pic:pic>
              </a:graphicData>
            </a:graphic>
          </wp:inline>
        </w:drawing>
      </w:r>
    </w:p>
    <w:p w:rsidR="001204FE" w:rsidRDefault="001204FE" w:rsidP="00AA5A6D">
      <w:pPr>
        <w:pStyle w:val="NormalWeb"/>
        <w:ind w:left="170"/>
      </w:pPr>
    </w:p>
    <w:p w:rsidR="005D5787" w:rsidRDefault="005D5787" w:rsidP="005D5787">
      <w:pPr>
        <w:pStyle w:val="NormalWeb"/>
        <w:numPr>
          <w:ilvl w:val="0"/>
          <w:numId w:val="9"/>
        </w:numPr>
      </w:pPr>
      <w:r>
        <w:t>Monitor campaign progress and employee responses through the dashboard.</w:t>
      </w:r>
    </w:p>
    <w:p w:rsidR="005D5787" w:rsidRDefault="005D5787" w:rsidP="005D5787">
      <w:pPr>
        <w:pStyle w:val="NormalWeb"/>
        <w:numPr>
          <w:ilvl w:val="0"/>
          <w:numId w:val="9"/>
        </w:numPr>
      </w:pPr>
      <w:r>
        <w:t>Review reports and analytics to assess phishing awareness effectiveness.</w:t>
      </w:r>
    </w:p>
    <w:p w:rsidR="001204FE" w:rsidRDefault="001204FE" w:rsidP="001204FE">
      <w:pPr>
        <w:pStyle w:val="NormalWeb"/>
        <w:ind w:left="720"/>
      </w:pPr>
    </w:p>
    <w:p w:rsidR="005D5787" w:rsidRDefault="00513564" w:rsidP="001204FE">
      <w:pPr>
        <w:pStyle w:val="Heading3"/>
        <w:ind w:left="510"/>
        <w:rPr>
          <w:sz w:val="28"/>
        </w:rPr>
      </w:pPr>
      <w:r>
        <w:rPr>
          <w:noProof/>
          <w:sz w:val="28"/>
          <w:lang w:val="en-US" w:eastAsia="en-US"/>
        </w:rPr>
        <w:drawing>
          <wp:inline distT="0" distB="0" distL="0" distR="0">
            <wp:extent cx="5764377" cy="152781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rt in csv.jpg"/>
                    <pic:cNvPicPr/>
                  </pic:nvPicPr>
                  <pic:blipFill>
                    <a:blip r:embed="rId20">
                      <a:extLst>
                        <a:ext uri="{28A0092B-C50C-407E-A947-70E740481C1C}">
                          <a14:useLocalDpi xmlns:a14="http://schemas.microsoft.com/office/drawing/2010/main" val="0"/>
                        </a:ext>
                      </a:extLst>
                    </a:blip>
                    <a:stretch>
                      <a:fillRect/>
                    </a:stretch>
                  </pic:blipFill>
                  <pic:spPr>
                    <a:xfrm>
                      <a:off x="0" y="0"/>
                      <a:ext cx="5826261" cy="1544212"/>
                    </a:xfrm>
                    <a:prstGeom prst="rect">
                      <a:avLst/>
                    </a:prstGeom>
                  </pic:spPr>
                </pic:pic>
              </a:graphicData>
            </a:graphic>
          </wp:inline>
        </w:drawing>
      </w:r>
    </w:p>
    <w:p w:rsidR="001204FE" w:rsidRPr="004A1352" w:rsidRDefault="001204FE" w:rsidP="001204FE">
      <w:pPr>
        <w:pStyle w:val="Heading3"/>
        <w:ind w:left="510"/>
        <w:rPr>
          <w:sz w:val="28"/>
        </w:rPr>
      </w:pPr>
    </w:p>
    <w:p w:rsidR="004A1352" w:rsidRPr="00263637" w:rsidRDefault="004A1352" w:rsidP="004A1352">
      <w:pPr>
        <w:pStyle w:val="Heading2"/>
        <w:rPr>
          <w:sz w:val="32"/>
          <w:szCs w:val="32"/>
        </w:rPr>
      </w:pPr>
      <w:r w:rsidRPr="00263637">
        <w:rPr>
          <w:rStyle w:val="Strong"/>
          <w:b/>
          <w:bCs/>
          <w:sz w:val="32"/>
          <w:szCs w:val="32"/>
        </w:rPr>
        <w:t>Conclusion</w:t>
      </w:r>
    </w:p>
    <w:p w:rsidR="004A1352" w:rsidRDefault="004A1352" w:rsidP="004A1352">
      <w:pPr>
        <w:pStyle w:val="NormalWeb"/>
      </w:pPr>
      <w:r>
        <w:t>This guide provides a clear walkthrough for both admins and users to set up, monitor, and execute phishing awareness campaigns effectively. Ensure that all processes are followed correctly to maximize the impact of the simulation.</w:t>
      </w:r>
    </w:p>
    <w:p w:rsidR="004A1352" w:rsidRDefault="004A1352" w:rsidP="004A1352">
      <w:pPr>
        <w:pStyle w:val="NormalWeb"/>
        <w:ind w:left="360"/>
      </w:pPr>
    </w:p>
    <w:p w:rsidR="004A1352" w:rsidRDefault="004A1352" w:rsidP="004A1352">
      <w:pPr>
        <w:pStyle w:val="NormalWeb"/>
      </w:pPr>
    </w:p>
    <w:p w:rsidR="00016555" w:rsidRDefault="00016555" w:rsidP="00016555">
      <w:pPr>
        <w:pStyle w:val="NormalWeb"/>
        <w:ind w:left="1440"/>
      </w:pPr>
    </w:p>
    <w:sectPr w:rsidR="00016555" w:rsidSect="00064AD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36C53"/>
    <w:multiLevelType w:val="multilevel"/>
    <w:tmpl w:val="077ED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7A4D70"/>
    <w:multiLevelType w:val="multilevel"/>
    <w:tmpl w:val="F8B87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C90F6B"/>
    <w:multiLevelType w:val="multilevel"/>
    <w:tmpl w:val="45CAC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1468A4"/>
    <w:multiLevelType w:val="multilevel"/>
    <w:tmpl w:val="66FC2D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6C2E00"/>
    <w:multiLevelType w:val="multilevel"/>
    <w:tmpl w:val="D84A4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9058D6"/>
    <w:multiLevelType w:val="multilevel"/>
    <w:tmpl w:val="9348B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CD65539"/>
    <w:multiLevelType w:val="multilevel"/>
    <w:tmpl w:val="717E7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31277D"/>
    <w:multiLevelType w:val="multilevel"/>
    <w:tmpl w:val="659EB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752C4B"/>
    <w:multiLevelType w:val="multilevel"/>
    <w:tmpl w:val="CC2C4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1"/>
  </w:num>
  <w:num w:numId="4">
    <w:abstractNumId w:val="8"/>
  </w:num>
  <w:num w:numId="5">
    <w:abstractNumId w:val="7"/>
  </w:num>
  <w:num w:numId="6">
    <w:abstractNumId w:val="3"/>
  </w:num>
  <w:num w:numId="7">
    <w:abstractNumId w:val="2"/>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4B1"/>
    <w:rsid w:val="00016555"/>
    <w:rsid w:val="00064AD0"/>
    <w:rsid w:val="000F454E"/>
    <w:rsid w:val="001204FE"/>
    <w:rsid w:val="00222E7E"/>
    <w:rsid w:val="00263637"/>
    <w:rsid w:val="002F17EA"/>
    <w:rsid w:val="003C4C88"/>
    <w:rsid w:val="00401499"/>
    <w:rsid w:val="00464D51"/>
    <w:rsid w:val="004A1352"/>
    <w:rsid w:val="004D70A6"/>
    <w:rsid w:val="004E23F7"/>
    <w:rsid w:val="00513564"/>
    <w:rsid w:val="005324B1"/>
    <w:rsid w:val="005D5787"/>
    <w:rsid w:val="00644770"/>
    <w:rsid w:val="006D5DAD"/>
    <w:rsid w:val="007964E7"/>
    <w:rsid w:val="007E1700"/>
    <w:rsid w:val="008250E1"/>
    <w:rsid w:val="008F1B6A"/>
    <w:rsid w:val="009D4FA1"/>
    <w:rsid w:val="00AA5A6D"/>
    <w:rsid w:val="00B84352"/>
    <w:rsid w:val="00C626E8"/>
    <w:rsid w:val="00CA1F75"/>
    <w:rsid w:val="00D429B9"/>
    <w:rsid w:val="00DF25F2"/>
    <w:rsid w:val="00E834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CE28B"/>
  <w15:chartTrackingRefBased/>
  <w15:docId w15:val="{5A9C0BF1-53EC-4065-A1F9-27D4CC1A8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324B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5324B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8F1B6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324B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5324B1"/>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5324B1"/>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5324B1"/>
    <w:rPr>
      <w:b/>
      <w:bCs/>
    </w:rPr>
  </w:style>
  <w:style w:type="character" w:styleId="HTMLCode">
    <w:name w:val="HTML Code"/>
    <w:basedOn w:val="DefaultParagraphFont"/>
    <w:uiPriority w:val="99"/>
    <w:semiHidden/>
    <w:unhideWhenUsed/>
    <w:rsid w:val="005324B1"/>
    <w:rPr>
      <w:rFonts w:ascii="Courier New" w:eastAsia="Times New Roman" w:hAnsi="Courier New" w:cs="Courier New"/>
      <w:sz w:val="20"/>
      <w:szCs w:val="20"/>
    </w:rPr>
  </w:style>
  <w:style w:type="character" w:styleId="Hyperlink">
    <w:name w:val="Hyperlink"/>
    <w:basedOn w:val="DefaultParagraphFont"/>
    <w:uiPriority w:val="99"/>
    <w:unhideWhenUsed/>
    <w:rsid w:val="005324B1"/>
    <w:rPr>
      <w:color w:val="0563C1" w:themeColor="hyperlink"/>
      <w:u w:val="single"/>
    </w:rPr>
  </w:style>
  <w:style w:type="character" w:customStyle="1" w:styleId="Heading4Char">
    <w:name w:val="Heading 4 Char"/>
    <w:basedOn w:val="DefaultParagraphFont"/>
    <w:link w:val="Heading4"/>
    <w:uiPriority w:val="9"/>
    <w:semiHidden/>
    <w:rsid w:val="008F1B6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012195">
      <w:bodyDiv w:val="1"/>
      <w:marLeft w:val="0"/>
      <w:marRight w:val="0"/>
      <w:marTop w:val="0"/>
      <w:marBottom w:val="0"/>
      <w:divBdr>
        <w:top w:val="none" w:sz="0" w:space="0" w:color="auto"/>
        <w:left w:val="none" w:sz="0" w:space="0" w:color="auto"/>
        <w:bottom w:val="none" w:sz="0" w:space="0" w:color="auto"/>
        <w:right w:val="none" w:sz="0" w:space="0" w:color="auto"/>
      </w:divBdr>
    </w:div>
    <w:div w:id="561454179">
      <w:bodyDiv w:val="1"/>
      <w:marLeft w:val="0"/>
      <w:marRight w:val="0"/>
      <w:marTop w:val="0"/>
      <w:marBottom w:val="0"/>
      <w:divBdr>
        <w:top w:val="none" w:sz="0" w:space="0" w:color="auto"/>
        <w:left w:val="none" w:sz="0" w:space="0" w:color="auto"/>
        <w:bottom w:val="none" w:sz="0" w:space="0" w:color="auto"/>
        <w:right w:val="none" w:sz="0" w:space="0" w:color="auto"/>
      </w:divBdr>
    </w:div>
    <w:div w:id="601769761">
      <w:bodyDiv w:val="1"/>
      <w:marLeft w:val="0"/>
      <w:marRight w:val="0"/>
      <w:marTop w:val="0"/>
      <w:marBottom w:val="0"/>
      <w:divBdr>
        <w:top w:val="none" w:sz="0" w:space="0" w:color="auto"/>
        <w:left w:val="none" w:sz="0" w:space="0" w:color="auto"/>
        <w:bottom w:val="none" w:sz="0" w:space="0" w:color="auto"/>
        <w:right w:val="none" w:sz="0" w:space="0" w:color="auto"/>
      </w:divBdr>
    </w:div>
    <w:div w:id="1360354064">
      <w:bodyDiv w:val="1"/>
      <w:marLeft w:val="0"/>
      <w:marRight w:val="0"/>
      <w:marTop w:val="0"/>
      <w:marBottom w:val="0"/>
      <w:divBdr>
        <w:top w:val="none" w:sz="0" w:space="0" w:color="auto"/>
        <w:left w:val="none" w:sz="0" w:space="0" w:color="auto"/>
        <w:bottom w:val="none" w:sz="0" w:space="0" w:color="auto"/>
        <w:right w:val="none" w:sz="0" w:space="0" w:color="auto"/>
      </w:divBdr>
    </w:div>
    <w:div w:id="1556355331">
      <w:bodyDiv w:val="1"/>
      <w:marLeft w:val="0"/>
      <w:marRight w:val="0"/>
      <w:marTop w:val="0"/>
      <w:marBottom w:val="0"/>
      <w:divBdr>
        <w:top w:val="none" w:sz="0" w:space="0" w:color="auto"/>
        <w:left w:val="none" w:sz="0" w:space="0" w:color="auto"/>
        <w:bottom w:val="none" w:sz="0" w:space="0" w:color="auto"/>
        <w:right w:val="none" w:sz="0" w:space="0" w:color="auto"/>
      </w:divBdr>
    </w:div>
    <w:div w:id="1741635014">
      <w:bodyDiv w:val="1"/>
      <w:marLeft w:val="0"/>
      <w:marRight w:val="0"/>
      <w:marTop w:val="0"/>
      <w:marBottom w:val="0"/>
      <w:divBdr>
        <w:top w:val="none" w:sz="0" w:space="0" w:color="auto"/>
        <w:left w:val="none" w:sz="0" w:space="0" w:color="auto"/>
        <w:bottom w:val="none" w:sz="0" w:space="0" w:color="auto"/>
        <w:right w:val="none" w:sz="0" w:space="0" w:color="auto"/>
      </w:divBdr>
    </w:div>
    <w:div w:id="2055156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127.0.0.1:5000" TargetMode="External"/><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68BF1-9F83-48AF-B7FA-01ECA0CC6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457</Words>
  <Characters>2607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2</cp:revision>
  <dcterms:created xsi:type="dcterms:W3CDTF">2025-03-24T14:14:00Z</dcterms:created>
  <dcterms:modified xsi:type="dcterms:W3CDTF">2025-03-24T14:14:00Z</dcterms:modified>
</cp:coreProperties>
</file>