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7B8ACFC6" w:rsidP="1E2786EB" w:rsidRDefault="7B8ACFC6" w14:paraId="645D6084" w14:textId="3DE573F1">
      <w:pPr>
        <w:pStyle w:val="Normal"/>
        <w:jc w:val="center"/>
        <w:rPr>
          <w:rFonts w:ascii="Walbaum Display" w:hAnsi="Walbaum Display" w:eastAsia="Walbaum Display" w:cs="Walbaum Display"/>
          <w:sz w:val="32"/>
          <w:szCs w:val="32"/>
        </w:rPr>
      </w:pPr>
      <w:r w:rsidRPr="1E2786EB" w:rsidR="7B8ACFC6">
        <w:rPr>
          <w:rFonts w:ascii="Walbaum Display" w:hAnsi="Walbaum Display" w:eastAsia="Walbaum Display" w:cs="Walbaum Display"/>
          <w:sz w:val="32"/>
          <w:szCs w:val="32"/>
        </w:rPr>
        <w:t>Using Tangible Fruit to Teach Fundamental Java Concepts</w:t>
      </w:r>
      <w:r w:rsidRPr="1E2786EB" w:rsidR="7B8ACFC6">
        <w:rPr>
          <w:rFonts w:ascii="Walbaum Display" w:hAnsi="Walbaum Display" w:eastAsia="Walbaum Display" w:cs="Walbaum Display"/>
          <w:sz w:val="32"/>
          <w:szCs w:val="32"/>
        </w:rPr>
        <w:t xml:space="preserve">. </w:t>
      </w:r>
      <w:r w:rsidRPr="1E2786EB" w:rsidR="7B8ACFC6">
        <w:rPr>
          <w:rFonts w:ascii="Walbaum Display" w:hAnsi="Walbaum Display" w:eastAsia="Walbaum Display" w:cs="Walbaum Display"/>
          <w:sz w:val="32"/>
          <w:szCs w:val="32"/>
        </w:rPr>
        <w:t xml:space="preserve"> </w:t>
      </w:r>
    </w:p>
    <w:p w:rsidR="6DE70461" w:rsidP="1E2786EB" w:rsidRDefault="6DE70461" w14:paraId="1795D4CC" w14:textId="7C61E5FE">
      <w:pPr>
        <w:jc w:val="center"/>
        <w:rPr>
          <w:rFonts w:ascii="Walbaum Display" w:hAnsi="Walbaum Display" w:eastAsia="Walbaum Display" w:cs="Walbaum Display"/>
          <w:sz w:val="32"/>
          <w:szCs w:val="32"/>
        </w:rPr>
      </w:pPr>
      <w:r w:rsidRPr="1E2786EB" w:rsidR="6DE70461">
        <w:rPr>
          <w:rFonts w:ascii="Walbaum Display" w:hAnsi="Walbaum Display" w:eastAsia="Walbaum Display" w:cs="Walbaum Display"/>
          <w:sz w:val="32"/>
          <w:szCs w:val="32"/>
        </w:rPr>
        <w:t xml:space="preserve">Chloe Vedrine | Justin Portillo | Dion Del Rosario  </w:t>
      </w:r>
    </w:p>
    <w:p w:rsidR="0C0DFB48" w:rsidP="1E2786EB" w:rsidRDefault="0C0DFB48" w14:paraId="780CB310" w14:textId="47694987">
      <w:pPr>
        <w:jc w:val="center"/>
        <w:rPr>
          <w:rFonts w:ascii="Walbaum Display" w:hAnsi="Walbaum Display" w:eastAsia="Walbaum Display" w:cs="Walbaum Display"/>
          <w:sz w:val="28"/>
          <w:szCs w:val="28"/>
        </w:rPr>
      </w:pPr>
      <w:r w:rsidRPr="1E2786EB" w:rsidR="0C0DFB48">
        <w:rPr>
          <w:rFonts w:ascii="Walbaum Display" w:hAnsi="Walbaum Display" w:eastAsia="Walbaum Display" w:cs="Walbaum Display"/>
          <w:sz w:val="28"/>
          <w:szCs w:val="28"/>
        </w:rPr>
        <w:t xml:space="preserve">Advisors: </w:t>
      </w:r>
      <w:r w:rsidRPr="1E2786EB" w:rsidR="083CF659">
        <w:rPr>
          <w:rFonts w:ascii="Walbaum Display" w:hAnsi="Walbaum Display" w:eastAsia="Walbaum Display" w:cs="Walbaum Display"/>
          <w:sz w:val="28"/>
          <w:szCs w:val="28"/>
        </w:rPr>
        <w:t>Dr. Xu Xin | Dr</w:t>
      </w:r>
      <w:r w:rsidRPr="1E2786EB" w:rsidR="083CF659">
        <w:rPr>
          <w:rFonts w:ascii="Walbaum Display" w:hAnsi="Walbaum Display" w:eastAsia="Walbaum Display" w:cs="Walbaum Display"/>
          <w:sz w:val="28"/>
          <w:szCs w:val="28"/>
        </w:rPr>
        <w:t>. W</w:t>
      </w:r>
      <w:r w:rsidRPr="1E2786EB" w:rsidR="083CF659">
        <w:rPr>
          <w:rFonts w:ascii="Walbaum Display" w:hAnsi="Walbaum Display" w:eastAsia="Walbaum Display" w:cs="Walbaum Display"/>
          <w:sz w:val="28"/>
          <w:szCs w:val="28"/>
        </w:rPr>
        <w:t>e</w:t>
      </w:r>
      <w:r w:rsidRPr="1E2786EB" w:rsidR="083CF659">
        <w:rPr>
          <w:rFonts w:ascii="Walbaum Display" w:hAnsi="Walbaum Display" w:eastAsia="Walbaum Display" w:cs="Walbaum Display"/>
          <w:sz w:val="28"/>
          <w:szCs w:val="28"/>
        </w:rPr>
        <w:t xml:space="preserve">i </w:t>
      </w:r>
      <w:r w:rsidRPr="1E2786EB" w:rsidR="083CF659">
        <w:rPr>
          <w:rFonts w:ascii="Walbaum Display" w:hAnsi="Walbaum Display" w:eastAsia="Walbaum Display" w:cs="Walbaum Display"/>
          <w:sz w:val="28"/>
          <w:szCs w:val="28"/>
        </w:rPr>
        <w:t>J</w:t>
      </w:r>
      <w:r w:rsidRPr="1E2786EB" w:rsidR="083CF659">
        <w:rPr>
          <w:rFonts w:ascii="Walbaum Display" w:hAnsi="Walbaum Display" w:eastAsia="Walbaum Display" w:cs="Walbaum Display"/>
          <w:sz w:val="28"/>
          <w:szCs w:val="28"/>
        </w:rPr>
        <w:t>in</w:t>
      </w:r>
    </w:p>
    <w:p w:rsidR="0864CADF" w:rsidP="1E2786EB" w:rsidRDefault="0864CADF" w14:paraId="4780103D" w14:textId="68732A0E">
      <w:pPr>
        <w:pStyle w:val="Normal"/>
        <w:jc w:val="center"/>
        <w:rPr>
          <w:rFonts w:ascii="Walbaum Display" w:hAnsi="Walbaum Display" w:eastAsia="Walbaum Display" w:cs="Walbaum Display"/>
          <w:noProof w:val="0"/>
          <w:sz w:val="28"/>
          <w:szCs w:val="28"/>
          <w:lang w:val="en-US"/>
        </w:rPr>
      </w:pPr>
      <w:r w:rsidRPr="1E2786EB" w:rsidR="0864CADF">
        <w:rPr>
          <w:rFonts w:ascii="Walbaum Display" w:hAnsi="Walbaum Display" w:eastAsia="Walbaum Display" w:cs="Walbaum Display"/>
          <w:b w:val="0"/>
          <w:bCs w:val="0"/>
          <w:i w:val="0"/>
          <w:iCs w:val="0"/>
          <w:caps w:val="0"/>
          <w:smallCaps w:val="0"/>
          <w:noProof w:val="0"/>
          <w:sz w:val="22"/>
          <w:szCs w:val="22"/>
          <w:lang w:val="en-US"/>
        </w:rPr>
        <w:t>Georgia Gwinnett College</w:t>
      </w:r>
      <w:r>
        <w:br/>
      </w:r>
      <w:r w:rsidRPr="1E2786EB" w:rsidR="0864CADF">
        <w:rPr>
          <w:rFonts w:ascii="Walbaum Display" w:hAnsi="Walbaum Display" w:eastAsia="Walbaum Display" w:cs="Walbaum Display"/>
          <w:b w:val="0"/>
          <w:bCs w:val="0"/>
          <w:i w:val="0"/>
          <w:iCs w:val="0"/>
          <w:caps w:val="0"/>
          <w:smallCaps w:val="0"/>
          <w:noProof w:val="0"/>
          <w:sz w:val="22"/>
          <w:szCs w:val="22"/>
          <w:lang w:val="en-US"/>
        </w:rPr>
        <w:t>Lawrenceville, GA, U.S.A.</w:t>
      </w:r>
    </w:p>
    <w:p w:rsidR="1E2786EB" w:rsidP="1E2786EB" w:rsidRDefault="1E2786EB" w14:paraId="6CC4497B" w14:textId="4A5914F9">
      <w:pPr>
        <w:pStyle w:val="Normal"/>
        <w:jc w:val="center"/>
        <w:rPr>
          <w:rFonts w:ascii="Walbaum Display" w:hAnsi="Walbaum Display" w:eastAsia="Walbaum Display" w:cs="Walbaum Display"/>
          <w:b w:val="0"/>
          <w:bCs w:val="0"/>
          <w:i w:val="0"/>
          <w:iCs w:val="0"/>
          <w:caps w:val="0"/>
          <w:smallCaps w:val="0"/>
          <w:noProof w:val="0"/>
          <w:sz w:val="22"/>
          <w:szCs w:val="22"/>
          <w:lang w:val="en-US"/>
        </w:rPr>
      </w:pPr>
    </w:p>
    <w:tbl>
      <w:tblPr>
        <w:tblStyle w:val="TableGrid"/>
        <w:tblW w:w="0" w:type="auto"/>
        <w:tblBorders>
          <w:top w:val="none" w:color="000000" w:themeColor="text1" w:sz="4"/>
          <w:left w:val="none" w:color="000000" w:themeColor="text1" w:sz="4"/>
          <w:bottom w:val="none" w:color="000000" w:themeColor="text1" w:sz="4"/>
          <w:right w:val="none" w:color="000000" w:themeColor="text1" w:sz="4"/>
          <w:insideH w:val="none" w:color="000000" w:themeColor="text1" w:sz="4"/>
          <w:insideV w:val="none" w:color="000000" w:themeColor="text1" w:sz="4"/>
        </w:tblBorders>
        <w:tblLayout w:type="fixed"/>
        <w:tblLook w:val="06A0" w:firstRow="1" w:lastRow="0" w:firstColumn="1" w:lastColumn="0" w:noHBand="1" w:noVBand="1"/>
      </w:tblPr>
      <w:tblGrid>
        <w:gridCol w:w="4800"/>
        <w:gridCol w:w="4665"/>
      </w:tblGrid>
      <w:tr w:rsidR="1E2786EB" w:rsidTr="1E2786EB" w14:paraId="5385585E">
        <w:trPr>
          <w:trHeight w:val="6240"/>
        </w:trPr>
        <w:tc>
          <w:tcPr>
            <w:tcW w:w="4800" w:type="dxa"/>
            <w:tcMar/>
            <w:vAlign w:val="top"/>
          </w:tcPr>
          <w:p w:rsidR="32101160" w:rsidP="1E2786EB" w:rsidRDefault="32101160" w14:paraId="67B3C78E" w14:textId="1377DBCE">
            <w:pPr>
              <w:pStyle w:val="Normal"/>
              <w:ind w:left="0"/>
              <w:jc w:val="left"/>
              <w:rPr>
                <w:rFonts w:ascii="Calibri Light" w:hAnsi="Calibri Light" w:eastAsia="Calibri Light" w:cs="Calibri Light" w:asciiTheme="majorAscii" w:hAnsiTheme="majorAscii" w:eastAsiaTheme="majorAscii" w:cstheme="majorAscii"/>
                <w:b w:val="1"/>
                <w:bCs w:val="1"/>
                <w:i w:val="0"/>
                <w:iCs w:val="0"/>
                <w:caps w:val="0"/>
                <w:smallCaps w:val="0"/>
                <w:noProof w:val="0"/>
                <w:sz w:val="24"/>
                <w:szCs w:val="24"/>
                <w:u w:val="none"/>
                <w:lang w:val="en-US"/>
              </w:rPr>
            </w:pPr>
            <w:r w:rsidRPr="1E2786EB" w:rsidR="32101160">
              <w:rPr>
                <w:rFonts w:ascii="Calibri Light" w:hAnsi="Calibri Light" w:eastAsia="Calibri Light" w:cs="Calibri Light" w:asciiTheme="majorAscii" w:hAnsiTheme="majorAscii" w:eastAsiaTheme="majorAscii" w:cstheme="majorAscii"/>
                <w:b w:val="1"/>
                <w:bCs w:val="1"/>
                <w:i w:val="0"/>
                <w:iCs w:val="0"/>
                <w:caps w:val="0"/>
                <w:smallCaps w:val="0"/>
                <w:noProof w:val="0"/>
                <w:sz w:val="24"/>
                <w:szCs w:val="24"/>
                <w:u w:val="none"/>
                <w:lang w:val="en-US"/>
              </w:rPr>
              <w:t>T</w:t>
            </w:r>
            <w:r w:rsidRPr="1E2786EB" w:rsidR="35BA6D4D">
              <w:rPr>
                <w:rFonts w:ascii="Calibri Light" w:hAnsi="Calibri Light" w:eastAsia="Calibri Light" w:cs="Calibri Light" w:asciiTheme="majorAscii" w:hAnsiTheme="majorAscii" w:eastAsiaTheme="majorAscii" w:cstheme="majorAscii"/>
                <w:b w:val="1"/>
                <w:bCs w:val="1"/>
                <w:i w:val="0"/>
                <w:iCs w:val="0"/>
                <w:caps w:val="0"/>
                <w:smallCaps w:val="0"/>
                <w:noProof w:val="0"/>
                <w:sz w:val="24"/>
                <w:szCs w:val="24"/>
                <w:u w:val="none"/>
                <w:lang w:val="en-US"/>
              </w:rPr>
              <w:t>echnolgy Ambassador Program: TAP</w:t>
            </w:r>
          </w:p>
          <w:p w:rsidR="32101160" w:rsidP="1E2786EB" w:rsidRDefault="32101160" w14:paraId="651B929C" w14:textId="7E285428">
            <w:pPr>
              <w:pStyle w:val="Normal"/>
              <w:ind w:left="0"/>
              <w:jc w:val="left"/>
              <w:rPr>
                <w:rFonts w:ascii="Calibri Light" w:hAnsi="Calibri Light" w:eastAsia="Calibri Light" w:cs="Calibri Light" w:asciiTheme="majorAscii" w:hAnsiTheme="majorAscii" w:eastAsiaTheme="majorAscii" w:cstheme="majorAscii"/>
                <w:b w:val="0"/>
                <w:bCs w:val="0"/>
                <w:i w:val="0"/>
                <w:iCs w:val="0"/>
                <w:caps w:val="0"/>
                <w:smallCaps w:val="0"/>
                <w:noProof w:val="0"/>
                <w:sz w:val="24"/>
                <w:szCs w:val="24"/>
                <w:lang w:val="en-US"/>
              </w:rPr>
            </w:pPr>
            <w:r w:rsidRPr="1E2786EB" w:rsidR="32101160">
              <w:rPr>
                <w:rFonts w:ascii="Calibri Light" w:hAnsi="Calibri Light" w:eastAsia="Calibri Light" w:cs="Calibri Light" w:asciiTheme="majorAscii" w:hAnsiTheme="majorAscii" w:eastAsiaTheme="majorAscii" w:cstheme="majorAscii"/>
                <w:b w:val="0"/>
                <w:bCs w:val="0"/>
                <w:i w:val="0"/>
                <w:iCs w:val="0"/>
                <w:caps w:val="0"/>
                <w:smallCaps w:val="0"/>
                <w:noProof w:val="0"/>
                <w:sz w:val="24"/>
                <w:szCs w:val="24"/>
                <w:lang w:val="en-US"/>
              </w:rPr>
              <w:t xml:space="preserve"> Tap is a movement within the culture of technology at GGC that breaks down the stigmas surrounding technology. Tap, which stands for technology ambassador program, is a course at Georgia Gwinnett College that allows students to simulate real-world scenarios such as building projects, teamwork, leadership, and meeting project deadlines. </w:t>
            </w:r>
          </w:p>
          <w:p w:rsidR="1E2786EB" w:rsidP="1E2786EB" w:rsidRDefault="1E2786EB" w14:paraId="3866ADBD" w14:textId="7E285428">
            <w:pPr>
              <w:pStyle w:val="Normal"/>
              <w:ind w:left="0"/>
              <w:jc w:val="left"/>
              <w:rPr>
                <w:rFonts w:ascii="Calibri Light" w:hAnsi="Calibri Light" w:eastAsia="Calibri Light" w:cs="Calibri Light" w:asciiTheme="majorAscii" w:hAnsiTheme="majorAscii" w:eastAsiaTheme="majorAscii" w:cstheme="majorAscii"/>
                <w:b w:val="0"/>
                <w:bCs w:val="0"/>
                <w:i w:val="0"/>
                <w:iCs w:val="0"/>
                <w:caps w:val="0"/>
                <w:smallCaps w:val="0"/>
                <w:noProof w:val="0"/>
                <w:sz w:val="24"/>
                <w:szCs w:val="24"/>
                <w:lang w:val="en-US"/>
              </w:rPr>
            </w:pPr>
          </w:p>
          <w:p w:rsidR="32101160" w:rsidP="1E2786EB" w:rsidRDefault="32101160" w14:paraId="30FA78FC" w14:textId="3DAA0624">
            <w:pPr>
              <w:pStyle w:val="Normal"/>
              <w:ind w:left="0"/>
              <w:jc w:val="left"/>
              <w:rPr>
                <w:rFonts w:ascii="Calibri Light" w:hAnsi="Calibri Light" w:eastAsia="Calibri Light" w:cs="Calibri Light" w:asciiTheme="majorAscii" w:hAnsiTheme="majorAscii" w:eastAsiaTheme="majorAscii" w:cstheme="majorAscii"/>
                <w:b w:val="0"/>
                <w:bCs w:val="0"/>
                <w:i w:val="0"/>
                <w:iCs w:val="0"/>
                <w:caps w:val="0"/>
                <w:smallCaps w:val="0"/>
                <w:noProof w:val="0"/>
                <w:sz w:val="24"/>
                <w:szCs w:val="24"/>
                <w:lang w:val="en-US"/>
              </w:rPr>
            </w:pPr>
            <w:r w:rsidRPr="1E2786EB" w:rsidR="32101160">
              <w:rPr>
                <w:rFonts w:ascii="Calibri Light" w:hAnsi="Calibri Light" w:eastAsia="Calibri Light" w:cs="Calibri Light" w:asciiTheme="majorAscii" w:hAnsiTheme="majorAscii" w:eastAsiaTheme="majorAscii" w:cstheme="majorAscii"/>
                <w:b w:val="0"/>
                <w:bCs w:val="0"/>
                <w:i w:val="0"/>
                <w:iCs w:val="0"/>
                <w:caps w:val="0"/>
                <w:smallCaps w:val="0"/>
                <w:noProof w:val="0"/>
                <w:sz w:val="24"/>
                <w:szCs w:val="24"/>
                <w:lang w:val="en-US"/>
              </w:rPr>
              <w:t>The goal of Tap is to encourage students with varying levels of computer knowledg</w:t>
            </w:r>
            <w:r w:rsidRPr="1E2786EB" w:rsidR="32101160">
              <w:rPr>
                <w:rFonts w:ascii="Calibri Light" w:hAnsi="Calibri Light" w:eastAsia="Calibri Light" w:cs="Calibri Light" w:asciiTheme="majorAscii" w:hAnsiTheme="majorAscii" w:eastAsiaTheme="majorAscii" w:cstheme="majorAscii"/>
                <w:b w:val="0"/>
                <w:bCs w:val="0"/>
                <w:i w:val="0"/>
                <w:iCs w:val="0"/>
                <w:caps w:val="0"/>
                <w:smallCaps w:val="0"/>
                <w:noProof w:val="0"/>
                <w:sz w:val="24"/>
                <w:szCs w:val="24"/>
                <w:lang w:val="en-US"/>
              </w:rPr>
              <w:t xml:space="preserve">e to </w:t>
            </w:r>
            <w:r w:rsidRPr="1E2786EB" w:rsidR="32101160">
              <w:rPr>
                <w:rFonts w:ascii="Calibri Light" w:hAnsi="Calibri Light" w:eastAsia="Calibri Light" w:cs="Calibri Light" w:asciiTheme="majorAscii" w:hAnsiTheme="majorAscii" w:eastAsiaTheme="majorAscii" w:cstheme="majorAscii"/>
                <w:b w:val="0"/>
                <w:bCs w:val="0"/>
                <w:i w:val="0"/>
                <w:iCs w:val="0"/>
                <w:caps w:val="0"/>
                <w:smallCaps w:val="0"/>
                <w:noProof w:val="0"/>
                <w:sz w:val="24"/>
                <w:szCs w:val="24"/>
                <w:lang w:val="en-US"/>
              </w:rPr>
              <w:t>demons</w:t>
            </w:r>
            <w:r w:rsidRPr="1E2786EB" w:rsidR="32101160">
              <w:rPr>
                <w:rFonts w:ascii="Calibri Light" w:hAnsi="Calibri Light" w:eastAsia="Calibri Light" w:cs="Calibri Light" w:asciiTheme="majorAscii" w:hAnsiTheme="majorAscii" w:eastAsiaTheme="majorAscii" w:cstheme="majorAscii"/>
                <w:b w:val="0"/>
                <w:bCs w:val="0"/>
                <w:i w:val="0"/>
                <w:iCs w:val="0"/>
                <w:caps w:val="0"/>
                <w:smallCaps w:val="0"/>
                <w:noProof w:val="0"/>
                <w:sz w:val="24"/>
                <w:szCs w:val="24"/>
                <w:lang w:val="en-US"/>
              </w:rPr>
              <w:t>trate</w:t>
            </w:r>
            <w:r w:rsidRPr="1E2786EB" w:rsidR="32101160">
              <w:rPr>
                <w:rFonts w:ascii="Calibri Light" w:hAnsi="Calibri Light" w:eastAsia="Calibri Light" w:cs="Calibri Light" w:asciiTheme="majorAscii" w:hAnsiTheme="majorAscii" w:eastAsiaTheme="majorAscii" w:cstheme="majorAscii"/>
                <w:b w:val="0"/>
                <w:bCs w:val="0"/>
                <w:i w:val="0"/>
                <w:iCs w:val="0"/>
                <w:caps w:val="0"/>
                <w:smallCaps w:val="0"/>
                <w:noProof w:val="0"/>
                <w:sz w:val="24"/>
                <w:szCs w:val="24"/>
                <w:lang w:val="en-US"/>
              </w:rPr>
              <w:t xml:space="preserve"> to others that technology is not as brash as it appears.</w:t>
            </w:r>
          </w:p>
          <w:p w:rsidR="1E2786EB" w:rsidP="1E2786EB" w:rsidRDefault="1E2786EB" w14:paraId="3DDFE4DD" w14:textId="13C8EB63">
            <w:pPr>
              <w:pStyle w:val="Normal"/>
              <w:ind w:left="0"/>
              <w:jc w:val="left"/>
              <w:rPr>
                <w:rFonts w:ascii="Calibri Light" w:hAnsi="Calibri Light" w:eastAsia="Calibri Light" w:cs="Calibri Light" w:asciiTheme="majorAscii" w:hAnsiTheme="majorAscii" w:eastAsiaTheme="majorAscii" w:cstheme="majorAscii"/>
                <w:b w:val="0"/>
                <w:bCs w:val="0"/>
                <w:i w:val="0"/>
                <w:iCs w:val="0"/>
                <w:caps w:val="0"/>
                <w:smallCaps w:val="0"/>
                <w:noProof w:val="0"/>
                <w:sz w:val="24"/>
                <w:szCs w:val="24"/>
                <w:lang w:val="en-US"/>
              </w:rPr>
            </w:pPr>
          </w:p>
          <w:p w:rsidR="64EEC19E" w:rsidP="1E2786EB" w:rsidRDefault="64EEC19E" w14:paraId="52EFAE9A" w14:textId="1BFB85F6">
            <w:pPr>
              <w:pStyle w:val="Normal"/>
              <w:ind w:left="0"/>
              <w:jc w:val="left"/>
              <w:rPr>
                <w:rFonts w:ascii="Calibri Light" w:hAnsi="Calibri Light" w:eastAsia="Calibri Light" w:cs="Calibri Light" w:asciiTheme="majorAscii" w:hAnsiTheme="majorAscii" w:eastAsiaTheme="majorAscii" w:cstheme="majorAscii"/>
                <w:b w:val="1"/>
                <w:bCs w:val="1"/>
                <w:i w:val="0"/>
                <w:iCs w:val="0"/>
                <w:caps w:val="0"/>
                <w:smallCaps w:val="0"/>
                <w:noProof w:val="0"/>
                <w:sz w:val="24"/>
                <w:szCs w:val="24"/>
                <w:lang w:val="en-US"/>
              </w:rPr>
            </w:pPr>
            <w:r w:rsidRPr="1E2786EB" w:rsidR="64EEC19E">
              <w:rPr>
                <w:rFonts w:ascii="Calibri Light" w:hAnsi="Calibri Light" w:eastAsia="Calibri Light" w:cs="Calibri Light" w:asciiTheme="majorAscii" w:hAnsiTheme="majorAscii" w:eastAsiaTheme="majorAscii" w:cstheme="majorAscii"/>
                <w:b w:val="1"/>
                <w:bCs w:val="1"/>
                <w:i w:val="0"/>
                <w:iCs w:val="0"/>
                <w:caps w:val="0"/>
                <w:smallCaps w:val="0"/>
                <w:noProof w:val="0"/>
                <w:sz w:val="24"/>
                <w:szCs w:val="24"/>
                <w:lang w:val="en-US"/>
              </w:rPr>
              <w:t>Study Target/Focus/</w:t>
            </w:r>
            <w:r w:rsidRPr="1E2786EB" w:rsidR="34C95EFA">
              <w:rPr>
                <w:rFonts w:ascii="Calibri Light" w:hAnsi="Calibri Light" w:eastAsia="Calibri Light" w:cs="Calibri Light" w:asciiTheme="majorAscii" w:hAnsiTheme="majorAscii" w:eastAsiaTheme="majorAscii" w:cstheme="majorAscii"/>
                <w:b w:val="1"/>
                <w:bCs w:val="1"/>
                <w:i w:val="0"/>
                <w:iCs w:val="0"/>
                <w:caps w:val="0"/>
                <w:smallCaps w:val="0"/>
                <w:noProof w:val="0"/>
                <w:sz w:val="24"/>
                <w:szCs w:val="24"/>
                <w:lang w:val="en-US"/>
              </w:rPr>
              <w:t>Purpose:</w:t>
            </w:r>
            <w:r w:rsidRPr="1E2786EB" w:rsidR="64EEC19E">
              <w:rPr>
                <w:rFonts w:ascii="Calibri Light" w:hAnsi="Calibri Light" w:eastAsia="Calibri Light" w:cs="Calibri Light" w:asciiTheme="majorAscii" w:hAnsiTheme="majorAscii" w:eastAsiaTheme="majorAscii" w:cstheme="majorAscii"/>
                <w:b w:val="1"/>
                <w:bCs w:val="1"/>
                <w:i w:val="0"/>
                <w:iCs w:val="0"/>
                <w:caps w:val="0"/>
                <w:smallCaps w:val="0"/>
                <w:noProof w:val="0"/>
                <w:sz w:val="24"/>
                <w:szCs w:val="24"/>
                <w:lang w:val="en-US"/>
              </w:rPr>
              <w:t xml:space="preserve"> </w:t>
            </w:r>
          </w:p>
          <w:p w:rsidR="7F7601DD" w:rsidP="1E2786EB" w:rsidRDefault="7F7601DD" w14:paraId="698C885F" w14:textId="6D4CAAD7">
            <w:pPr>
              <w:pStyle w:val="Normal"/>
              <w:ind w:left="0"/>
              <w:jc w:val="left"/>
              <w:rPr>
                <w:rFonts w:ascii="Calibri Light" w:hAnsi="Calibri Light" w:eastAsia="Calibri Light" w:cs="Calibri Light" w:asciiTheme="majorAscii" w:hAnsiTheme="majorAscii" w:eastAsiaTheme="majorAscii" w:cstheme="majorAscii"/>
                <w:b w:val="0"/>
                <w:bCs w:val="0"/>
                <w:i w:val="0"/>
                <w:iCs w:val="0"/>
                <w:caps w:val="0"/>
                <w:smallCaps w:val="0"/>
                <w:noProof w:val="0"/>
                <w:sz w:val="24"/>
                <w:szCs w:val="24"/>
                <w:lang w:val="en-US"/>
              </w:rPr>
            </w:pPr>
            <w:r w:rsidRPr="1E2786EB" w:rsidR="7F7601DD">
              <w:rPr>
                <w:rFonts w:ascii="Calibri Light" w:hAnsi="Calibri Light" w:eastAsia="Calibri Light" w:cs="Calibri Light" w:asciiTheme="majorAscii" w:hAnsiTheme="majorAscii" w:eastAsiaTheme="majorAscii" w:cstheme="majorAscii"/>
                <w:b w:val="0"/>
                <w:bCs w:val="0"/>
                <w:i w:val="0"/>
                <w:iCs w:val="0"/>
                <w:caps w:val="0"/>
                <w:smallCaps w:val="0"/>
                <w:noProof w:val="0"/>
                <w:sz w:val="24"/>
                <w:szCs w:val="24"/>
                <w:lang w:val="en-US"/>
              </w:rPr>
              <w:t xml:space="preserve">TAP provided us with the ideal platform to begin collaborating, being creative, and executing. We were able to build an interactive game to aid others in their programming education thanks to having this as our basis. Our project's target audience consisted of young adults with some knowledge of </w:t>
            </w:r>
            <w:r w:rsidRPr="1E2786EB" w:rsidR="7F7601DD">
              <w:rPr>
                <w:rFonts w:ascii="Calibri Light" w:hAnsi="Calibri Light" w:eastAsia="Calibri Light" w:cs="Calibri Light" w:asciiTheme="majorAscii" w:hAnsiTheme="majorAscii" w:eastAsiaTheme="majorAscii" w:cstheme="majorAscii"/>
                <w:b w:val="0"/>
                <w:bCs w:val="0"/>
                <w:i w:val="0"/>
                <w:iCs w:val="0"/>
                <w:caps w:val="0"/>
                <w:smallCaps w:val="0"/>
                <w:noProof w:val="0"/>
                <w:sz w:val="24"/>
                <w:szCs w:val="24"/>
                <w:lang w:val="en-US"/>
              </w:rPr>
              <w:t>Boolean</w:t>
            </w:r>
            <w:r w:rsidRPr="1E2786EB" w:rsidR="7F7601DD">
              <w:rPr>
                <w:rFonts w:ascii="Calibri Light" w:hAnsi="Calibri Light" w:eastAsia="Calibri Light" w:cs="Calibri Light" w:asciiTheme="majorAscii" w:hAnsiTheme="majorAscii" w:eastAsiaTheme="majorAscii" w:cstheme="majorAscii"/>
                <w:b w:val="0"/>
                <w:bCs w:val="0"/>
                <w:i w:val="0"/>
                <w:iCs w:val="0"/>
                <w:caps w:val="0"/>
                <w:smallCaps w:val="0"/>
                <w:noProof w:val="0"/>
                <w:sz w:val="24"/>
                <w:szCs w:val="24"/>
                <w:lang w:val="en-US"/>
              </w:rPr>
              <w:t xml:space="preserve"> logic and conditionals</w:t>
            </w:r>
            <w:r w:rsidRPr="1E2786EB" w:rsidR="7F7601DD">
              <w:rPr>
                <w:rFonts w:ascii="Calibri Light" w:hAnsi="Calibri Light" w:eastAsia="Calibri Light" w:cs="Calibri Light" w:asciiTheme="majorAscii" w:hAnsiTheme="majorAscii" w:eastAsiaTheme="majorAscii" w:cstheme="majorAscii"/>
                <w:b w:val="0"/>
                <w:bCs w:val="0"/>
                <w:i w:val="0"/>
                <w:iCs w:val="0"/>
                <w:caps w:val="0"/>
                <w:smallCaps w:val="0"/>
                <w:noProof w:val="0"/>
                <w:sz w:val="24"/>
                <w:szCs w:val="24"/>
                <w:lang w:val="en-US"/>
              </w:rPr>
              <w:t xml:space="preserve">.  </w:t>
            </w:r>
            <w:r w:rsidRPr="1E2786EB" w:rsidR="7F7601DD">
              <w:rPr>
                <w:rFonts w:ascii="Calibri Light" w:hAnsi="Calibri Light" w:eastAsia="Calibri Light" w:cs="Calibri Light" w:asciiTheme="majorAscii" w:hAnsiTheme="majorAscii" w:eastAsiaTheme="majorAscii" w:cstheme="majorAscii"/>
                <w:b w:val="0"/>
                <w:bCs w:val="0"/>
                <w:i w:val="0"/>
                <w:iCs w:val="0"/>
                <w:caps w:val="0"/>
                <w:smallCaps w:val="0"/>
                <w:noProof w:val="0"/>
                <w:sz w:val="24"/>
                <w:szCs w:val="24"/>
                <w:lang w:val="en-US"/>
              </w:rPr>
              <w:t xml:space="preserve"> </w:t>
            </w:r>
          </w:p>
          <w:p w:rsidR="7F7601DD" w:rsidP="1E2786EB" w:rsidRDefault="7F7601DD" w14:paraId="532E5D5A" w14:textId="7A4F84B3">
            <w:pPr>
              <w:pStyle w:val="Normal"/>
              <w:ind w:left="0"/>
              <w:jc w:val="left"/>
              <w:rPr>
                <w:rFonts w:ascii="Calibri Light" w:hAnsi="Calibri Light" w:eastAsia="Calibri Light" w:cs="Calibri Light" w:asciiTheme="majorAscii" w:hAnsiTheme="majorAscii" w:eastAsiaTheme="majorAscii" w:cstheme="majorAscii"/>
                <w:b w:val="0"/>
                <w:bCs w:val="0"/>
                <w:i w:val="0"/>
                <w:iCs w:val="0"/>
                <w:caps w:val="0"/>
                <w:smallCaps w:val="0"/>
                <w:noProof w:val="0"/>
                <w:sz w:val="24"/>
                <w:szCs w:val="24"/>
                <w:lang w:val="en-US"/>
              </w:rPr>
            </w:pPr>
            <w:r w:rsidRPr="1E2786EB" w:rsidR="7F7601DD">
              <w:rPr>
                <w:rFonts w:ascii="Calibri Light" w:hAnsi="Calibri Light" w:eastAsia="Calibri Light" w:cs="Calibri Light" w:asciiTheme="majorAscii" w:hAnsiTheme="majorAscii" w:eastAsiaTheme="majorAscii" w:cstheme="majorAscii"/>
                <w:b w:val="0"/>
                <w:bCs w:val="0"/>
                <w:i w:val="0"/>
                <w:iCs w:val="0"/>
                <w:caps w:val="0"/>
                <w:smallCaps w:val="0"/>
                <w:noProof w:val="0"/>
                <w:sz w:val="24"/>
                <w:szCs w:val="24"/>
                <w:lang w:val="en-US"/>
              </w:rPr>
              <w:t xml:space="preserve"> </w:t>
            </w:r>
          </w:p>
          <w:p w:rsidR="7F7601DD" w:rsidP="1E2786EB" w:rsidRDefault="7F7601DD" w14:paraId="49542537" w14:textId="7B12388C">
            <w:pPr>
              <w:pStyle w:val="Normal"/>
              <w:ind w:left="0"/>
              <w:jc w:val="left"/>
              <w:rPr>
                <w:rFonts w:ascii="Calibri Light" w:hAnsi="Calibri Light" w:eastAsia="Calibri Light" w:cs="Calibri Light" w:asciiTheme="majorAscii" w:hAnsiTheme="majorAscii" w:eastAsiaTheme="majorAscii" w:cstheme="majorAscii"/>
                <w:b w:val="0"/>
                <w:bCs w:val="0"/>
                <w:i w:val="0"/>
                <w:iCs w:val="0"/>
                <w:caps w:val="0"/>
                <w:smallCaps w:val="0"/>
                <w:noProof w:val="0"/>
                <w:sz w:val="24"/>
                <w:szCs w:val="24"/>
                <w:lang w:val="en-US"/>
              </w:rPr>
            </w:pPr>
            <w:r w:rsidRPr="1E2786EB" w:rsidR="7F7601DD">
              <w:rPr>
                <w:rFonts w:ascii="Calibri Light" w:hAnsi="Calibri Light" w:eastAsia="Calibri Light" w:cs="Calibri Light" w:asciiTheme="majorAscii" w:hAnsiTheme="majorAscii" w:eastAsiaTheme="majorAscii" w:cstheme="majorAscii"/>
                <w:b w:val="0"/>
                <w:bCs w:val="0"/>
                <w:i w:val="0"/>
                <w:iCs w:val="0"/>
                <w:caps w:val="0"/>
                <w:smallCaps w:val="0"/>
                <w:noProof w:val="0"/>
                <w:sz w:val="24"/>
                <w:szCs w:val="24"/>
                <w:lang w:val="en-US"/>
              </w:rPr>
              <w:t>We wanted to encourage everyone to try out technology in an approachable and enjoyable way that also helps to develop logical reasoning and gives technology building blocks</w:t>
            </w:r>
            <w:r w:rsidRPr="1E2786EB" w:rsidR="7F7601DD">
              <w:rPr>
                <w:rFonts w:ascii="Calibri Light" w:hAnsi="Calibri Light" w:eastAsia="Calibri Light" w:cs="Calibri Light" w:asciiTheme="majorAscii" w:hAnsiTheme="majorAscii" w:eastAsiaTheme="majorAscii" w:cstheme="majorAscii"/>
                <w:b w:val="0"/>
                <w:bCs w:val="0"/>
                <w:i w:val="0"/>
                <w:iCs w:val="0"/>
                <w:caps w:val="0"/>
                <w:smallCaps w:val="0"/>
                <w:noProof w:val="0"/>
                <w:sz w:val="24"/>
                <w:szCs w:val="24"/>
                <w:lang w:val="en-US"/>
              </w:rPr>
              <w:t xml:space="preserve">.  </w:t>
            </w:r>
          </w:p>
          <w:p w:rsidR="1E2786EB" w:rsidP="1E2786EB" w:rsidRDefault="1E2786EB" w14:paraId="61C32CEC" w14:textId="631D56E8">
            <w:pPr>
              <w:pStyle w:val="Normal"/>
              <w:ind w:left="0"/>
              <w:jc w:val="left"/>
              <w:rPr>
                <w:rFonts w:ascii="Calibri Light" w:hAnsi="Calibri Light" w:eastAsia="Calibri Light" w:cs="Calibri Light" w:asciiTheme="majorAscii" w:hAnsiTheme="majorAscii" w:eastAsiaTheme="majorAscii" w:cstheme="majorAscii"/>
                <w:b w:val="0"/>
                <w:bCs w:val="0"/>
                <w:i w:val="0"/>
                <w:iCs w:val="0"/>
                <w:caps w:val="0"/>
                <w:smallCaps w:val="0"/>
                <w:noProof w:val="0"/>
                <w:sz w:val="24"/>
                <w:szCs w:val="24"/>
                <w:lang w:val="en-US"/>
              </w:rPr>
            </w:pPr>
          </w:p>
          <w:p w:rsidR="1E2786EB" w:rsidP="1E2786EB" w:rsidRDefault="1E2786EB" w14:paraId="06555315" w14:textId="43D882AE">
            <w:pPr>
              <w:pStyle w:val="Normal"/>
              <w:ind w:left="0"/>
              <w:jc w:val="left"/>
              <w:rPr>
                <w:rFonts w:ascii="Calibri Light" w:hAnsi="Calibri Light" w:eastAsia="Calibri Light" w:cs="Calibri Light" w:asciiTheme="majorAscii" w:hAnsiTheme="majorAscii" w:eastAsiaTheme="majorAscii" w:cstheme="majorAscii"/>
                <w:b w:val="0"/>
                <w:bCs w:val="0"/>
                <w:i w:val="0"/>
                <w:iCs w:val="0"/>
                <w:caps w:val="0"/>
                <w:smallCaps w:val="0"/>
                <w:noProof w:val="0"/>
                <w:sz w:val="24"/>
                <w:szCs w:val="24"/>
                <w:lang w:val="en-US"/>
              </w:rPr>
            </w:pPr>
          </w:p>
          <w:p w:rsidR="1E2786EB" w:rsidP="1E2786EB" w:rsidRDefault="1E2786EB" w14:paraId="5BA15396" w14:textId="7CEC5C34">
            <w:pPr>
              <w:pStyle w:val="Normal"/>
              <w:ind w:left="0"/>
              <w:jc w:val="left"/>
              <w:rPr>
                <w:rFonts w:ascii="Calibri Light" w:hAnsi="Calibri Light" w:eastAsia="Calibri Light" w:cs="Calibri Light" w:asciiTheme="majorAscii" w:hAnsiTheme="majorAscii" w:eastAsiaTheme="majorAscii" w:cstheme="majorAscii"/>
                <w:b w:val="0"/>
                <w:bCs w:val="0"/>
                <w:i w:val="0"/>
                <w:iCs w:val="0"/>
                <w:caps w:val="0"/>
                <w:smallCaps w:val="0"/>
                <w:noProof w:val="0"/>
                <w:sz w:val="24"/>
                <w:szCs w:val="24"/>
                <w:lang w:val="en-US"/>
              </w:rPr>
            </w:pPr>
          </w:p>
          <w:p w:rsidR="1E2786EB" w:rsidP="1E2786EB" w:rsidRDefault="1E2786EB" w14:paraId="687A03B2" w14:textId="376EBD22">
            <w:pPr>
              <w:pStyle w:val="Normal"/>
              <w:ind w:left="0"/>
              <w:jc w:val="left"/>
              <w:rPr>
                <w:rFonts w:ascii="Calibri Light" w:hAnsi="Calibri Light" w:eastAsia="Calibri Light" w:cs="Calibri Light" w:asciiTheme="majorAscii" w:hAnsiTheme="majorAscii" w:eastAsiaTheme="majorAscii" w:cstheme="majorAscii"/>
                <w:b w:val="0"/>
                <w:bCs w:val="0"/>
                <w:i w:val="0"/>
                <w:iCs w:val="0"/>
                <w:caps w:val="0"/>
                <w:smallCaps w:val="0"/>
                <w:noProof w:val="0"/>
                <w:sz w:val="24"/>
                <w:szCs w:val="24"/>
                <w:lang w:val="en-US"/>
              </w:rPr>
            </w:pPr>
          </w:p>
          <w:p w:rsidR="1E2786EB" w:rsidP="1E2786EB" w:rsidRDefault="1E2786EB" w14:paraId="4934B6F4" w14:textId="293D0AC0">
            <w:pPr>
              <w:pStyle w:val="Normal"/>
              <w:ind w:left="0"/>
              <w:jc w:val="left"/>
              <w:rPr>
                <w:rFonts w:ascii="Calibri Light" w:hAnsi="Calibri Light" w:eastAsia="Calibri Light" w:cs="Calibri Light" w:asciiTheme="majorAscii" w:hAnsiTheme="majorAscii" w:eastAsiaTheme="majorAscii" w:cstheme="majorAscii"/>
                <w:b w:val="0"/>
                <w:bCs w:val="0"/>
                <w:i w:val="0"/>
                <w:iCs w:val="0"/>
                <w:caps w:val="0"/>
                <w:smallCaps w:val="0"/>
                <w:noProof w:val="0"/>
                <w:sz w:val="24"/>
                <w:szCs w:val="24"/>
                <w:lang w:val="en-US"/>
              </w:rPr>
            </w:pPr>
          </w:p>
          <w:p w:rsidR="5DD3F3CD" w:rsidP="1E2786EB" w:rsidRDefault="5DD3F3CD" w14:paraId="40EB6346" w14:textId="1EC60A7C">
            <w:pPr>
              <w:pStyle w:val="Normal"/>
              <w:jc w:val="left"/>
              <w:rPr>
                <w:rFonts w:ascii="Calibri Light" w:hAnsi="Calibri Light" w:eastAsia="Calibri Light" w:cs="Calibri Light" w:asciiTheme="majorAscii" w:hAnsiTheme="majorAscii" w:eastAsiaTheme="majorAscii" w:cstheme="majorAscii"/>
                <w:b w:val="1"/>
                <w:bCs w:val="1"/>
                <w:i w:val="0"/>
                <w:iCs w:val="0"/>
                <w:caps w:val="0"/>
                <w:smallCaps w:val="0"/>
                <w:sz w:val="24"/>
                <w:szCs w:val="24"/>
              </w:rPr>
            </w:pPr>
            <w:r w:rsidRPr="1E2786EB" w:rsidR="5DD3F3CD">
              <w:rPr>
                <w:rFonts w:ascii="Calibri Light" w:hAnsi="Calibri Light" w:eastAsia="Calibri Light" w:cs="Calibri Light" w:asciiTheme="majorAscii" w:hAnsiTheme="majorAscii" w:eastAsiaTheme="majorAscii" w:cstheme="majorAscii"/>
                <w:b w:val="1"/>
                <w:bCs w:val="1"/>
                <w:i w:val="0"/>
                <w:iCs w:val="0"/>
                <w:caps w:val="0"/>
                <w:smallCaps w:val="0"/>
                <w:sz w:val="24"/>
                <w:szCs w:val="24"/>
              </w:rPr>
              <w:t xml:space="preserve">Workshops and Events </w:t>
            </w:r>
          </w:p>
          <w:p w:rsidR="5DD3F3CD" w:rsidP="1E2786EB" w:rsidRDefault="5DD3F3CD" w14:paraId="4B003659" w14:textId="55E76150">
            <w:pPr>
              <w:pStyle w:val="Normal"/>
              <w:jc w:val="left"/>
              <w:rPr>
                <w:rFonts w:ascii="Calibri Light" w:hAnsi="Calibri Light" w:eastAsia="Calibri Light" w:cs="Calibri Light" w:asciiTheme="majorAscii" w:hAnsiTheme="majorAscii" w:eastAsiaTheme="majorAscii" w:cstheme="majorAscii"/>
                <w:b w:val="0"/>
                <w:bCs w:val="0"/>
                <w:i w:val="0"/>
                <w:iCs w:val="0"/>
                <w:caps w:val="0"/>
                <w:smallCaps w:val="0"/>
                <w:sz w:val="24"/>
                <w:szCs w:val="24"/>
              </w:rPr>
            </w:pPr>
            <w:r w:rsidRPr="1E2786EB" w:rsidR="5DD3F3CD">
              <w:rPr>
                <w:rFonts w:ascii="Calibri Light" w:hAnsi="Calibri Light" w:eastAsia="Calibri Light" w:cs="Calibri Light" w:asciiTheme="majorAscii" w:hAnsiTheme="majorAscii" w:eastAsiaTheme="majorAscii" w:cstheme="majorAscii"/>
                <w:b w:val="0"/>
                <w:bCs w:val="0"/>
                <w:i w:val="0"/>
                <w:iCs w:val="0"/>
                <w:caps w:val="0"/>
                <w:smallCaps w:val="0"/>
                <w:sz w:val="24"/>
                <w:szCs w:val="24"/>
              </w:rPr>
              <w:t xml:space="preserve">Throughout the Spring 2023 semester the Fruit Rain Team attended several different events to promote TAP and show off Fruit Rain itself. Live demos of the game were played by GGC students and faculty at the TAP expo, to younger children at the Atlanta Science Festival, and an overview and explanation of the game at the SST Stars event and Create Symposium. Our team also hosted two workshops in </w:t>
            </w:r>
            <w:r w:rsidRPr="1E2786EB" w:rsidR="5DD3F3CD">
              <w:rPr>
                <w:rFonts w:ascii="Calibri Light" w:hAnsi="Calibri Light" w:eastAsia="Calibri Light" w:cs="Calibri Light" w:asciiTheme="majorAscii" w:hAnsiTheme="majorAscii" w:eastAsiaTheme="majorAscii" w:cstheme="majorAscii"/>
                <w:b w:val="0"/>
                <w:bCs w:val="0"/>
                <w:i w:val="0"/>
                <w:iCs w:val="0"/>
                <w:caps w:val="0"/>
                <w:smallCaps w:val="0"/>
                <w:sz w:val="24"/>
                <w:szCs w:val="24"/>
              </w:rPr>
              <w:t>freshman</w:t>
            </w:r>
            <w:r w:rsidRPr="1E2786EB" w:rsidR="5DD3F3CD">
              <w:rPr>
                <w:rFonts w:ascii="Calibri Light" w:hAnsi="Calibri Light" w:eastAsia="Calibri Light" w:cs="Calibri Light" w:asciiTheme="majorAscii" w:hAnsiTheme="majorAscii" w:eastAsiaTheme="majorAscii" w:cstheme="majorAscii"/>
                <w:b w:val="0"/>
                <w:bCs w:val="0"/>
                <w:i w:val="0"/>
                <w:iCs w:val="0"/>
                <w:caps w:val="0"/>
                <w:smallCaps w:val="0"/>
                <w:sz w:val="24"/>
                <w:szCs w:val="24"/>
              </w:rPr>
              <w:t xml:space="preserve"> level ITEC classes where we taught them the very basics of Java and had some students test out our game.</w:t>
            </w:r>
          </w:p>
          <w:p w:rsidR="1E2786EB" w:rsidP="1E2786EB" w:rsidRDefault="1E2786EB" w14:paraId="1D616978" w14:textId="1E50CF48">
            <w:pPr>
              <w:pStyle w:val="Normal"/>
              <w:jc w:val="left"/>
              <w:rPr>
                <w:rFonts w:ascii="Walbaum Display" w:hAnsi="Walbaum Display" w:eastAsia="Walbaum Display" w:cs="Walbaum Display"/>
                <w:sz w:val="24"/>
                <w:szCs w:val="24"/>
              </w:rPr>
            </w:pPr>
          </w:p>
          <w:p w:rsidR="30B51434" w:rsidP="1E2786EB" w:rsidRDefault="30B51434" w14:paraId="664E8D8D" w14:textId="6E83973D">
            <w:pPr>
              <w:pStyle w:val="Normal"/>
              <w:jc w:val="left"/>
              <w:rPr>
                <w:sz w:val="24"/>
                <w:szCs w:val="24"/>
              </w:rPr>
            </w:pPr>
            <w:r w:rsidR="30B51434">
              <w:drawing>
                <wp:inline wp14:editId="307EC3D4" wp14:anchorId="6153734F">
                  <wp:extent cx="2471261" cy="1996978"/>
                  <wp:effectExtent l="0" t="0" r="0" b="0"/>
                  <wp:docPr id="596755396" name="" title=""/>
                  <wp:cNvGraphicFramePr>
                    <a:graphicFrameLocks noChangeAspect="1"/>
                  </wp:cNvGraphicFramePr>
                  <a:graphic>
                    <a:graphicData uri="http://schemas.openxmlformats.org/drawingml/2006/picture">
                      <pic:pic>
                        <pic:nvPicPr>
                          <pic:cNvPr id="0" name=""/>
                          <pic:cNvPicPr/>
                        </pic:nvPicPr>
                        <pic:blipFill>
                          <a:blip r:embed="R07d6b0dadd9242fe">
                            <a:extLst>
                              <a:ext xmlns:a="http://schemas.openxmlformats.org/drawingml/2006/main" uri="{28A0092B-C50C-407E-A947-70E740481C1C}">
                                <a14:useLocalDpi val="0"/>
                              </a:ext>
                            </a:extLst>
                          </a:blip>
                          <a:stretch>
                            <a:fillRect/>
                          </a:stretch>
                        </pic:blipFill>
                        <pic:spPr>
                          <a:xfrm>
                            <a:off x="0" y="0"/>
                            <a:ext cx="2471261" cy="1996978"/>
                          </a:xfrm>
                          <a:prstGeom prst="rect">
                            <a:avLst/>
                          </a:prstGeom>
                        </pic:spPr>
                      </pic:pic>
                    </a:graphicData>
                  </a:graphic>
                </wp:inline>
              </w:drawing>
            </w:r>
          </w:p>
          <w:p w:rsidR="46DC3598" w:rsidP="1E2786EB" w:rsidRDefault="46DC3598" w14:paraId="4EFAEA3A" w14:textId="3382F9B3">
            <w:pPr>
              <w:pStyle w:val="Normal"/>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1E2786EB" w:rsidR="46DC3598">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w:t>
            </w:r>
            <w:r w:rsidRPr="1E2786EB" w:rsidR="30B51434">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Figure 2: ATL Science Festival </w:t>
            </w:r>
          </w:p>
          <w:p w:rsidR="1E2786EB" w:rsidP="1E2786EB" w:rsidRDefault="1E2786EB" w14:paraId="74C21A44" w14:textId="1689C72E">
            <w:pPr>
              <w:pStyle w:val="Normal"/>
              <w:jc w:val="left"/>
              <w:rPr>
                <w:rFonts w:ascii="Walbaum Display" w:hAnsi="Walbaum Display" w:eastAsia="Walbaum Display" w:cs="Walbaum Display"/>
                <w:sz w:val="24"/>
                <w:szCs w:val="24"/>
              </w:rPr>
            </w:pPr>
          </w:p>
        </w:tc>
        <w:tc>
          <w:tcPr>
            <w:tcW w:w="4665" w:type="dxa"/>
            <w:tcMar/>
            <w:vAlign w:val="top"/>
          </w:tcPr>
          <w:p w:rsidR="492D7402" w:rsidP="1E2786EB" w:rsidRDefault="492D7402" w14:paraId="450453DA" w14:textId="79EDEC18">
            <w:pPr>
              <w:pStyle w:val="Normal"/>
              <w:jc w:val="left"/>
              <w:rPr>
                <w:rFonts w:ascii="Calibri Light" w:hAnsi="Calibri Light" w:eastAsia="Calibri Light" w:cs="Calibri Light" w:asciiTheme="majorAscii" w:hAnsiTheme="majorAscii" w:eastAsiaTheme="majorAscii" w:cstheme="majorAscii"/>
                <w:b w:val="1"/>
                <w:bCs w:val="1"/>
                <w:i w:val="0"/>
                <w:iCs w:val="0"/>
                <w:caps w:val="0"/>
                <w:smallCaps w:val="0"/>
                <w:sz w:val="24"/>
                <w:szCs w:val="24"/>
                <w:u w:val="none"/>
              </w:rPr>
            </w:pPr>
            <w:r w:rsidRPr="1E2786EB" w:rsidR="492D7402">
              <w:rPr>
                <w:rFonts w:ascii="Calibri Light" w:hAnsi="Calibri Light" w:eastAsia="Calibri Light" w:cs="Calibri Light" w:asciiTheme="majorAscii" w:hAnsiTheme="majorAscii" w:eastAsiaTheme="majorAscii" w:cstheme="majorAscii"/>
                <w:b w:val="1"/>
                <w:bCs w:val="1"/>
                <w:i w:val="0"/>
                <w:iCs w:val="0"/>
                <w:caps w:val="0"/>
                <w:smallCaps w:val="0"/>
                <w:sz w:val="24"/>
                <w:szCs w:val="24"/>
                <w:u w:val="none"/>
              </w:rPr>
              <w:t>Fruit Rain</w:t>
            </w:r>
            <w:r w:rsidRPr="1E2786EB" w:rsidR="408D658A">
              <w:rPr>
                <w:rFonts w:ascii="Calibri Light" w:hAnsi="Calibri Light" w:eastAsia="Calibri Light" w:cs="Calibri Light" w:asciiTheme="majorAscii" w:hAnsiTheme="majorAscii" w:eastAsiaTheme="majorAscii" w:cstheme="majorAscii"/>
                <w:b w:val="1"/>
                <w:bCs w:val="1"/>
                <w:i w:val="0"/>
                <w:iCs w:val="0"/>
                <w:caps w:val="0"/>
                <w:smallCaps w:val="0"/>
                <w:sz w:val="24"/>
                <w:szCs w:val="24"/>
                <w:u w:val="none"/>
              </w:rPr>
              <w:t>:</w:t>
            </w:r>
            <w:r w:rsidRPr="1E2786EB" w:rsidR="492D7402">
              <w:rPr>
                <w:rFonts w:ascii="Calibri Light" w:hAnsi="Calibri Light" w:eastAsia="Calibri Light" w:cs="Calibri Light" w:asciiTheme="majorAscii" w:hAnsiTheme="majorAscii" w:eastAsiaTheme="majorAscii" w:cstheme="majorAscii"/>
                <w:b w:val="1"/>
                <w:bCs w:val="1"/>
                <w:i w:val="0"/>
                <w:iCs w:val="0"/>
                <w:caps w:val="0"/>
                <w:smallCaps w:val="0"/>
                <w:sz w:val="24"/>
                <w:szCs w:val="24"/>
                <w:u w:val="none"/>
              </w:rPr>
              <w:t xml:space="preserve"> </w:t>
            </w:r>
            <w:r w:rsidRPr="1E2786EB" w:rsidR="61BFE707">
              <w:rPr>
                <w:rFonts w:ascii="Calibri Light" w:hAnsi="Calibri Light" w:eastAsia="Calibri Light" w:cs="Calibri Light" w:asciiTheme="majorAscii" w:hAnsiTheme="majorAscii" w:eastAsiaTheme="majorAscii" w:cstheme="majorAscii"/>
                <w:b w:val="1"/>
                <w:bCs w:val="1"/>
                <w:i w:val="0"/>
                <w:iCs w:val="0"/>
                <w:caps w:val="0"/>
                <w:smallCaps w:val="0"/>
                <w:sz w:val="24"/>
                <w:szCs w:val="24"/>
                <w:u w:val="none"/>
              </w:rPr>
              <w:t>The</w:t>
            </w:r>
            <w:r w:rsidRPr="1E2786EB" w:rsidR="61BFE707">
              <w:rPr>
                <w:rFonts w:ascii="Calibri Light" w:hAnsi="Calibri Light" w:eastAsia="Calibri Light" w:cs="Calibri Light" w:asciiTheme="majorAscii" w:hAnsiTheme="majorAscii" w:eastAsiaTheme="majorAscii" w:cstheme="majorAscii"/>
                <w:b w:val="1"/>
                <w:bCs w:val="1"/>
                <w:i w:val="0"/>
                <w:iCs w:val="0"/>
                <w:caps w:val="0"/>
                <w:smallCaps w:val="0"/>
                <w:sz w:val="24"/>
                <w:szCs w:val="24"/>
                <w:u w:val="none"/>
              </w:rPr>
              <w:t xml:space="preserve"> Game </w:t>
            </w:r>
          </w:p>
          <w:p w:rsidR="492D7402" w:rsidP="1E2786EB" w:rsidRDefault="492D7402" w14:paraId="2D3D933C" w14:textId="674B8397">
            <w:pPr>
              <w:pStyle w:val="Normal"/>
              <w:jc w:val="left"/>
              <w:rPr>
                <w:rFonts w:ascii="Calibri Light" w:hAnsi="Calibri Light" w:eastAsia="Calibri Light" w:cs="Calibri Light" w:asciiTheme="majorAscii" w:hAnsiTheme="majorAscii" w:eastAsiaTheme="majorAscii" w:cstheme="majorAscii"/>
                <w:b w:val="0"/>
                <w:bCs w:val="0"/>
                <w:i w:val="0"/>
                <w:iCs w:val="0"/>
                <w:caps w:val="0"/>
                <w:smallCaps w:val="0"/>
                <w:sz w:val="24"/>
                <w:szCs w:val="24"/>
              </w:rPr>
            </w:pPr>
            <w:r w:rsidRPr="1E2786EB" w:rsidR="492D7402">
              <w:rPr>
                <w:rFonts w:ascii="Calibri Light" w:hAnsi="Calibri Light" w:eastAsia="Calibri Light" w:cs="Calibri Light" w:asciiTheme="majorAscii" w:hAnsiTheme="majorAscii" w:eastAsiaTheme="majorAscii" w:cstheme="majorAscii"/>
                <w:b w:val="0"/>
                <w:bCs w:val="0"/>
                <w:i w:val="0"/>
                <w:iCs w:val="0"/>
                <w:caps w:val="0"/>
                <w:smallCaps w:val="0"/>
                <w:sz w:val="24"/>
                <w:szCs w:val="24"/>
              </w:rPr>
              <w:t>The goal of Fruit Rain was to create a fun and compelling educational game that quizzes p</w:t>
            </w:r>
            <w:r w:rsidRPr="1E2786EB" w:rsidR="4C59A2A7">
              <w:rPr>
                <w:rFonts w:ascii="Calibri Light" w:hAnsi="Calibri Light" w:eastAsia="Calibri Light" w:cs="Calibri Light" w:asciiTheme="majorAscii" w:hAnsiTheme="majorAscii" w:eastAsiaTheme="majorAscii" w:cstheme="majorAscii"/>
                <w:b w:val="0"/>
                <w:bCs w:val="0"/>
                <w:i w:val="0"/>
                <w:iCs w:val="0"/>
                <w:caps w:val="0"/>
                <w:smallCaps w:val="0"/>
                <w:sz w:val="24"/>
                <w:szCs w:val="24"/>
              </w:rPr>
              <w:t>layers</w:t>
            </w:r>
            <w:r w:rsidRPr="1E2786EB" w:rsidR="492D7402">
              <w:rPr>
                <w:rFonts w:ascii="Calibri Light" w:hAnsi="Calibri Light" w:eastAsia="Calibri Light" w:cs="Calibri Light" w:asciiTheme="majorAscii" w:hAnsiTheme="majorAscii" w:eastAsiaTheme="majorAscii" w:cstheme="majorAscii"/>
                <w:b w:val="0"/>
                <w:bCs w:val="0"/>
                <w:i w:val="0"/>
                <w:iCs w:val="0"/>
                <w:caps w:val="0"/>
                <w:smallCaps w:val="0"/>
                <w:sz w:val="24"/>
                <w:szCs w:val="24"/>
              </w:rPr>
              <w:t xml:space="preserve"> </w:t>
            </w:r>
            <w:r w:rsidRPr="1E2786EB" w:rsidR="2BAC1540">
              <w:rPr>
                <w:rFonts w:ascii="Calibri Light" w:hAnsi="Calibri Light" w:eastAsia="Calibri Light" w:cs="Calibri Light" w:asciiTheme="majorAscii" w:hAnsiTheme="majorAscii" w:eastAsiaTheme="majorAscii" w:cstheme="majorAscii"/>
                <w:b w:val="0"/>
                <w:bCs w:val="0"/>
                <w:i w:val="0"/>
                <w:iCs w:val="0"/>
                <w:caps w:val="0"/>
                <w:smallCaps w:val="0"/>
                <w:sz w:val="24"/>
                <w:szCs w:val="24"/>
              </w:rPr>
              <w:t>on the</w:t>
            </w:r>
            <w:r w:rsidRPr="1E2786EB" w:rsidR="492D7402">
              <w:rPr>
                <w:rFonts w:ascii="Calibri Light" w:hAnsi="Calibri Light" w:eastAsia="Calibri Light" w:cs="Calibri Light" w:asciiTheme="majorAscii" w:hAnsiTheme="majorAscii" w:eastAsiaTheme="majorAscii" w:cstheme="majorAscii"/>
                <w:b w:val="0"/>
                <w:bCs w:val="0"/>
                <w:i w:val="0"/>
                <w:iCs w:val="0"/>
                <w:caps w:val="0"/>
                <w:smallCaps w:val="0"/>
                <w:sz w:val="24"/>
                <w:szCs w:val="24"/>
              </w:rPr>
              <w:t xml:space="preserve"> </w:t>
            </w:r>
            <w:r w:rsidRPr="1E2786EB" w:rsidR="2BAC1540">
              <w:rPr>
                <w:rFonts w:ascii="Calibri Light" w:hAnsi="Calibri Light" w:eastAsia="Calibri Light" w:cs="Calibri Light" w:asciiTheme="majorAscii" w:hAnsiTheme="majorAscii" w:eastAsiaTheme="majorAscii" w:cstheme="majorAscii"/>
                <w:b w:val="0"/>
                <w:bCs w:val="0"/>
                <w:i w:val="0"/>
                <w:iCs w:val="0"/>
                <w:caps w:val="0"/>
                <w:smallCaps w:val="0"/>
                <w:sz w:val="24"/>
                <w:szCs w:val="24"/>
              </w:rPr>
              <w:t xml:space="preserve">fundamentals with Java. This is performed by presenting the player with a </w:t>
            </w:r>
            <w:r w:rsidRPr="1E2786EB" w:rsidR="239E7AA2">
              <w:rPr>
                <w:rFonts w:ascii="Calibri Light" w:hAnsi="Calibri Light" w:eastAsia="Calibri Light" w:cs="Calibri Light" w:asciiTheme="majorAscii" w:hAnsiTheme="majorAscii" w:eastAsiaTheme="majorAscii" w:cstheme="majorAscii"/>
                <w:b w:val="0"/>
                <w:bCs w:val="0"/>
                <w:i w:val="0"/>
                <w:iCs w:val="0"/>
                <w:caps w:val="0"/>
                <w:smallCaps w:val="0"/>
                <w:sz w:val="24"/>
                <w:szCs w:val="24"/>
              </w:rPr>
              <w:t xml:space="preserve">question and having the answer choices “raining” down </w:t>
            </w:r>
            <w:r w:rsidRPr="1E2786EB" w:rsidR="3DE62AFB">
              <w:rPr>
                <w:rFonts w:ascii="Calibri Light" w:hAnsi="Calibri Light" w:eastAsia="Calibri Light" w:cs="Calibri Light" w:asciiTheme="majorAscii" w:hAnsiTheme="majorAscii" w:eastAsiaTheme="majorAscii" w:cstheme="majorAscii"/>
                <w:b w:val="0"/>
                <w:bCs w:val="0"/>
                <w:i w:val="0"/>
                <w:iCs w:val="0"/>
                <w:caps w:val="0"/>
                <w:smallCaps w:val="0"/>
                <w:sz w:val="24"/>
                <w:szCs w:val="24"/>
              </w:rPr>
              <w:t xml:space="preserve">on the screen represented by fruit that the player physically has in front of them. </w:t>
            </w:r>
          </w:p>
          <w:p w:rsidR="1E2786EB" w:rsidP="1E2786EB" w:rsidRDefault="1E2786EB" w14:paraId="5192D590" w14:textId="78AD43BD">
            <w:pPr>
              <w:pStyle w:val="Normal"/>
              <w:jc w:val="left"/>
              <w:rPr>
                <w:rFonts w:ascii="Calibri Light" w:hAnsi="Calibri Light" w:eastAsia="Calibri Light" w:cs="Calibri Light" w:asciiTheme="majorAscii" w:hAnsiTheme="majorAscii" w:eastAsiaTheme="majorAscii" w:cstheme="majorAscii"/>
                <w:b w:val="0"/>
                <w:bCs w:val="0"/>
                <w:i w:val="0"/>
                <w:iCs w:val="0"/>
                <w:caps w:val="0"/>
                <w:smallCaps w:val="0"/>
                <w:sz w:val="24"/>
                <w:szCs w:val="24"/>
              </w:rPr>
            </w:pPr>
          </w:p>
          <w:p w:rsidR="3DE62AFB" w:rsidP="1E2786EB" w:rsidRDefault="3DE62AFB" w14:paraId="56ADFC1F" w14:textId="01F2312B">
            <w:pPr>
              <w:pStyle w:val="Normal"/>
              <w:jc w:val="left"/>
              <w:rPr>
                <w:rFonts w:ascii="Calibri Light" w:hAnsi="Calibri Light" w:eastAsia="Calibri Light" w:cs="Calibri Light" w:asciiTheme="majorAscii" w:hAnsiTheme="majorAscii" w:eastAsiaTheme="majorAscii" w:cstheme="majorAscii"/>
                <w:b w:val="0"/>
                <w:bCs w:val="0"/>
                <w:i w:val="0"/>
                <w:iCs w:val="0"/>
                <w:caps w:val="0"/>
                <w:smallCaps w:val="0"/>
                <w:sz w:val="24"/>
                <w:szCs w:val="24"/>
              </w:rPr>
            </w:pPr>
            <w:r w:rsidRPr="1E2786EB" w:rsidR="3DE62AFB">
              <w:rPr>
                <w:rFonts w:ascii="Calibri Light" w:hAnsi="Calibri Light" w:eastAsia="Calibri Light" w:cs="Calibri Light" w:asciiTheme="majorAscii" w:hAnsiTheme="majorAscii" w:eastAsiaTheme="majorAscii" w:cstheme="majorAscii"/>
                <w:b w:val="0"/>
                <w:bCs w:val="0"/>
                <w:i w:val="0"/>
                <w:iCs w:val="0"/>
                <w:caps w:val="0"/>
                <w:smallCaps w:val="0"/>
                <w:sz w:val="24"/>
                <w:szCs w:val="24"/>
              </w:rPr>
              <w:t>The player the</w:t>
            </w:r>
            <w:r w:rsidRPr="1E2786EB" w:rsidR="69DB7F22">
              <w:rPr>
                <w:rFonts w:ascii="Calibri Light" w:hAnsi="Calibri Light" w:eastAsia="Calibri Light" w:cs="Calibri Light" w:asciiTheme="majorAscii" w:hAnsiTheme="majorAscii" w:eastAsiaTheme="majorAscii" w:cstheme="majorAscii"/>
                <w:b w:val="0"/>
                <w:bCs w:val="0"/>
                <w:i w:val="0"/>
                <w:iCs w:val="0"/>
                <w:caps w:val="0"/>
                <w:smallCaps w:val="0"/>
                <w:sz w:val="24"/>
                <w:szCs w:val="24"/>
              </w:rPr>
              <w:t xml:space="preserve">n </w:t>
            </w:r>
            <w:r w:rsidRPr="1E2786EB" w:rsidR="5AAC7B4A">
              <w:rPr>
                <w:rFonts w:ascii="Calibri Light" w:hAnsi="Calibri Light" w:eastAsia="Calibri Light" w:cs="Calibri Light" w:asciiTheme="majorAscii" w:hAnsiTheme="majorAscii" w:eastAsiaTheme="majorAscii" w:cstheme="majorAscii"/>
                <w:b w:val="0"/>
                <w:bCs w:val="0"/>
                <w:i w:val="0"/>
                <w:iCs w:val="0"/>
                <w:caps w:val="0"/>
                <w:smallCaps w:val="0"/>
                <w:sz w:val="24"/>
                <w:szCs w:val="24"/>
              </w:rPr>
              <w:t>must</w:t>
            </w:r>
            <w:r w:rsidRPr="1E2786EB" w:rsidR="69DB7F22">
              <w:rPr>
                <w:rFonts w:ascii="Calibri Light" w:hAnsi="Calibri Light" w:eastAsia="Calibri Light" w:cs="Calibri Light" w:asciiTheme="majorAscii" w:hAnsiTheme="majorAscii" w:eastAsiaTheme="majorAscii" w:cstheme="majorAscii"/>
                <w:b w:val="0"/>
                <w:bCs w:val="0"/>
                <w:i w:val="0"/>
                <w:iCs w:val="0"/>
                <w:caps w:val="0"/>
                <w:smallCaps w:val="0"/>
                <w:sz w:val="24"/>
                <w:szCs w:val="24"/>
              </w:rPr>
              <w:t xml:space="preserve"> physically touch the fruit to </w:t>
            </w:r>
            <w:r w:rsidRPr="1E2786EB" w:rsidR="53A01C4F">
              <w:rPr>
                <w:rFonts w:ascii="Calibri Light" w:hAnsi="Calibri Light" w:eastAsia="Calibri Light" w:cs="Calibri Light" w:asciiTheme="majorAscii" w:hAnsiTheme="majorAscii" w:eastAsiaTheme="majorAscii" w:cstheme="majorAscii"/>
                <w:b w:val="0"/>
                <w:bCs w:val="0"/>
                <w:i w:val="0"/>
                <w:iCs w:val="0"/>
                <w:caps w:val="0"/>
                <w:smallCaps w:val="0"/>
                <w:sz w:val="24"/>
                <w:szCs w:val="24"/>
              </w:rPr>
              <w:t>select</w:t>
            </w:r>
            <w:r w:rsidRPr="1E2786EB" w:rsidR="69DB7F22">
              <w:rPr>
                <w:rFonts w:ascii="Calibri Light" w:hAnsi="Calibri Light" w:eastAsia="Calibri Light" w:cs="Calibri Light" w:asciiTheme="majorAscii" w:hAnsiTheme="majorAscii" w:eastAsiaTheme="majorAscii" w:cstheme="majorAscii"/>
                <w:b w:val="0"/>
                <w:bCs w:val="0"/>
                <w:i w:val="0"/>
                <w:iCs w:val="0"/>
                <w:caps w:val="0"/>
                <w:smallCaps w:val="0"/>
                <w:sz w:val="24"/>
                <w:szCs w:val="24"/>
              </w:rPr>
              <w:t xml:space="preserve"> their answer for the question presented to them </w:t>
            </w:r>
            <w:r w:rsidRPr="1E2786EB" w:rsidR="7267A8AA">
              <w:rPr>
                <w:rFonts w:ascii="Calibri Light" w:hAnsi="Calibri Light" w:eastAsia="Calibri Light" w:cs="Calibri Light" w:asciiTheme="majorAscii" w:hAnsiTheme="majorAscii" w:eastAsiaTheme="majorAscii" w:cstheme="majorAscii"/>
                <w:b w:val="0"/>
                <w:bCs w:val="0"/>
                <w:i w:val="0"/>
                <w:iCs w:val="0"/>
                <w:caps w:val="0"/>
                <w:smallCaps w:val="0"/>
                <w:sz w:val="24"/>
                <w:szCs w:val="24"/>
              </w:rPr>
              <w:t xml:space="preserve">and depending on their </w:t>
            </w:r>
            <w:r w:rsidRPr="1E2786EB" w:rsidR="7267A8AA">
              <w:rPr>
                <w:rFonts w:ascii="Calibri Light" w:hAnsi="Calibri Light" w:eastAsia="Calibri Light" w:cs="Calibri Light" w:asciiTheme="majorAscii" w:hAnsiTheme="majorAscii" w:eastAsiaTheme="majorAscii" w:cstheme="majorAscii"/>
                <w:b w:val="0"/>
                <w:bCs w:val="0"/>
                <w:i w:val="0"/>
                <w:iCs w:val="0"/>
                <w:caps w:val="0"/>
                <w:smallCaps w:val="0"/>
                <w:sz w:val="24"/>
                <w:szCs w:val="24"/>
              </w:rPr>
              <w:t>selection</w:t>
            </w:r>
            <w:r w:rsidRPr="1E2786EB" w:rsidR="7267A8AA">
              <w:rPr>
                <w:rFonts w:ascii="Calibri Light" w:hAnsi="Calibri Light" w:eastAsia="Calibri Light" w:cs="Calibri Light" w:asciiTheme="majorAscii" w:hAnsiTheme="majorAscii" w:eastAsiaTheme="majorAscii" w:cstheme="majorAscii"/>
                <w:b w:val="0"/>
                <w:bCs w:val="0"/>
                <w:i w:val="0"/>
                <w:iCs w:val="0"/>
                <w:caps w:val="0"/>
                <w:smallCaps w:val="0"/>
                <w:sz w:val="24"/>
                <w:szCs w:val="24"/>
              </w:rPr>
              <w:t xml:space="preserve"> the game will tell them if they got the question right. If they answer the question right, the game moves </w:t>
            </w:r>
            <w:r w:rsidRPr="1E2786EB" w:rsidR="43DD6701">
              <w:rPr>
                <w:rFonts w:ascii="Calibri Light" w:hAnsi="Calibri Light" w:eastAsia="Calibri Light" w:cs="Calibri Light" w:asciiTheme="majorAscii" w:hAnsiTheme="majorAscii" w:eastAsiaTheme="majorAscii" w:cstheme="majorAscii"/>
                <w:b w:val="0"/>
                <w:bCs w:val="0"/>
                <w:i w:val="0"/>
                <w:iCs w:val="0"/>
                <w:caps w:val="0"/>
                <w:smallCaps w:val="0"/>
                <w:sz w:val="24"/>
                <w:szCs w:val="24"/>
              </w:rPr>
              <w:t>present</w:t>
            </w:r>
            <w:r w:rsidRPr="1E2786EB" w:rsidR="7267A8AA">
              <w:rPr>
                <w:rFonts w:ascii="Calibri Light" w:hAnsi="Calibri Light" w:eastAsia="Calibri Light" w:cs="Calibri Light" w:asciiTheme="majorAscii" w:hAnsiTheme="majorAscii" w:eastAsiaTheme="majorAscii" w:cstheme="majorAscii"/>
                <w:b w:val="0"/>
                <w:bCs w:val="0"/>
                <w:i w:val="0"/>
                <w:iCs w:val="0"/>
                <w:caps w:val="0"/>
                <w:smallCaps w:val="0"/>
                <w:sz w:val="24"/>
                <w:szCs w:val="24"/>
              </w:rPr>
              <w:t xml:space="preserve"> the user with another question, if they answer it wrong</w:t>
            </w:r>
            <w:r w:rsidRPr="1E2786EB" w:rsidR="1C02DFF7">
              <w:rPr>
                <w:rFonts w:ascii="Calibri Light" w:hAnsi="Calibri Light" w:eastAsia="Calibri Light" w:cs="Calibri Light" w:asciiTheme="majorAscii" w:hAnsiTheme="majorAscii" w:eastAsiaTheme="majorAscii" w:cstheme="majorAscii"/>
                <w:b w:val="0"/>
                <w:bCs w:val="0"/>
                <w:i w:val="0"/>
                <w:iCs w:val="0"/>
                <w:caps w:val="0"/>
                <w:smallCaps w:val="0"/>
                <w:sz w:val="24"/>
                <w:szCs w:val="24"/>
              </w:rPr>
              <w:t>.</w:t>
            </w:r>
          </w:p>
          <w:p w:rsidR="1E2786EB" w:rsidP="1E2786EB" w:rsidRDefault="1E2786EB" w14:paraId="419CA866" w14:textId="6ACFA8AA">
            <w:pPr>
              <w:pStyle w:val="Normal"/>
              <w:jc w:val="left"/>
              <w:rPr>
                <w:rFonts w:ascii="Calibri Light" w:hAnsi="Calibri Light" w:eastAsia="Calibri Light" w:cs="Calibri Light" w:asciiTheme="majorAscii" w:hAnsiTheme="majorAscii" w:eastAsiaTheme="majorAscii" w:cstheme="majorAscii"/>
                <w:b w:val="0"/>
                <w:bCs w:val="0"/>
                <w:i w:val="0"/>
                <w:iCs w:val="0"/>
                <w:caps w:val="0"/>
                <w:smallCaps w:val="0"/>
                <w:sz w:val="24"/>
                <w:szCs w:val="24"/>
              </w:rPr>
            </w:pPr>
          </w:p>
          <w:p w:rsidR="699FECAF" w:rsidP="1E2786EB" w:rsidRDefault="699FECAF" w14:paraId="31591BA2" w14:textId="0AD7639C">
            <w:pPr>
              <w:pStyle w:val="Normal"/>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699FECAF">
              <w:drawing>
                <wp:inline wp14:editId="64984BA2" wp14:anchorId="36AE5477">
                  <wp:extent cx="2828925" cy="1971675"/>
                  <wp:effectExtent l="0" t="0" r="0" b="0"/>
                  <wp:docPr id="1279453" name="" title=""/>
                  <wp:cNvGraphicFramePr>
                    <a:graphicFrameLocks noChangeAspect="1"/>
                  </wp:cNvGraphicFramePr>
                  <a:graphic>
                    <a:graphicData uri="http://schemas.openxmlformats.org/drawingml/2006/picture">
                      <pic:pic>
                        <pic:nvPicPr>
                          <pic:cNvPr id="0" name=""/>
                          <pic:cNvPicPr/>
                        </pic:nvPicPr>
                        <pic:blipFill>
                          <a:blip r:embed="Rbb0b5c86d9b14da6">
                            <a:extLst>
                              <a:ext xmlns:a="http://schemas.openxmlformats.org/drawingml/2006/main" uri="{28A0092B-C50C-407E-A947-70E740481C1C}">
                                <a14:useLocalDpi val="0"/>
                              </a:ext>
                            </a:extLst>
                          </a:blip>
                          <a:stretch>
                            <a:fillRect/>
                          </a:stretch>
                        </pic:blipFill>
                        <pic:spPr>
                          <a:xfrm>
                            <a:off x="0" y="0"/>
                            <a:ext cx="2828925" cy="1971675"/>
                          </a:xfrm>
                          <a:prstGeom prst="rect">
                            <a:avLst/>
                          </a:prstGeom>
                        </pic:spPr>
                      </pic:pic>
                    </a:graphicData>
                  </a:graphic>
                </wp:inline>
              </w:drawing>
            </w:r>
            <w:r w:rsidRPr="1E2786EB" w:rsidR="1C02DFF7">
              <w:rPr>
                <w:rFonts w:ascii="Calibri Light" w:hAnsi="Calibri Light" w:eastAsia="Calibri Light" w:cs="Calibri Light" w:asciiTheme="majorAscii" w:hAnsiTheme="majorAscii" w:eastAsiaTheme="majorAscii" w:cstheme="majorAscii"/>
                <w:b w:val="1"/>
                <w:bCs w:val="1"/>
                <w:i w:val="0"/>
                <w:iCs w:val="0"/>
                <w:caps w:val="0"/>
                <w:smallCaps w:val="0"/>
                <w:sz w:val="24"/>
                <w:szCs w:val="24"/>
              </w:rPr>
              <w:t xml:space="preserve">            Figure 1: Demo of the gameplay</w:t>
            </w:r>
          </w:p>
          <w:p w:rsidR="1E2786EB" w:rsidP="1E2786EB" w:rsidRDefault="1E2786EB" w14:paraId="3A475491" w14:textId="61EF9FD6">
            <w:pPr>
              <w:pStyle w:val="Normal"/>
              <w:jc w:val="left"/>
              <w:rPr>
                <w:rFonts w:ascii="Calibri Light" w:hAnsi="Calibri Light" w:eastAsia="Calibri Light" w:cs="Calibri Light" w:asciiTheme="majorAscii" w:hAnsiTheme="majorAscii" w:eastAsiaTheme="majorAscii" w:cstheme="majorAscii"/>
                <w:b w:val="0"/>
                <w:bCs w:val="0"/>
                <w:i w:val="0"/>
                <w:iCs w:val="0"/>
                <w:caps w:val="0"/>
                <w:smallCaps w:val="0"/>
                <w:sz w:val="24"/>
                <w:szCs w:val="24"/>
              </w:rPr>
            </w:pPr>
          </w:p>
          <w:p w:rsidR="1E2786EB" w:rsidP="1E2786EB" w:rsidRDefault="1E2786EB" w14:paraId="54114876" w14:textId="3858EEB9">
            <w:pPr>
              <w:pStyle w:val="Normal"/>
              <w:jc w:val="left"/>
              <w:rPr>
                <w:rFonts w:ascii="Calibri Light" w:hAnsi="Calibri Light" w:eastAsia="Calibri Light" w:cs="Calibri Light" w:asciiTheme="majorAscii" w:hAnsiTheme="majorAscii" w:eastAsiaTheme="majorAscii" w:cstheme="majorAscii"/>
                <w:b w:val="0"/>
                <w:bCs w:val="0"/>
                <w:i w:val="0"/>
                <w:iCs w:val="0"/>
                <w:caps w:val="0"/>
                <w:smallCaps w:val="0"/>
                <w:sz w:val="24"/>
                <w:szCs w:val="24"/>
              </w:rPr>
            </w:pPr>
          </w:p>
          <w:p w:rsidR="1E2786EB" w:rsidP="1E2786EB" w:rsidRDefault="1E2786EB" w14:paraId="17655568" w14:textId="6F91C9CD">
            <w:pPr>
              <w:pStyle w:val="Normal"/>
              <w:jc w:val="left"/>
              <w:rPr>
                <w:rFonts w:ascii="Calibri Light" w:hAnsi="Calibri Light" w:eastAsia="Calibri Light" w:cs="Calibri Light" w:asciiTheme="majorAscii" w:hAnsiTheme="majorAscii" w:eastAsiaTheme="majorAscii" w:cstheme="majorAscii"/>
                <w:b w:val="0"/>
                <w:bCs w:val="0"/>
                <w:i w:val="0"/>
                <w:iCs w:val="0"/>
                <w:caps w:val="0"/>
                <w:smallCaps w:val="0"/>
                <w:sz w:val="24"/>
                <w:szCs w:val="24"/>
              </w:rPr>
            </w:pPr>
          </w:p>
          <w:p w:rsidR="1E2786EB" w:rsidP="1E2786EB" w:rsidRDefault="1E2786EB" w14:paraId="478DBCEB" w14:textId="57B1BCF5">
            <w:pPr>
              <w:pStyle w:val="Normal"/>
              <w:jc w:val="left"/>
              <w:rPr>
                <w:rFonts w:ascii="Calibri Light" w:hAnsi="Calibri Light" w:eastAsia="Calibri Light" w:cs="Calibri Light" w:asciiTheme="majorAscii" w:hAnsiTheme="majorAscii" w:eastAsiaTheme="majorAscii" w:cstheme="majorAscii"/>
                <w:b w:val="0"/>
                <w:bCs w:val="0"/>
                <w:i w:val="0"/>
                <w:iCs w:val="0"/>
                <w:caps w:val="0"/>
                <w:smallCaps w:val="0"/>
                <w:sz w:val="24"/>
                <w:szCs w:val="24"/>
              </w:rPr>
            </w:pPr>
          </w:p>
          <w:p w:rsidR="1E2786EB" w:rsidP="1E2786EB" w:rsidRDefault="1E2786EB" w14:paraId="7A94C114" w14:textId="45F60263">
            <w:pPr>
              <w:pStyle w:val="Normal"/>
              <w:jc w:val="left"/>
              <w:rPr>
                <w:rFonts w:ascii="Calibri Light" w:hAnsi="Calibri Light" w:eastAsia="Calibri Light" w:cs="Calibri Light" w:asciiTheme="majorAscii" w:hAnsiTheme="majorAscii" w:eastAsiaTheme="majorAscii" w:cstheme="majorAscii"/>
                <w:b w:val="0"/>
                <w:bCs w:val="0"/>
                <w:i w:val="0"/>
                <w:iCs w:val="0"/>
                <w:caps w:val="0"/>
                <w:smallCaps w:val="0"/>
                <w:sz w:val="24"/>
                <w:szCs w:val="24"/>
              </w:rPr>
            </w:pPr>
          </w:p>
          <w:p w:rsidR="1E2786EB" w:rsidP="1E2786EB" w:rsidRDefault="1E2786EB" w14:paraId="74C1F7DA" w14:textId="179A2F43">
            <w:pPr>
              <w:pStyle w:val="Normal"/>
              <w:jc w:val="left"/>
              <w:rPr>
                <w:rFonts w:ascii="Calibri Light" w:hAnsi="Calibri Light" w:eastAsia="Calibri Light" w:cs="Calibri Light" w:asciiTheme="majorAscii" w:hAnsiTheme="majorAscii" w:eastAsiaTheme="majorAscii" w:cstheme="majorAscii"/>
                <w:b w:val="0"/>
                <w:bCs w:val="0"/>
                <w:i w:val="0"/>
                <w:iCs w:val="0"/>
                <w:caps w:val="0"/>
                <w:smallCaps w:val="0"/>
                <w:sz w:val="24"/>
                <w:szCs w:val="24"/>
              </w:rPr>
            </w:pPr>
          </w:p>
          <w:p w:rsidR="081EDEE1" w:rsidP="1E2786EB" w:rsidRDefault="081EDEE1" w14:paraId="6ABA90AC" w14:textId="0A5EABBE">
            <w:pPr>
              <w:pStyle w:val="Normal"/>
              <w:jc w:val="left"/>
              <w:rPr>
                <w:rFonts w:ascii="Calibri Light" w:hAnsi="Calibri Light" w:eastAsia="Calibri Light" w:cs="Calibri Light" w:asciiTheme="majorAscii" w:hAnsiTheme="majorAscii" w:eastAsiaTheme="majorAscii" w:cstheme="majorAscii"/>
                <w:b w:val="0"/>
                <w:bCs w:val="0"/>
                <w:i w:val="0"/>
                <w:iCs w:val="0"/>
                <w:caps w:val="0"/>
                <w:smallCaps w:val="0"/>
                <w:sz w:val="24"/>
                <w:szCs w:val="24"/>
              </w:rPr>
            </w:pPr>
            <w:r w:rsidRPr="1E2786EB" w:rsidR="081EDEE1">
              <w:rPr>
                <w:rFonts w:ascii="Calibri Light" w:hAnsi="Calibri Light" w:eastAsia="Calibri Light" w:cs="Calibri Light" w:asciiTheme="majorAscii" w:hAnsiTheme="majorAscii" w:eastAsiaTheme="majorAscii" w:cstheme="majorAscii"/>
                <w:b w:val="1"/>
                <w:bCs w:val="1"/>
                <w:i w:val="0"/>
                <w:iCs w:val="0"/>
                <w:caps w:val="0"/>
                <w:smallCaps w:val="0"/>
                <w:sz w:val="24"/>
                <w:szCs w:val="24"/>
              </w:rPr>
              <w:t>Results</w:t>
            </w:r>
          </w:p>
          <w:p w:rsidR="65D6390A" w:rsidP="1E2786EB" w:rsidRDefault="65D6390A" w14:paraId="0BC6C3E4" w14:textId="254F77CB">
            <w:pPr>
              <w:pStyle w:val="Normal"/>
              <w:jc w:val="left"/>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pPr>
            <w:r w:rsidRPr="1E2786EB" w:rsidR="65D6390A">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 xml:space="preserve">We held two workshops, before which we asked the students how much experience they had with programming, as well as how confident and enthusiastic they were towards the subject, all on a scale from 1 to 5. On these questions, we received average scores of 1.92, 1.97, and </w:t>
            </w:r>
            <w:r w:rsidRPr="1E2786EB" w:rsidR="65D6390A">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3.39</w:t>
            </w:r>
            <w:r w:rsidRPr="1E2786EB" w:rsidR="65D6390A">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 xml:space="preserve"> respectively. After these workshops, we once again asked for students’ confidence and enthusiasm, as well as their rating for the workshop, engagement, and how much they believed they learned from the workshop. </w:t>
            </w:r>
          </w:p>
          <w:p w:rsidR="1E2786EB" w:rsidP="1E2786EB" w:rsidRDefault="1E2786EB" w14:paraId="551E9E5F" w14:textId="5B8CB44B">
            <w:pPr>
              <w:pStyle w:val="Normal"/>
              <w:jc w:val="left"/>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pPr>
          </w:p>
          <w:p w:rsidR="65D6390A" w:rsidP="1E2786EB" w:rsidRDefault="65D6390A" w14:paraId="0B5C543E" w14:textId="4BE2376B">
            <w:pPr>
              <w:pStyle w:val="Normal"/>
              <w:jc w:val="left"/>
              <w:rPr>
                <w:rFonts w:ascii="Calibri Light" w:hAnsi="Calibri Light" w:eastAsia="Calibri Light" w:cs="Calibri Light" w:asciiTheme="majorAscii" w:hAnsiTheme="majorAscii" w:eastAsiaTheme="majorAscii" w:cstheme="majorAscii"/>
                <w:noProof w:val="0"/>
                <w:color w:val="auto"/>
                <w:sz w:val="24"/>
                <w:szCs w:val="24"/>
                <w:lang w:val="en-US"/>
              </w:rPr>
            </w:pPr>
            <w:r w:rsidRPr="1E2786EB" w:rsidR="65D6390A">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 xml:space="preserve">On these questions, confidence increased to 2.94, enthusiasm stayed around the same at 3.41, we got an average rating of 3.85, 3.94 for engagement, and 3.56 on learning. Additionally, we asked students if our workshop made them more curious about IT, with about 44% saying it did, and about 38% saying maybe. We also asked if they would consider taking a programming class after completing our workshop, and out of those who </w:t>
            </w:r>
            <w:r w:rsidRPr="1E2786EB" w:rsidR="65D6390A">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weren’t</w:t>
            </w:r>
            <w:r w:rsidRPr="1E2786EB" w:rsidR="65D6390A">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 xml:space="preserve"> already planning to take one, 54% said they would.</w:t>
            </w:r>
          </w:p>
          <w:p w:rsidR="1E2786EB" w:rsidP="1E2786EB" w:rsidRDefault="1E2786EB" w14:paraId="0547BC12" w14:textId="3254F84C">
            <w:pPr>
              <w:pStyle w:val="Normal"/>
              <w:jc w:val="left"/>
              <w:rPr>
                <w:rFonts w:ascii="Calibri Light" w:hAnsi="Calibri Light" w:eastAsia="Calibri Light" w:cs="Calibri Light" w:asciiTheme="majorAscii" w:hAnsiTheme="majorAscii" w:eastAsiaTheme="majorAscii" w:cstheme="majorAscii"/>
                <w:b w:val="0"/>
                <w:bCs w:val="0"/>
                <w:i w:val="0"/>
                <w:iCs w:val="0"/>
                <w:caps w:val="0"/>
                <w:smallCaps w:val="0"/>
                <w:sz w:val="24"/>
                <w:szCs w:val="24"/>
              </w:rPr>
            </w:pPr>
          </w:p>
          <w:p w:rsidR="1E2786EB" w:rsidP="1E2786EB" w:rsidRDefault="1E2786EB" w14:paraId="48E27051" w14:textId="12F97FE3">
            <w:pPr>
              <w:pStyle w:val="Normal"/>
              <w:jc w:val="left"/>
              <w:rPr>
                <w:rFonts w:ascii="Calibri Light" w:hAnsi="Calibri Light" w:eastAsia="Calibri Light" w:cs="Calibri Light" w:asciiTheme="majorAscii" w:hAnsiTheme="majorAscii" w:eastAsiaTheme="majorAscii" w:cstheme="majorAscii"/>
                <w:b w:val="0"/>
                <w:bCs w:val="0"/>
                <w:i w:val="0"/>
                <w:iCs w:val="0"/>
                <w:caps w:val="0"/>
                <w:smallCaps w:val="0"/>
                <w:sz w:val="24"/>
                <w:szCs w:val="24"/>
              </w:rPr>
            </w:pPr>
          </w:p>
        </w:tc>
      </w:tr>
      <w:tr w:rsidR="1E2786EB" w:rsidTr="1E2786EB" w14:paraId="5D2F7595">
        <w:trPr>
          <w:trHeight w:val="6240"/>
        </w:trPr>
        <w:tc>
          <w:tcPr>
            <w:tcW w:w="4800" w:type="dxa"/>
            <w:tcMar/>
            <w:vAlign w:val="top"/>
          </w:tcPr>
          <w:p w:rsidR="1E2786EB" w:rsidP="1E2786EB" w:rsidRDefault="1E2786EB" w14:paraId="69912EFA" w14:textId="65118B93">
            <w:pPr>
              <w:pStyle w:val="Normal"/>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p>
          <w:p w:rsidR="1E2786EB" w:rsidP="1E2786EB" w:rsidRDefault="1E2786EB" w14:paraId="75744754" w14:textId="4DC539C8">
            <w:pPr>
              <w:pStyle w:val="Normal"/>
              <w:jc w:val="cente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p>
          <w:p w:rsidR="1E2786EB" w:rsidP="1E2786EB" w:rsidRDefault="1E2786EB" w14:paraId="051A7184" w14:textId="36A23743">
            <w:pPr>
              <w:pStyle w:val="Normal"/>
              <w:jc w:val="cente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p>
          <w:p w:rsidR="11CA1570" w:rsidP="1E2786EB" w:rsidRDefault="11CA1570" w14:paraId="503F7049" w14:textId="0E2C946C">
            <w:pPr>
              <w:pStyle w:val="Normal"/>
              <w:jc w:val="cente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1E2786EB" w:rsidR="11CA157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Figure 3: Workshop Results</w:t>
            </w:r>
          </w:p>
          <w:p w:rsidR="1E2786EB" w:rsidP="1E2786EB" w:rsidRDefault="1E2786EB" w14:paraId="1420EF2A" w14:textId="34C0FCAA">
            <w:pPr>
              <w:pStyle w:val="Normal"/>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p>
          <w:p w:rsidR="2F93E811" w:rsidP="1E2786EB" w:rsidRDefault="2F93E811" w14:paraId="2909FA2A" w14:textId="1EFC38ED">
            <w:pPr>
              <w:pStyle w:val="Normal"/>
              <w:jc w:val="left"/>
              <w:rPr>
                <w:sz w:val="24"/>
                <w:szCs w:val="24"/>
              </w:rPr>
            </w:pPr>
            <w:r w:rsidR="2F93E811">
              <w:drawing>
                <wp:inline wp14:editId="660DC18C" wp14:anchorId="2217BEB3">
                  <wp:extent cx="2743200" cy="2022359"/>
                  <wp:effectExtent l="0" t="0" r="0" b="0"/>
                  <wp:docPr id="1417407097" name="" title=""/>
                  <wp:cNvGraphicFramePr>
                    <a:graphicFrameLocks noChangeAspect="1"/>
                  </wp:cNvGraphicFramePr>
                  <a:graphic>
                    <a:graphicData uri="http://schemas.openxmlformats.org/drawingml/2006/picture">
                      <pic:pic>
                        <pic:nvPicPr>
                          <pic:cNvPr id="0" name=""/>
                          <pic:cNvPicPr/>
                        </pic:nvPicPr>
                        <pic:blipFill>
                          <a:blip r:embed="R46065c7f71a048f4">
                            <a:extLst>
                              <a:ext xmlns:a="http://schemas.openxmlformats.org/drawingml/2006/main" uri="{28A0092B-C50C-407E-A947-70E740481C1C}">
                                <a14:useLocalDpi val="0"/>
                              </a:ext>
                            </a:extLst>
                          </a:blip>
                          <a:stretch>
                            <a:fillRect/>
                          </a:stretch>
                        </pic:blipFill>
                        <pic:spPr>
                          <a:xfrm>
                            <a:off x="0" y="0"/>
                            <a:ext cx="2743200" cy="2022359"/>
                          </a:xfrm>
                          <a:prstGeom prst="rect">
                            <a:avLst/>
                          </a:prstGeom>
                        </pic:spPr>
                      </pic:pic>
                    </a:graphicData>
                  </a:graphic>
                </wp:inline>
              </w:drawing>
            </w:r>
          </w:p>
          <w:p w:rsidR="1E2786EB" w:rsidP="1E2786EB" w:rsidRDefault="1E2786EB" w14:paraId="07DAB90B" w14:textId="2B814DA8">
            <w:pPr>
              <w:pStyle w:val="Normal"/>
              <w:jc w:val="left"/>
              <w:rPr>
                <w:sz w:val="24"/>
                <w:szCs w:val="24"/>
              </w:rPr>
            </w:pPr>
          </w:p>
          <w:p w:rsidR="1E2786EB" w:rsidP="1E2786EB" w:rsidRDefault="1E2786EB" w14:paraId="052926A0" w14:textId="01F63E99">
            <w:pPr>
              <w:pStyle w:val="Normal"/>
              <w:jc w:val="left"/>
              <w:rPr>
                <w:sz w:val="24"/>
                <w:szCs w:val="24"/>
              </w:rPr>
            </w:pPr>
          </w:p>
          <w:p w:rsidR="3B02039C" w:rsidP="1E2786EB" w:rsidRDefault="3B02039C" w14:paraId="44BB9F9C" w14:textId="2DF59C71">
            <w:pPr>
              <w:pStyle w:val="Normal"/>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3B02039C">
              <w:drawing>
                <wp:inline wp14:editId="29247FCA" wp14:anchorId="2AE10576">
                  <wp:extent cx="2914650" cy="1895475"/>
                  <wp:effectExtent l="0" t="0" r="0" b="0"/>
                  <wp:docPr id="301437018" name="" title=""/>
                  <wp:cNvGraphicFramePr>
                    <a:graphicFrameLocks noChangeAspect="1"/>
                  </wp:cNvGraphicFramePr>
                  <a:graphic>
                    <a:graphicData uri="http://schemas.openxmlformats.org/drawingml/2006/picture">
                      <pic:pic>
                        <pic:nvPicPr>
                          <pic:cNvPr id="0" name=""/>
                          <pic:cNvPicPr/>
                        </pic:nvPicPr>
                        <pic:blipFill>
                          <a:blip r:embed="Rf0b1c50f50984185">
                            <a:extLst>
                              <a:ext xmlns:a="http://schemas.openxmlformats.org/drawingml/2006/main" uri="{28A0092B-C50C-407E-A947-70E740481C1C}">
                                <a14:useLocalDpi val="0"/>
                              </a:ext>
                            </a:extLst>
                          </a:blip>
                          <a:stretch>
                            <a:fillRect/>
                          </a:stretch>
                        </pic:blipFill>
                        <pic:spPr>
                          <a:xfrm>
                            <a:off x="0" y="0"/>
                            <a:ext cx="2914650" cy="1895475"/>
                          </a:xfrm>
                          <a:prstGeom prst="rect">
                            <a:avLst/>
                          </a:prstGeom>
                        </pic:spPr>
                      </pic:pic>
                    </a:graphicData>
                  </a:graphic>
                </wp:inline>
              </w:drawing>
            </w:r>
          </w:p>
        </w:tc>
        <w:tc>
          <w:tcPr>
            <w:tcW w:w="4665" w:type="dxa"/>
            <w:tcMar/>
            <w:vAlign w:val="top"/>
          </w:tcPr>
          <w:p w:rsidR="1E2786EB" w:rsidP="1E2786EB" w:rsidRDefault="1E2786EB" w14:paraId="255F038C" w14:textId="34760BAC">
            <w:pPr>
              <w:pStyle w:val="Normal"/>
              <w:jc w:val="left"/>
              <w:rPr>
                <w:rFonts w:ascii="Calibri Light" w:hAnsi="Calibri Light" w:eastAsia="Calibri Light" w:cs="Calibri Light" w:asciiTheme="majorAscii" w:hAnsiTheme="majorAscii" w:eastAsiaTheme="majorAscii" w:cstheme="majorAscii"/>
                <w:b w:val="1"/>
                <w:bCs w:val="1"/>
                <w:i w:val="0"/>
                <w:iCs w:val="0"/>
                <w:caps w:val="0"/>
                <w:smallCaps w:val="0"/>
                <w:sz w:val="24"/>
                <w:szCs w:val="24"/>
                <w:u w:val="none"/>
              </w:rPr>
            </w:pPr>
          </w:p>
          <w:p w:rsidR="1E2786EB" w:rsidP="1E2786EB" w:rsidRDefault="1E2786EB" w14:paraId="2DE3A7E1" w14:textId="5197484F">
            <w:pPr>
              <w:pStyle w:val="Normal"/>
              <w:jc w:val="left"/>
              <w:rPr>
                <w:rFonts w:ascii="Calibri Light" w:hAnsi="Calibri Light" w:eastAsia="Calibri Light" w:cs="Calibri Light" w:asciiTheme="majorAscii" w:hAnsiTheme="majorAscii" w:eastAsiaTheme="majorAscii" w:cstheme="majorAscii"/>
                <w:b w:val="1"/>
                <w:bCs w:val="1"/>
                <w:i w:val="0"/>
                <w:iCs w:val="0"/>
                <w:caps w:val="0"/>
                <w:smallCaps w:val="0"/>
                <w:sz w:val="24"/>
                <w:szCs w:val="24"/>
                <w:u w:val="none"/>
              </w:rPr>
            </w:pPr>
          </w:p>
          <w:p w:rsidR="1E2786EB" w:rsidP="1E2786EB" w:rsidRDefault="1E2786EB" w14:paraId="37301BD6" w14:textId="708777AE">
            <w:pPr>
              <w:pStyle w:val="Normal"/>
              <w:jc w:val="left"/>
              <w:rPr>
                <w:rFonts w:ascii="Calibri Light" w:hAnsi="Calibri Light" w:eastAsia="Calibri Light" w:cs="Calibri Light" w:asciiTheme="majorAscii" w:hAnsiTheme="majorAscii" w:eastAsiaTheme="majorAscii" w:cstheme="majorAscii"/>
                <w:b w:val="1"/>
                <w:bCs w:val="1"/>
                <w:i w:val="0"/>
                <w:iCs w:val="0"/>
                <w:caps w:val="0"/>
                <w:smallCaps w:val="0"/>
                <w:sz w:val="24"/>
                <w:szCs w:val="24"/>
                <w:u w:val="none"/>
              </w:rPr>
            </w:pPr>
          </w:p>
          <w:p w:rsidR="3FDFA75E" w:rsidP="1E2786EB" w:rsidRDefault="3FDFA75E" w14:paraId="1EF8B384" w14:textId="44DEC367">
            <w:pPr>
              <w:pStyle w:val="Normal"/>
              <w:jc w:val="left"/>
              <w:rPr>
                <w:rFonts w:ascii="Calibri Light" w:hAnsi="Calibri Light" w:eastAsia="Calibri Light" w:cs="Calibri Light" w:asciiTheme="majorAscii" w:hAnsiTheme="majorAscii" w:eastAsiaTheme="majorAscii" w:cstheme="majorAscii"/>
                <w:b w:val="1"/>
                <w:bCs w:val="1"/>
                <w:i w:val="0"/>
                <w:iCs w:val="0"/>
                <w:caps w:val="0"/>
                <w:smallCaps w:val="0"/>
                <w:sz w:val="24"/>
                <w:szCs w:val="24"/>
                <w:u w:val="none"/>
              </w:rPr>
            </w:pPr>
            <w:r w:rsidRPr="1E2786EB" w:rsidR="3FDFA75E">
              <w:rPr>
                <w:rFonts w:ascii="Calibri Light" w:hAnsi="Calibri Light" w:eastAsia="Calibri Light" w:cs="Calibri Light" w:asciiTheme="majorAscii" w:hAnsiTheme="majorAscii" w:eastAsiaTheme="majorAscii" w:cstheme="majorAscii"/>
                <w:b w:val="1"/>
                <w:bCs w:val="1"/>
                <w:i w:val="0"/>
                <w:iCs w:val="0"/>
                <w:caps w:val="0"/>
                <w:smallCaps w:val="0"/>
                <w:sz w:val="24"/>
                <w:szCs w:val="24"/>
                <w:u w:val="none"/>
              </w:rPr>
              <w:t>Discussion and Conclusion</w:t>
            </w:r>
          </w:p>
          <w:p w:rsidR="3FDFA75E" w:rsidP="1E2786EB" w:rsidRDefault="3FDFA75E" w14:paraId="4B35BE24" w14:textId="2C8C2B1B">
            <w:pPr>
              <w:pStyle w:val="Normal"/>
              <w:jc w:val="left"/>
              <w:rPr>
                <w:rFonts w:ascii="Calibri Light" w:hAnsi="Calibri Light" w:eastAsia="Calibri Light" w:cs="Calibri Light" w:asciiTheme="majorAscii" w:hAnsiTheme="majorAscii" w:eastAsiaTheme="majorAscii" w:cstheme="majorAscii"/>
                <w:b w:val="0"/>
                <w:bCs w:val="0"/>
                <w:i w:val="0"/>
                <w:iCs w:val="0"/>
                <w:strike w:val="0"/>
                <w:dstrike w:val="0"/>
                <w:noProof w:val="0"/>
                <w:color w:val="000000" w:themeColor="text1" w:themeTint="FF" w:themeShade="FF"/>
                <w:sz w:val="24"/>
                <w:szCs w:val="24"/>
                <w:u w:val="none"/>
                <w:lang w:val="en-US"/>
              </w:rPr>
            </w:pPr>
            <w:r w:rsidRPr="1E2786EB" w:rsidR="3FDFA75E">
              <w:rPr>
                <w:rFonts w:ascii="Calibri Light" w:hAnsi="Calibri Light" w:eastAsia="Calibri Light" w:cs="Calibri Light" w:asciiTheme="majorAscii" w:hAnsiTheme="majorAscii" w:eastAsiaTheme="majorAscii" w:cstheme="majorAscii"/>
                <w:b w:val="0"/>
                <w:bCs w:val="0"/>
                <w:i w:val="0"/>
                <w:iCs w:val="0"/>
                <w:strike w:val="0"/>
                <w:dstrike w:val="0"/>
                <w:noProof w:val="0"/>
                <w:color w:val="000000" w:themeColor="text1" w:themeTint="FF" w:themeShade="FF"/>
                <w:sz w:val="24"/>
                <w:szCs w:val="24"/>
                <w:u w:val="none"/>
                <w:lang w:val="en-US"/>
              </w:rPr>
              <w:t xml:space="preserve">Everyone who had the opportunity to interact with our project </w:t>
            </w:r>
            <w:r w:rsidRPr="1E2786EB" w:rsidR="3FDFA75E">
              <w:rPr>
                <w:rFonts w:ascii="Calibri Light" w:hAnsi="Calibri Light" w:eastAsia="Calibri Light" w:cs="Calibri Light" w:asciiTheme="majorAscii" w:hAnsiTheme="majorAscii" w:eastAsiaTheme="majorAscii" w:cstheme="majorAscii"/>
                <w:b w:val="0"/>
                <w:bCs w:val="0"/>
                <w:i w:val="0"/>
                <w:iCs w:val="0"/>
                <w:strike w:val="0"/>
                <w:dstrike w:val="0"/>
                <w:noProof w:val="0"/>
                <w:color w:val="000000" w:themeColor="text1" w:themeTint="FF" w:themeShade="FF"/>
                <w:sz w:val="24"/>
                <w:szCs w:val="24"/>
                <w:u w:val="none"/>
                <w:lang w:val="en-US"/>
              </w:rPr>
              <w:t>greatly enjoyed</w:t>
            </w:r>
            <w:r w:rsidRPr="1E2786EB" w:rsidR="3FDFA75E">
              <w:rPr>
                <w:rFonts w:ascii="Calibri Light" w:hAnsi="Calibri Light" w:eastAsia="Calibri Light" w:cs="Calibri Light" w:asciiTheme="majorAscii" w:hAnsiTheme="majorAscii" w:eastAsiaTheme="majorAscii" w:cstheme="majorAscii"/>
                <w:b w:val="0"/>
                <w:bCs w:val="0"/>
                <w:i w:val="0"/>
                <w:iCs w:val="0"/>
                <w:strike w:val="0"/>
                <w:dstrike w:val="0"/>
                <w:noProof w:val="0"/>
                <w:color w:val="000000" w:themeColor="text1" w:themeTint="FF" w:themeShade="FF"/>
                <w:sz w:val="24"/>
                <w:szCs w:val="24"/>
                <w:u w:val="none"/>
                <w:lang w:val="en-US"/>
              </w:rPr>
              <w:t xml:space="preserve"> its novelty. The kids at the Atlanta Science Festival had </w:t>
            </w:r>
            <w:r w:rsidRPr="1E2786EB" w:rsidR="3FDFA75E">
              <w:rPr>
                <w:rFonts w:ascii="Calibri Light" w:hAnsi="Calibri Light" w:eastAsia="Calibri Light" w:cs="Calibri Light" w:asciiTheme="majorAscii" w:hAnsiTheme="majorAscii" w:eastAsiaTheme="majorAscii" w:cstheme="majorAscii"/>
                <w:b w:val="0"/>
                <w:bCs w:val="0"/>
                <w:i w:val="0"/>
                <w:iCs w:val="0"/>
                <w:strike w:val="0"/>
                <w:dstrike w:val="0"/>
                <w:noProof w:val="0"/>
                <w:color w:val="000000" w:themeColor="text1" w:themeTint="FF" w:themeShade="FF"/>
                <w:sz w:val="24"/>
                <w:szCs w:val="24"/>
                <w:u w:val="none"/>
                <w:lang w:val="en-US"/>
              </w:rPr>
              <w:t>a difficult time</w:t>
            </w:r>
            <w:r w:rsidRPr="1E2786EB" w:rsidR="3FDFA75E">
              <w:rPr>
                <w:rFonts w:ascii="Calibri Light" w:hAnsi="Calibri Light" w:eastAsia="Calibri Light" w:cs="Calibri Light" w:asciiTheme="majorAscii" w:hAnsiTheme="majorAscii" w:eastAsiaTheme="majorAscii" w:cstheme="majorAscii"/>
                <w:b w:val="0"/>
                <w:bCs w:val="0"/>
                <w:i w:val="0"/>
                <w:iCs w:val="0"/>
                <w:strike w:val="0"/>
                <w:dstrike w:val="0"/>
                <w:noProof w:val="0"/>
                <w:color w:val="000000" w:themeColor="text1" w:themeTint="FF" w:themeShade="FF"/>
                <w:sz w:val="24"/>
                <w:szCs w:val="24"/>
                <w:u w:val="none"/>
                <w:lang w:val="en-US"/>
              </w:rPr>
              <w:t xml:space="preserve"> understanding our programming questions, so we made the decision to change them into simple math problems with addition and subtraction. This was easy to do because of our decision to store questions in CSV files rather than hard code them into the game. </w:t>
            </w:r>
          </w:p>
          <w:p w:rsidR="1E2786EB" w:rsidP="1E2786EB" w:rsidRDefault="1E2786EB" w14:paraId="57748F16" w14:textId="31C0CC1F">
            <w:pPr>
              <w:pStyle w:val="Normal"/>
              <w:jc w:val="left"/>
              <w:rPr>
                <w:rFonts w:ascii="Calibri Light" w:hAnsi="Calibri Light" w:eastAsia="Calibri Light" w:cs="Calibri Light" w:asciiTheme="majorAscii" w:hAnsiTheme="majorAscii" w:eastAsiaTheme="majorAscii" w:cstheme="majorAscii"/>
                <w:b w:val="0"/>
                <w:bCs w:val="0"/>
                <w:i w:val="0"/>
                <w:iCs w:val="0"/>
                <w:strike w:val="0"/>
                <w:dstrike w:val="0"/>
                <w:noProof w:val="0"/>
                <w:color w:val="000000" w:themeColor="text1" w:themeTint="FF" w:themeShade="FF"/>
                <w:sz w:val="24"/>
                <w:szCs w:val="24"/>
                <w:u w:val="none"/>
                <w:lang w:val="en-US"/>
              </w:rPr>
            </w:pPr>
          </w:p>
          <w:p w:rsidR="3FDFA75E" w:rsidP="1E2786EB" w:rsidRDefault="3FDFA75E" w14:paraId="76AE5E6C" w14:textId="6A94A6F7">
            <w:pPr>
              <w:pStyle w:val="Normal"/>
              <w:jc w:val="left"/>
              <w:rPr>
                <w:rFonts w:ascii="Calibri Light" w:hAnsi="Calibri Light" w:eastAsia="Calibri Light" w:cs="Calibri Light" w:asciiTheme="majorAscii" w:hAnsiTheme="majorAscii" w:eastAsiaTheme="majorAscii" w:cstheme="majorAscii"/>
                <w:noProof w:val="0"/>
                <w:sz w:val="24"/>
                <w:szCs w:val="24"/>
                <w:lang w:val="en-US"/>
              </w:rPr>
            </w:pPr>
            <w:r w:rsidRPr="1E2786EB" w:rsidR="3FDFA75E">
              <w:rPr>
                <w:rFonts w:ascii="Calibri Light" w:hAnsi="Calibri Light" w:eastAsia="Calibri Light" w:cs="Calibri Light" w:asciiTheme="majorAscii" w:hAnsiTheme="majorAscii" w:eastAsiaTheme="majorAscii" w:cstheme="majorAscii"/>
                <w:b w:val="0"/>
                <w:bCs w:val="0"/>
                <w:i w:val="0"/>
                <w:iCs w:val="0"/>
                <w:strike w:val="0"/>
                <w:dstrike w:val="0"/>
                <w:noProof w:val="0"/>
                <w:color w:val="000000" w:themeColor="text1" w:themeTint="FF" w:themeShade="FF"/>
                <w:sz w:val="24"/>
                <w:szCs w:val="24"/>
                <w:u w:val="none"/>
                <w:lang w:val="en-US"/>
              </w:rPr>
              <w:t xml:space="preserve">We believe that this design choice is one of our game’s greatest strengths, as we also used this to our advantage when planning our workshops. </w:t>
            </w:r>
            <w:r w:rsidRPr="1E2786EB" w:rsidR="3FDFA75E">
              <w:rPr>
                <w:rFonts w:ascii="Calibri Light" w:hAnsi="Calibri Light" w:eastAsia="Calibri Light" w:cs="Calibri Light" w:asciiTheme="majorAscii" w:hAnsiTheme="majorAscii" w:eastAsiaTheme="majorAscii" w:cstheme="majorAscii"/>
                <w:b w:val="0"/>
                <w:bCs w:val="0"/>
                <w:i w:val="0"/>
                <w:iCs w:val="0"/>
                <w:strike w:val="0"/>
                <w:dstrike w:val="0"/>
                <w:noProof w:val="0"/>
                <w:color w:val="000000" w:themeColor="text1" w:themeTint="FF" w:themeShade="FF"/>
                <w:sz w:val="24"/>
                <w:szCs w:val="24"/>
                <w:u w:val="none"/>
                <w:lang w:val="en-US"/>
              </w:rPr>
              <w:t>This project was a wonderful opportunity to develop not only our programming capabilities, but also our team building, leadership, and communication skills, which will be instrumental moving forward in our careers.</w:t>
            </w:r>
          </w:p>
        </w:tc>
      </w:tr>
    </w:tbl>
    <w:p w:rsidR="1E2786EB" w:rsidP="1E2786EB" w:rsidRDefault="1E2786EB" w14:paraId="23191C3B" w14:textId="3E2E1BEC">
      <w:pPr>
        <w:pStyle w:val="Normal"/>
        <w:ind w:left="0"/>
        <w:jc w:val="left"/>
        <w:rPr>
          <w:rFonts w:ascii="Walbaum Display" w:hAnsi="Walbaum Display" w:eastAsia="Walbaum Display" w:cs="Walbaum Display"/>
          <w:b w:val="0"/>
          <w:bCs w:val="0"/>
          <w:i w:val="0"/>
          <w:iCs w:val="0"/>
          <w:caps w:val="0"/>
          <w:smallCaps w:val="0"/>
          <w:noProof w:val="0"/>
          <w:sz w:val="32"/>
          <w:szCs w:val="32"/>
          <w:lang w:val="en-US"/>
        </w:rPr>
      </w:pPr>
    </w:p>
    <w:p w:rsidR="1E2786EB" w:rsidP="1E2786EB" w:rsidRDefault="1E2786EB" w14:paraId="79DE1B5D" w14:textId="03C74D3A">
      <w:pPr>
        <w:pStyle w:val="Normal"/>
        <w:ind w:left="0"/>
        <w:jc w:val="left"/>
        <w:rPr>
          <w:rFonts w:ascii="Walbaum Display" w:hAnsi="Walbaum Display" w:eastAsia="Walbaum Display" w:cs="Walbaum Display"/>
          <w:b w:val="0"/>
          <w:bCs w:val="0"/>
          <w:i w:val="0"/>
          <w:iCs w:val="0"/>
          <w:caps w:val="0"/>
          <w:smallCaps w:val="0"/>
          <w:noProof w:val="0"/>
          <w:sz w:val="32"/>
          <w:szCs w:val="32"/>
          <w:lang w:val="en-US"/>
        </w:rPr>
      </w:pPr>
    </w:p>
    <w:p w:rsidR="1E2786EB" w:rsidP="1E2786EB" w:rsidRDefault="1E2786EB" w14:paraId="774BB4E2" w14:textId="3BB24963">
      <w:pPr>
        <w:pStyle w:val="Normal"/>
        <w:ind w:left="0"/>
        <w:jc w:val="left"/>
        <w:rPr>
          <w:rFonts w:ascii="Walbaum Display" w:hAnsi="Walbaum Display" w:eastAsia="Walbaum Display" w:cs="Walbaum Display"/>
          <w:b w:val="0"/>
          <w:bCs w:val="0"/>
          <w:i w:val="0"/>
          <w:iCs w:val="0"/>
          <w:caps w:val="0"/>
          <w:smallCaps w:val="0"/>
          <w:noProof w:val="0"/>
          <w:sz w:val="32"/>
          <w:szCs w:val="32"/>
          <w:lang w:val="en-US"/>
        </w:rPr>
      </w:pPr>
    </w:p>
    <w:p w:rsidR="1E2786EB" w:rsidP="1E2786EB" w:rsidRDefault="1E2786EB" w14:paraId="63E4E638" w14:textId="450B887C">
      <w:pPr>
        <w:pStyle w:val="Normal"/>
        <w:ind w:left="0"/>
        <w:jc w:val="left"/>
        <w:rPr>
          <w:rFonts w:ascii="Walbaum Display" w:hAnsi="Walbaum Display" w:eastAsia="Walbaum Display" w:cs="Walbaum Display"/>
          <w:b w:val="0"/>
          <w:bCs w:val="0"/>
          <w:i w:val="0"/>
          <w:iCs w:val="0"/>
          <w:caps w:val="0"/>
          <w:smallCaps w:val="0"/>
          <w:noProof w:val="0"/>
          <w:sz w:val="32"/>
          <w:szCs w:val="32"/>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2cead85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F8FA0D7"/>
    <w:rsid w:val="01825DA3"/>
    <w:rsid w:val="018928E9"/>
    <w:rsid w:val="0310CE76"/>
    <w:rsid w:val="04977289"/>
    <w:rsid w:val="053A9DF7"/>
    <w:rsid w:val="058C6371"/>
    <w:rsid w:val="0612D015"/>
    <w:rsid w:val="063342EA"/>
    <w:rsid w:val="071104AE"/>
    <w:rsid w:val="081EDEE1"/>
    <w:rsid w:val="083CF659"/>
    <w:rsid w:val="0864CADF"/>
    <w:rsid w:val="08FAC177"/>
    <w:rsid w:val="094A70D7"/>
    <w:rsid w:val="09800FFA"/>
    <w:rsid w:val="0C0DFB48"/>
    <w:rsid w:val="0D472D45"/>
    <w:rsid w:val="0F424687"/>
    <w:rsid w:val="10C7839C"/>
    <w:rsid w:val="11CA1570"/>
    <w:rsid w:val="1258C271"/>
    <w:rsid w:val="16023A1E"/>
    <w:rsid w:val="171960C6"/>
    <w:rsid w:val="17217C2F"/>
    <w:rsid w:val="1721FE74"/>
    <w:rsid w:val="179E0A7F"/>
    <w:rsid w:val="18BDCED5"/>
    <w:rsid w:val="18E25D87"/>
    <w:rsid w:val="1A11964C"/>
    <w:rsid w:val="1BAD66AD"/>
    <w:rsid w:val="1C02DFF7"/>
    <w:rsid w:val="1D8CDE47"/>
    <w:rsid w:val="1D9E5782"/>
    <w:rsid w:val="1E2786EB"/>
    <w:rsid w:val="1E63ED08"/>
    <w:rsid w:val="1FD7C3AB"/>
    <w:rsid w:val="22B0283C"/>
    <w:rsid w:val="239E7AA2"/>
    <w:rsid w:val="23AFAF68"/>
    <w:rsid w:val="243FAB5C"/>
    <w:rsid w:val="252E327E"/>
    <w:rsid w:val="259A58A4"/>
    <w:rsid w:val="263B1DCE"/>
    <w:rsid w:val="2647EB20"/>
    <w:rsid w:val="266EFEED"/>
    <w:rsid w:val="267D3ACF"/>
    <w:rsid w:val="273635D4"/>
    <w:rsid w:val="2876779A"/>
    <w:rsid w:val="28D1F966"/>
    <w:rsid w:val="29CAB487"/>
    <w:rsid w:val="2B25FA45"/>
    <w:rsid w:val="2BAC1540"/>
    <w:rsid w:val="2D67485E"/>
    <w:rsid w:val="2EAD5850"/>
    <w:rsid w:val="2F413AEA"/>
    <w:rsid w:val="2F93E811"/>
    <w:rsid w:val="30B51434"/>
    <w:rsid w:val="30E66FC5"/>
    <w:rsid w:val="31DDE5C8"/>
    <w:rsid w:val="32101160"/>
    <w:rsid w:val="3264526C"/>
    <w:rsid w:val="32824026"/>
    <w:rsid w:val="33B278FD"/>
    <w:rsid w:val="34C8578F"/>
    <w:rsid w:val="34C95EFA"/>
    <w:rsid w:val="359BF32E"/>
    <w:rsid w:val="35BA6D4D"/>
    <w:rsid w:val="37ACA1C2"/>
    <w:rsid w:val="37F73B45"/>
    <w:rsid w:val="3B02039C"/>
    <w:rsid w:val="3DE62AFB"/>
    <w:rsid w:val="3F5F4C3A"/>
    <w:rsid w:val="3F8FA0D7"/>
    <w:rsid w:val="3FDFA75E"/>
    <w:rsid w:val="408D658A"/>
    <w:rsid w:val="4285FA29"/>
    <w:rsid w:val="42F53D7F"/>
    <w:rsid w:val="43526AE8"/>
    <w:rsid w:val="43D3701C"/>
    <w:rsid w:val="43DD6701"/>
    <w:rsid w:val="44419A54"/>
    <w:rsid w:val="46DC3598"/>
    <w:rsid w:val="490C9DA2"/>
    <w:rsid w:val="492D7402"/>
    <w:rsid w:val="4A790942"/>
    <w:rsid w:val="4B90C44B"/>
    <w:rsid w:val="4BA894E5"/>
    <w:rsid w:val="4C59A2A7"/>
    <w:rsid w:val="4E55022B"/>
    <w:rsid w:val="4EB5B12D"/>
    <w:rsid w:val="4EC199C7"/>
    <w:rsid w:val="4F61CCB5"/>
    <w:rsid w:val="5064356E"/>
    <w:rsid w:val="51070F20"/>
    <w:rsid w:val="51CC0E29"/>
    <w:rsid w:val="53A01C4F"/>
    <w:rsid w:val="542AAC4C"/>
    <w:rsid w:val="550E4F6F"/>
    <w:rsid w:val="55346F73"/>
    <w:rsid w:val="5537A691"/>
    <w:rsid w:val="59E1C092"/>
    <w:rsid w:val="59F6ECE0"/>
    <w:rsid w:val="5AAC7B4A"/>
    <w:rsid w:val="5AFDBBAA"/>
    <w:rsid w:val="5C998C0B"/>
    <w:rsid w:val="5CFA340C"/>
    <w:rsid w:val="5DD3F3CD"/>
    <w:rsid w:val="5FB9236D"/>
    <w:rsid w:val="61BFE707"/>
    <w:rsid w:val="64EDBD3C"/>
    <w:rsid w:val="64EEC19E"/>
    <w:rsid w:val="654EEC9B"/>
    <w:rsid w:val="65D6390A"/>
    <w:rsid w:val="6615B111"/>
    <w:rsid w:val="662864F1"/>
    <w:rsid w:val="6647EAFE"/>
    <w:rsid w:val="699FECAF"/>
    <w:rsid w:val="69DB7F22"/>
    <w:rsid w:val="6DE70461"/>
    <w:rsid w:val="6E081CDE"/>
    <w:rsid w:val="725DBB8E"/>
    <w:rsid w:val="7267A8AA"/>
    <w:rsid w:val="727802E8"/>
    <w:rsid w:val="72DB8E01"/>
    <w:rsid w:val="7497F200"/>
    <w:rsid w:val="75E985E5"/>
    <w:rsid w:val="7633C261"/>
    <w:rsid w:val="77E246A2"/>
    <w:rsid w:val="77EE2904"/>
    <w:rsid w:val="78CE1C0F"/>
    <w:rsid w:val="7B8ACFC6"/>
    <w:rsid w:val="7D7C1C50"/>
    <w:rsid w:val="7DD916E8"/>
    <w:rsid w:val="7DDE2544"/>
    <w:rsid w:val="7F1F1B25"/>
    <w:rsid w:val="7F7601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FA0D7"/>
  <w15:chartTrackingRefBased/>
  <w15:docId w15:val="{DC2C1F9F-33A2-4D29-A43E-B00D4248FD6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07d6b0dadd9242fe" /><Relationship Type="http://schemas.openxmlformats.org/officeDocument/2006/relationships/image" Target="/media/image2.png" Id="Rbb0b5c86d9b14da6" /><Relationship Type="http://schemas.openxmlformats.org/officeDocument/2006/relationships/image" Target="/media/image.jpg" Id="R46065c7f71a048f4" /><Relationship Type="http://schemas.openxmlformats.org/officeDocument/2006/relationships/image" Target="/media/image2.jpg" Id="Rf0b1c50f50984185" /><Relationship Type="http://schemas.openxmlformats.org/officeDocument/2006/relationships/numbering" Target="numbering.xml" Id="R4f4e8d0fe3fb409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2023-04-26T17:16:10.6096835Z</dcterms:created>
  <dcterms:modified xsi:type="dcterms:W3CDTF">2023-05-01T02:56:31.6640267Z</dcterms:modified>
  <dc:creator>Dionys Del Rosario</dc:creator>
  <lastModifiedBy>Chloe Vedrine</lastModifiedBy>
</coreProperties>
</file>