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7BF6" w14:textId="72F88B45" w:rsidR="008514F2" w:rsidRDefault="00B3574E">
      <w:pPr>
        <w:spacing w:before="100" w:after="100"/>
        <w:jc w:val="center"/>
      </w:pPr>
      <w:r>
        <w:rPr>
          <w:b/>
          <w:bCs/>
          <w:sz w:val="28"/>
          <w:szCs w:val="28"/>
        </w:rPr>
        <w:t>Pandit Deendayal Energy University</w:t>
      </w:r>
      <w:r>
        <w:rPr>
          <w:b/>
          <w:bCs/>
          <w:sz w:val="28"/>
          <w:szCs w:val="28"/>
        </w:rPr>
        <w:br/>
      </w:r>
      <w:r>
        <w:t>Department of Computer Science and Engineering</w:t>
      </w:r>
    </w:p>
    <w:p w14:paraId="5EBB757D" w14:textId="77777777" w:rsidR="008514F2" w:rsidRDefault="00000000">
      <w:pPr>
        <w:spacing w:before="600" w:after="200"/>
        <w:jc w:val="center"/>
      </w:pPr>
      <w:r>
        <w:rPr>
          <w:b/>
          <w:bCs/>
          <w:i/>
          <w:iCs/>
          <w:sz w:val="26"/>
          <w:szCs w:val="26"/>
        </w:rPr>
        <w:t>Cloud Architecture and Services</w:t>
      </w:r>
    </w:p>
    <w:p w14:paraId="5897368B" w14:textId="15064725" w:rsidR="008514F2" w:rsidRDefault="00000000">
      <w:pPr>
        <w:spacing w:before="100" w:after="600"/>
        <w:jc w:val="center"/>
      </w:pPr>
      <w:r>
        <w:rPr>
          <w:i/>
          <w:iCs/>
        </w:rPr>
        <w:t>Assignment: Design a Prototype of a Containerized Cloud-Based Application</w:t>
      </w:r>
      <w:r w:rsidR="00815E0F">
        <w:rPr>
          <w:i/>
          <w:iCs/>
        </w:rPr>
        <w:br/>
      </w:r>
      <w:r w:rsidR="00815E0F">
        <w:rPr>
          <w:i/>
          <w:iCs/>
        </w:rPr>
        <w:br/>
      </w:r>
      <w:r w:rsidR="00815E0F">
        <w:rPr>
          <w:i/>
          <w:iCs/>
        </w:rPr>
        <w:br/>
      </w:r>
      <w:r w:rsidR="00815E0F">
        <w:rPr>
          <w:noProof/>
        </w:rPr>
        <w:drawing>
          <wp:inline distT="0" distB="0" distL="0" distR="0" wp14:anchorId="10DF39B5" wp14:editId="2C283487">
            <wp:extent cx="2914650" cy="2925445"/>
            <wp:effectExtent l="0" t="0" r="0" b="8255"/>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2915030" cy="2925826"/>
                    </a:xfrm>
                    <a:prstGeom prst="rect">
                      <a:avLst/>
                    </a:prstGeom>
                  </pic:spPr>
                </pic:pic>
              </a:graphicData>
            </a:graphic>
          </wp:inline>
        </w:drawing>
      </w:r>
    </w:p>
    <w:p w14:paraId="3C144F2F" w14:textId="77777777" w:rsidR="008514F2" w:rsidRDefault="00000000">
      <w:pPr>
        <w:spacing w:before="100" w:after="80"/>
        <w:jc w:val="center"/>
      </w:pPr>
      <w:r>
        <w:rPr>
          <w:b/>
          <w:bCs/>
          <w:sz w:val="28"/>
          <w:szCs w:val="28"/>
        </w:rPr>
        <w:t>Project Title:</w:t>
      </w:r>
    </w:p>
    <w:p w14:paraId="722E8BFF" w14:textId="77777777" w:rsidR="008514F2" w:rsidRDefault="00000000">
      <w:pPr>
        <w:spacing w:before="80" w:after="600"/>
        <w:jc w:val="center"/>
      </w:pPr>
      <w:proofErr w:type="spellStart"/>
      <w:r>
        <w:rPr>
          <w:b/>
          <w:bCs/>
          <w:color w:val="2C5F8A"/>
          <w:sz w:val="40"/>
          <w:szCs w:val="40"/>
        </w:rPr>
        <w:t>TravelNest</w:t>
      </w:r>
      <w:proofErr w:type="spellEnd"/>
    </w:p>
    <w:p w14:paraId="7EBDB23D" w14:textId="77777777" w:rsidR="008514F2" w:rsidRDefault="00000000">
      <w:pPr>
        <w:spacing w:before="100" w:after="60"/>
        <w:jc w:val="center"/>
      </w:pPr>
      <w:r>
        <w:rPr>
          <w:i/>
          <w:iCs/>
          <w:sz w:val="26"/>
          <w:szCs w:val="26"/>
        </w:rPr>
        <w:t>A Tourism and Travel Planning System</w:t>
      </w:r>
    </w:p>
    <w:p w14:paraId="4E6BD10F" w14:textId="77777777" w:rsidR="008514F2" w:rsidRDefault="00000000">
      <w:pPr>
        <w:spacing w:before="600" w:after="80"/>
        <w:jc w:val="center"/>
      </w:pPr>
      <w:r>
        <w:rPr>
          <w:b/>
          <w:bCs/>
        </w:rPr>
        <w:t>Submitted By:</w:t>
      </w:r>
    </w:p>
    <w:p w14:paraId="1B3AF283" w14:textId="136538A0" w:rsidR="005E2CE7" w:rsidRDefault="00B3574E">
      <w:pPr>
        <w:spacing w:before="40" w:after="40"/>
        <w:jc w:val="center"/>
      </w:pPr>
      <w:r>
        <w:t>Tapan Patel</w:t>
      </w:r>
      <w:r w:rsidR="005E2CE7">
        <w:t xml:space="preserve"> (23BIT158)</w:t>
      </w:r>
      <w:r w:rsidR="005E2CE7">
        <w:br/>
      </w:r>
      <w:r>
        <w:t xml:space="preserve">Prem Patel </w:t>
      </w:r>
      <w:r w:rsidR="005E2CE7">
        <w:t>(23BIT160)</w:t>
      </w:r>
    </w:p>
    <w:p w14:paraId="2026701C" w14:textId="36F49F01" w:rsidR="005E2CE7" w:rsidRDefault="005E2CE7">
      <w:pPr>
        <w:spacing w:before="40" w:after="40"/>
        <w:jc w:val="center"/>
      </w:pPr>
      <w:proofErr w:type="spellStart"/>
      <w:r>
        <w:t>M</w:t>
      </w:r>
      <w:r w:rsidR="00B3574E">
        <w:t>ilav</w:t>
      </w:r>
      <w:proofErr w:type="spellEnd"/>
      <w:r w:rsidR="00B3574E">
        <w:t xml:space="preserve"> Patel</w:t>
      </w:r>
      <w:r>
        <w:t xml:space="preserve"> (23BIT190)</w:t>
      </w:r>
    </w:p>
    <w:p w14:paraId="194012E1" w14:textId="5E7281EF" w:rsidR="008514F2" w:rsidRDefault="00B3574E">
      <w:pPr>
        <w:spacing w:before="40" w:after="40"/>
        <w:jc w:val="center"/>
      </w:pPr>
      <w:r>
        <w:t>Hozefa Travadi</w:t>
      </w:r>
      <w:r w:rsidR="005E2CE7">
        <w:t xml:space="preserve"> (23BIT165)</w:t>
      </w:r>
    </w:p>
    <w:p w14:paraId="6F299C9B" w14:textId="0E65BD99" w:rsidR="008514F2" w:rsidRDefault="008514F2">
      <w:pPr>
        <w:spacing w:before="40" w:after="40"/>
        <w:jc w:val="center"/>
      </w:pPr>
    </w:p>
    <w:p w14:paraId="2A69CD1D" w14:textId="77777777" w:rsidR="008514F2" w:rsidRDefault="00000000">
      <w:r>
        <w:br w:type="page"/>
      </w:r>
    </w:p>
    <w:p w14:paraId="37EE8D1B" w14:textId="77777777" w:rsidR="008514F2" w:rsidRDefault="00000000">
      <w:pPr>
        <w:pStyle w:val="Heading1"/>
        <w:spacing w:before="400" w:after="200" w:line="360" w:lineRule="auto"/>
      </w:pPr>
      <w:r>
        <w:rPr>
          <w:sz w:val="28"/>
          <w:szCs w:val="28"/>
        </w:rPr>
        <w:lastRenderedPageBreak/>
        <w:t>1. Problem Identification</w:t>
      </w:r>
    </w:p>
    <w:p w14:paraId="55A807CB" w14:textId="77777777" w:rsidR="008514F2" w:rsidRDefault="00000000">
      <w:pPr>
        <w:spacing w:after="160" w:line="360" w:lineRule="auto"/>
        <w:jc w:val="both"/>
      </w:pPr>
      <w:r>
        <w:rPr>
          <w:color w:val="000000"/>
        </w:rPr>
        <w:t>Travel planning in the modern era involves a complex web of tasks that are typically scattered across multiple platforms. Travelers must simultaneously manage flight bookings on airline portals, hotel accommodations on hospitality websites, local transport arrangements through separate applications, and travel document storage via email or physical files. This fragmented ecosystem leads to significant inefficiencies and increases the chances of missed bookings, forgotten itinerary details, and budget overruns.</w:t>
      </w:r>
    </w:p>
    <w:p w14:paraId="2A3FDF6C" w14:textId="77777777" w:rsidR="008514F2" w:rsidRDefault="00000000">
      <w:pPr>
        <w:spacing w:after="160" w:line="360" w:lineRule="auto"/>
        <w:jc w:val="both"/>
      </w:pPr>
      <w:r>
        <w:rPr>
          <w:color w:val="000000"/>
        </w:rPr>
        <w:t>The tourism and travel industry generates billions of transactions annually and involves users across diverse demographics, ranging from solo backpackers to corporate travel managers. Despite the ubiquity of travel applications, no single platform effectively consolidates the full lifecycle of a trip — from initial planning and destination discovery to real-time budget tracking, AI-powered recommendations, and post-trip reviews — into a unified, accessible, and intelligent system.</w:t>
      </w:r>
    </w:p>
    <w:p w14:paraId="6F6B028E" w14:textId="77777777" w:rsidR="008514F2" w:rsidRDefault="00000000">
      <w:pPr>
        <w:spacing w:after="160" w:line="360" w:lineRule="auto"/>
        <w:jc w:val="both"/>
      </w:pPr>
      <w:r>
        <w:rPr>
          <w:color w:val="000000"/>
        </w:rPr>
        <w:t>Moreover, conventional travel management applications are often built as monolithic systems that are difficult to scale during peak travel seasons such as summer holidays and long weekends, when user demand can surge by several hundred percent. These legacy systems fail to leverage the elasticity of modern cloud infrastructure, resulting in downtime, slow response times, and poor user experiences precisely when demand is at its highest.</w:t>
      </w:r>
    </w:p>
    <w:p w14:paraId="774DF6FF" w14:textId="5AA2A744" w:rsidR="008514F2" w:rsidRDefault="00000000">
      <w:pPr>
        <w:spacing w:after="160" w:line="360" w:lineRule="auto"/>
        <w:jc w:val="both"/>
      </w:pPr>
      <w:proofErr w:type="spellStart"/>
      <w:r>
        <w:rPr>
          <w:color w:val="000000"/>
        </w:rPr>
        <w:t>TravelNest</w:t>
      </w:r>
      <w:proofErr w:type="spellEnd"/>
      <w:r>
        <w:rPr>
          <w:color w:val="000000"/>
        </w:rPr>
        <w:t xml:space="preserve"> is proposed as a solution to address these challenges. It is a cloud-native, containerized tourism and travel planning system designed to aggregate all aspects of trip management into a single, intelligent platform. By leveraging Docker containers for portability, Amazon Web Services (AWS) for cloud hosting and services, and an AI-driven trip planning module for intelligent recommendations, </w:t>
      </w:r>
      <w:proofErr w:type="spellStart"/>
      <w:r>
        <w:rPr>
          <w:color w:val="000000"/>
        </w:rPr>
        <w:t>TravelNest</w:t>
      </w:r>
      <w:proofErr w:type="spellEnd"/>
      <w:r>
        <w:rPr>
          <w:color w:val="000000"/>
        </w:rPr>
        <w:t xml:space="preserve"> aims to deliver a seamless and scalable digital experience to </w:t>
      </w:r>
      <w:r w:rsidR="00FF0D4B">
        <w:rPr>
          <w:color w:val="000000"/>
        </w:rPr>
        <w:t>travellers</w:t>
      </w:r>
      <w:r>
        <w:rPr>
          <w:color w:val="000000"/>
        </w:rPr>
        <w:t xml:space="preserve"> worldwide.</w:t>
      </w:r>
    </w:p>
    <w:p w14:paraId="5983662A" w14:textId="77777777" w:rsidR="008514F2" w:rsidRDefault="00000000">
      <w:r>
        <w:br w:type="page"/>
      </w:r>
    </w:p>
    <w:p w14:paraId="20F3411C" w14:textId="77777777" w:rsidR="008514F2" w:rsidRDefault="00000000">
      <w:pPr>
        <w:pStyle w:val="Heading1"/>
        <w:spacing w:before="400" w:after="200" w:line="360" w:lineRule="auto"/>
      </w:pPr>
      <w:r>
        <w:rPr>
          <w:sz w:val="28"/>
          <w:szCs w:val="28"/>
        </w:rPr>
        <w:lastRenderedPageBreak/>
        <w:t>2. Application Overview</w:t>
      </w:r>
    </w:p>
    <w:p w14:paraId="2F159F92" w14:textId="77777777" w:rsidR="008514F2" w:rsidRDefault="00000000">
      <w:pPr>
        <w:spacing w:after="160" w:line="360" w:lineRule="auto"/>
        <w:jc w:val="both"/>
      </w:pPr>
      <w:proofErr w:type="spellStart"/>
      <w:r>
        <w:rPr>
          <w:color w:val="000000"/>
        </w:rPr>
        <w:t>TravelNest</w:t>
      </w:r>
      <w:proofErr w:type="spellEnd"/>
      <w:r>
        <w:rPr>
          <w:color w:val="000000"/>
        </w:rPr>
        <w:t xml:space="preserve"> is a full-stack, cloud-based Tourism and Travel Planning System designed to provide </w:t>
      </w:r>
      <w:proofErr w:type="spellStart"/>
      <w:r>
        <w:rPr>
          <w:color w:val="000000"/>
        </w:rPr>
        <w:t>travelers</w:t>
      </w:r>
      <w:proofErr w:type="spellEnd"/>
      <w:r>
        <w:rPr>
          <w:color w:val="000000"/>
        </w:rPr>
        <w:t xml:space="preserve"> with a comprehensive digital companion for every stage of their journey. The application unifies trip planning, booking management, budget tracking, document storage, AI-powered recommendations, and community reviews within a single cohesive platform.</w:t>
      </w:r>
    </w:p>
    <w:p w14:paraId="6B977A0E" w14:textId="77777777" w:rsidR="008514F2" w:rsidRDefault="00000000">
      <w:pPr>
        <w:pStyle w:val="Heading2"/>
        <w:spacing w:before="280" w:line="360" w:lineRule="auto"/>
      </w:pPr>
      <w:r>
        <w:t>2.1 Main Users of the System</w:t>
      </w:r>
    </w:p>
    <w:p w14:paraId="2D325902" w14:textId="77777777" w:rsidR="008514F2" w:rsidRDefault="00000000">
      <w:pPr>
        <w:spacing w:after="160" w:line="360" w:lineRule="auto"/>
        <w:jc w:val="both"/>
      </w:pPr>
      <w:r>
        <w:rPr>
          <w:color w:val="000000"/>
        </w:rPr>
        <w:t>The system is designed to serve three primary categories of users:</w:t>
      </w:r>
    </w:p>
    <w:p w14:paraId="7F8D672E" w14:textId="77777777" w:rsidR="008514F2" w:rsidRDefault="00000000" w:rsidP="00FF0D4B">
      <w:pPr>
        <w:pStyle w:val="ListParagraph"/>
        <w:numPr>
          <w:ilvl w:val="0"/>
          <w:numId w:val="3"/>
        </w:numPr>
        <w:spacing w:after="80" w:line="360" w:lineRule="auto"/>
      </w:pPr>
      <w:r>
        <w:t>Registered Travelers: Individual users who create accounts to plan trips, manage bookings, track budgets, upload travel documents, and interact with the AI travel planner.</w:t>
      </w:r>
    </w:p>
    <w:p w14:paraId="6EBC5E86" w14:textId="77777777" w:rsidR="008514F2" w:rsidRDefault="00000000" w:rsidP="00FF0D4B">
      <w:pPr>
        <w:pStyle w:val="ListParagraph"/>
        <w:numPr>
          <w:ilvl w:val="0"/>
          <w:numId w:val="3"/>
        </w:numPr>
        <w:spacing w:after="80" w:line="360" w:lineRule="auto"/>
      </w:pPr>
      <w:r>
        <w:t>Travel Administrators: Platform administrators who manage destination listings, moderate reviews, oversee user activity, and ensure content accuracy through a dedicated admin panel.</w:t>
      </w:r>
    </w:p>
    <w:p w14:paraId="4B831C9C" w14:textId="77777777" w:rsidR="008514F2" w:rsidRDefault="00000000" w:rsidP="00FF0D4B">
      <w:pPr>
        <w:pStyle w:val="ListParagraph"/>
        <w:numPr>
          <w:ilvl w:val="0"/>
          <w:numId w:val="3"/>
        </w:numPr>
        <w:spacing w:after="80" w:line="360" w:lineRule="auto"/>
      </w:pPr>
      <w:r>
        <w:t>Guest Users: Unregistered visitors who may browse destination listings and explore platform features before creating an account.</w:t>
      </w:r>
    </w:p>
    <w:p w14:paraId="7FED7618" w14:textId="77777777" w:rsidR="008514F2" w:rsidRDefault="00000000">
      <w:pPr>
        <w:pStyle w:val="Heading2"/>
        <w:spacing w:before="280" w:line="360" w:lineRule="auto"/>
      </w:pPr>
      <w:r>
        <w:t>2.2 Key Functionalities</w:t>
      </w:r>
    </w:p>
    <w:p w14:paraId="53D8665C" w14:textId="77777777" w:rsidR="008514F2" w:rsidRDefault="00000000">
      <w:pPr>
        <w:spacing w:after="160" w:line="360" w:lineRule="auto"/>
        <w:jc w:val="both"/>
      </w:pPr>
      <w:proofErr w:type="spellStart"/>
      <w:r>
        <w:rPr>
          <w:color w:val="000000"/>
        </w:rPr>
        <w:t>TravelNest</w:t>
      </w:r>
      <w:proofErr w:type="spellEnd"/>
      <w:r>
        <w:rPr>
          <w:color w:val="000000"/>
        </w:rPr>
        <w:t xml:space="preserve"> provides the following eight core functional modules, each addressing a specific pain point in the travel planning lifecycle:</w:t>
      </w:r>
    </w:p>
    <w:p w14:paraId="2FDBCA23" w14:textId="77777777" w:rsidR="008514F2" w:rsidRDefault="00000000" w:rsidP="008F2F40">
      <w:pPr>
        <w:pStyle w:val="ListParagraph"/>
        <w:numPr>
          <w:ilvl w:val="0"/>
          <w:numId w:val="4"/>
        </w:numPr>
        <w:spacing w:after="80" w:line="360" w:lineRule="auto"/>
      </w:pPr>
      <w:r>
        <w:t>Trip Planning: Users can create and manage detailed trip itineraries, including destination selection, travel dates, group size, and travel style preferences. The module supports PLANNING, ACTIVE, and COMPLETED trip statuses.</w:t>
      </w:r>
    </w:p>
    <w:p w14:paraId="1DE67E14" w14:textId="77777777" w:rsidR="008514F2" w:rsidRDefault="00000000" w:rsidP="008F2F40">
      <w:pPr>
        <w:pStyle w:val="ListParagraph"/>
        <w:numPr>
          <w:ilvl w:val="0"/>
          <w:numId w:val="4"/>
        </w:numPr>
        <w:spacing w:after="80" w:line="360" w:lineRule="auto"/>
      </w:pPr>
      <w:r>
        <w:t>Destination Discovery: A curated database of global destinations with filtering by continent, country, travel season, budget range, and tags. Each destination includes ratings, average cost per day, and geo-coordinates for map integration.</w:t>
      </w:r>
    </w:p>
    <w:p w14:paraId="2E7F852E" w14:textId="77777777" w:rsidR="008514F2" w:rsidRDefault="00000000" w:rsidP="008F2F40">
      <w:pPr>
        <w:pStyle w:val="ListParagraph"/>
        <w:numPr>
          <w:ilvl w:val="0"/>
          <w:numId w:val="4"/>
        </w:numPr>
        <w:spacing w:after="80" w:line="360" w:lineRule="auto"/>
      </w:pPr>
      <w:r>
        <w:lastRenderedPageBreak/>
        <w:t>Booking Management: Users can record and track flight, hotel, and activity bookings associated with specific trips. Booking statuses including PENDING, CONFIRMED, and CANCELLED are managed centrally.</w:t>
      </w:r>
    </w:p>
    <w:p w14:paraId="6D250D3A" w14:textId="6B833F19" w:rsidR="008514F2" w:rsidRDefault="00000000" w:rsidP="008F2F40">
      <w:pPr>
        <w:pStyle w:val="ListParagraph"/>
        <w:numPr>
          <w:ilvl w:val="0"/>
          <w:numId w:val="4"/>
        </w:numPr>
        <w:spacing w:after="80" w:line="360" w:lineRule="auto"/>
      </w:pPr>
      <w:r>
        <w:t>Budget Tracker: A dedicated financial tracking module that allows users to define total budgets per trip and log individual expenses by category</w:t>
      </w:r>
      <w:r w:rsidR="00FF0D4B">
        <w:t>.</w:t>
      </w:r>
    </w:p>
    <w:p w14:paraId="417949E7" w14:textId="77777777" w:rsidR="008514F2" w:rsidRDefault="00000000" w:rsidP="008F2F40">
      <w:pPr>
        <w:pStyle w:val="ListParagraph"/>
        <w:numPr>
          <w:ilvl w:val="0"/>
          <w:numId w:val="4"/>
        </w:numPr>
        <w:spacing w:after="80" w:line="360" w:lineRule="auto"/>
      </w:pPr>
      <w:r>
        <w:t>Document Vault: A secure repository for uploading and retrieving travel documents such as passports, visas, tickets, and insurance certificates. Documents are stored securely in AWS S3 with controlled access.</w:t>
      </w:r>
    </w:p>
    <w:p w14:paraId="7308DAF0" w14:textId="5423C841" w:rsidR="008514F2" w:rsidRDefault="00000000" w:rsidP="008F2F40">
      <w:pPr>
        <w:pStyle w:val="ListParagraph"/>
        <w:numPr>
          <w:ilvl w:val="0"/>
          <w:numId w:val="4"/>
        </w:numPr>
        <w:spacing w:after="80" w:line="360" w:lineRule="auto"/>
      </w:pPr>
      <w:r>
        <w:t xml:space="preserve">Reviews and Ratings: A community-driven review system where users can post ratings and feedback for destinations they have visited, enriching the discovery experience for other </w:t>
      </w:r>
      <w:r w:rsidR="00FF0D4B">
        <w:t>travellers</w:t>
      </w:r>
      <w:r>
        <w:t>.</w:t>
      </w:r>
    </w:p>
    <w:p w14:paraId="35C41144" w14:textId="77777777" w:rsidR="008514F2" w:rsidRDefault="00000000" w:rsidP="008F2F40">
      <w:pPr>
        <w:pStyle w:val="ListParagraph"/>
        <w:numPr>
          <w:ilvl w:val="0"/>
          <w:numId w:val="4"/>
        </w:numPr>
        <w:spacing w:after="80" w:line="360" w:lineRule="auto"/>
      </w:pPr>
      <w:r>
        <w:t>AI Travel Planner: An intelligent module that accepts natural language queries from users and returns personalized trip recommendations, itinerary suggestions, and destination insights based on user preferences and travel history.</w:t>
      </w:r>
    </w:p>
    <w:p w14:paraId="3DD71CB8" w14:textId="77777777" w:rsidR="008514F2" w:rsidRDefault="00000000">
      <w:r>
        <w:br w:type="page"/>
      </w:r>
    </w:p>
    <w:p w14:paraId="00758F79" w14:textId="77777777" w:rsidR="008514F2" w:rsidRDefault="00000000">
      <w:pPr>
        <w:pStyle w:val="Heading1"/>
        <w:spacing w:before="400" w:after="200" w:line="360" w:lineRule="auto"/>
      </w:pPr>
      <w:r>
        <w:rPr>
          <w:sz w:val="28"/>
          <w:szCs w:val="28"/>
        </w:rPr>
        <w:lastRenderedPageBreak/>
        <w:t>3. Frontend Layer</w:t>
      </w:r>
    </w:p>
    <w:p w14:paraId="390DB327" w14:textId="77777777" w:rsidR="008514F2" w:rsidRDefault="00000000">
      <w:pPr>
        <w:spacing w:after="160" w:line="360" w:lineRule="auto"/>
        <w:jc w:val="both"/>
      </w:pPr>
      <w:r>
        <w:rPr>
          <w:color w:val="000000"/>
        </w:rPr>
        <w:t xml:space="preserve">The frontend of </w:t>
      </w:r>
      <w:proofErr w:type="spellStart"/>
      <w:r>
        <w:rPr>
          <w:color w:val="000000"/>
        </w:rPr>
        <w:t>TravelNest</w:t>
      </w:r>
      <w:proofErr w:type="spellEnd"/>
      <w:r>
        <w:rPr>
          <w:color w:val="000000"/>
        </w:rPr>
        <w:t xml:space="preserve"> is a modern, responsive Single Page Application (SPA) built using React with TypeScript. It serves as the primary interface through which users interact with all platform features. The frontend is designed with a component-driven architecture, enabling modular development, high reusability, and maintainability.</w:t>
      </w:r>
    </w:p>
    <w:p w14:paraId="5D9EC0B9" w14:textId="77777777" w:rsidR="008514F2" w:rsidRDefault="00000000">
      <w:pPr>
        <w:pStyle w:val="Heading2"/>
        <w:spacing w:before="280" w:line="360" w:lineRule="auto"/>
      </w:pPr>
      <w:r>
        <w:t>3.1 Technology and Framework</w:t>
      </w:r>
    </w:p>
    <w:p w14:paraId="2E54718B" w14:textId="77777777" w:rsidR="008514F2" w:rsidRDefault="00000000">
      <w:pPr>
        <w:spacing w:after="160" w:line="360" w:lineRule="auto"/>
        <w:jc w:val="both"/>
      </w:pPr>
      <w:r>
        <w:rPr>
          <w:color w:val="000000"/>
        </w:rPr>
        <w:t>The following technologies constitute the frontend technology stack:</w:t>
      </w:r>
    </w:p>
    <w:p w14:paraId="7894B064" w14:textId="77777777" w:rsidR="008514F2" w:rsidRDefault="00000000" w:rsidP="000D58E2">
      <w:pPr>
        <w:pStyle w:val="ListParagraph"/>
        <w:numPr>
          <w:ilvl w:val="0"/>
          <w:numId w:val="5"/>
        </w:numPr>
        <w:spacing w:after="80" w:line="360" w:lineRule="auto"/>
        <w:jc w:val="both"/>
      </w:pPr>
      <w:r>
        <w:t xml:space="preserve">React: A declarative JavaScript library used for building the user interface through composable, reusable components. </w:t>
      </w:r>
      <w:proofErr w:type="spellStart"/>
      <w:r>
        <w:t>React's</w:t>
      </w:r>
      <w:proofErr w:type="spellEnd"/>
      <w:r>
        <w:t xml:space="preserve"> virtual DOM ensures efficient rendering and smooth interactivity.</w:t>
      </w:r>
    </w:p>
    <w:p w14:paraId="7B3FF6CB" w14:textId="77777777" w:rsidR="008514F2" w:rsidRDefault="00000000" w:rsidP="000D58E2">
      <w:pPr>
        <w:pStyle w:val="ListParagraph"/>
        <w:numPr>
          <w:ilvl w:val="0"/>
          <w:numId w:val="5"/>
        </w:numPr>
        <w:spacing w:after="80" w:line="360" w:lineRule="auto"/>
        <w:jc w:val="both"/>
      </w:pPr>
      <w:r>
        <w:t>TypeScript: A statically typed superset of JavaScript that enhances code quality, provides compile-time error detection, and improves developer productivity through intelligent tooling.</w:t>
      </w:r>
    </w:p>
    <w:p w14:paraId="5FEBBD5C" w14:textId="11D73631" w:rsidR="008514F2" w:rsidRDefault="00000000" w:rsidP="000D58E2">
      <w:pPr>
        <w:pStyle w:val="ListParagraph"/>
        <w:numPr>
          <w:ilvl w:val="0"/>
          <w:numId w:val="5"/>
        </w:numPr>
        <w:spacing w:after="80" w:line="360" w:lineRule="auto"/>
        <w:jc w:val="both"/>
      </w:pPr>
      <w:r>
        <w:t>Tailwind CSS: A utility-first CSS framework that enables rapid and consistent UI styling without writing custom CSS.</w:t>
      </w:r>
    </w:p>
    <w:p w14:paraId="71CC56C0" w14:textId="77777777" w:rsidR="008514F2" w:rsidRDefault="00000000" w:rsidP="000D58E2">
      <w:pPr>
        <w:pStyle w:val="ListParagraph"/>
        <w:numPr>
          <w:ilvl w:val="0"/>
          <w:numId w:val="5"/>
        </w:numPr>
        <w:spacing w:after="80" w:line="360" w:lineRule="auto"/>
        <w:jc w:val="both"/>
      </w:pPr>
      <w:r>
        <w:t>Vite: A next-generation frontend build tool that provides near-instantaneous hot module replacement (HMR) during development and highly optimized production builds.</w:t>
      </w:r>
    </w:p>
    <w:p w14:paraId="4728E5E8" w14:textId="77777777" w:rsidR="008514F2" w:rsidRDefault="00000000">
      <w:pPr>
        <w:pStyle w:val="Heading2"/>
        <w:spacing w:before="280" w:line="360" w:lineRule="auto"/>
      </w:pPr>
      <w:r>
        <w:t>3.2 Application Pages and Features</w:t>
      </w:r>
    </w:p>
    <w:p w14:paraId="0708CD53" w14:textId="1F42FEEF" w:rsidR="008514F2" w:rsidRDefault="00000000">
      <w:pPr>
        <w:spacing w:after="160" w:line="360" w:lineRule="auto"/>
        <w:jc w:val="both"/>
      </w:pPr>
      <w:r>
        <w:rPr>
          <w:color w:val="000000"/>
        </w:rPr>
        <w:t xml:space="preserve">The key pages </w:t>
      </w:r>
      <w:r w:rsidR="000D58E2">
        <w:rPr>
          <w:color w:val="000000"/>
        </w:rPr>
        <w:t xml:space="preserve">for Frontend </w:t>
      </w:r>
      <w:r>
        <w:rPr>
          <w:color w:val="000000"/>
        </w:rPr>
        <w:t>are described below:</w:t>
      </w:r>
    </w:p>
    <w:p w14:paraId="77B9AD09" w14:textId="77777777" w:rsidR="008514F2" w:rsidRDefault="00000000" w:rsidP="000D58E2">
      <w:pPr>
        <w:pStyle w:val="ListParagraph"/>
        <w:numPr>
          <w:ilvl w:val="0"/>
          <w:numId w:val="7"/>
        </w:numPr>
        <w:spacing w:after="80" w:line="360" w:lineRule="auto"/>
        <w:jc w:val="both"/>
      </w:pPr>
      <w:r>
        <w:t>Landing Page: Features a hero section, destination highlights, platform features, testimonials, pricing plans, and a call-to-action banner. This is the public-facing entry point designed to convert visitors into registered users.</w:t>
      </w:r>
    </w:p>
    <w:p w14:paraId="293021D7" w14:textId="77777777" w:rsidR="008514F2" w:rsidRDefault="00000000" w:rsidP="000D58E2">
      <w:pPr>
        <w:pStyle w:val="ListParagraph"/>
        <w:numPr>
          <w:ilvl w:val="0"/>
          <w:numId w:val="7"/>
        </w:numPr>
        <w:spacing w:after="80" w:line="360" w:lineRule="auto"/>
        <w:jc w:val="both"/>
      </w:pPr>
      <w:r>
        <w:t>Authentication Pages: Dedicated login and signup pages that communicate with the backend authentication API using JWT tokens. Google OAuth integration is also supported for streamlined onboarding.</w:t>
      </w:r>
    </w:p>
    <w:p w14:paraId="368EFA6A" w14:textId="77777777" w:rsidR="008514F2" w:rsidRDefault="00000000" w:rsidP="000D58E2">
      <w:pPr>
        <w:pStyle w:val="ListParagraph"/>
        <w:numPr>
          <w:ilvl w:val="0"/>
          <w:numId w:val="7"/>
        </w:numPr>
        <w:spacing w:after="80" w:line="360" w:lineRule="auto"/>
        <w:jc w:val="both"/>
      </w:pPr>
      <w:r>
        <w:lastRenderedPageBreak/>
        <w:t>User Dashboard: A centralized control panel providing a summary of active trips, upcoming bookings, recent expenses, and quick navigation to all modules.</w:t>
      </w:r>
    </w:p>
    <w:p w14:paraId="23609CD8" w14:textId="3A6A2607" w:rsidR="008514F2" w:rsidRDefault="00000000" w:rsidP="000D58E2">
      <w:pPr>
        <w:pStyle w:val="ListParagraph"/>
        <w:numPr>
          <w:ilvl w:val="0"/>
          <w:numId w:val="7"/>
        </w:numPr>
        <w:spacing w:after="80" w:line="360" w:lineRule="auto"/>
        <w:jc w:val="both"/>
      </w:pPr>
      <w:r>
        <w:t>Trip Planner: An interactive interface for creating and managing trips, including itinerary timelines, activity scheduling, and trip status updates.</w:t>
      </w:r>
    </w:p>
    <w:p w14:paraId="4C6DBEC5" w14:textId="77777777" w:rsidR="008514F2" w:rsidRDefault="00000000" w:rsidP="000D58E2">
      <w:pPr>
        <w:pStyle w:val="ListParagraph"/>
        <w:numPr>
          <w:ilvl w:val="0"/>
          <w:numId w:val="7"/>
        </w:numPr>
        <w:spacing w:after="80" w:line="360" w:lineRule="auto"/>
        <w:jc w:val="both"/>
      </w:pPr>
      <w:r>
        <w:t>Destination Discovery: A searchable and filterable grid of global destinations with rich detail pages including maps, average costs, best seasons, and community reviews.</w:t>
      </w:r>
    </w:p>
    <w:p w14:paraId="293C5D2A" w14:textId="77777777" w:rsidR="008514F2" w:rsidRDefault="00000000" w:rsidP="000D58E2">
      <w:pPr>
        <w:pStyle w:val="ListParagraph"/>
        <w:numPr>
          <w:ilvl w:val="0"/>
          <w:numId w:val="7"/>
        </w:numPr>
        <w:spacing w:after="80" w:line="360" w:lineRule="auto"/>
        <w:jc w:val="both"/>
      </w:pPr>
      <w:r>
        <w:t>Booking Management: A table-based interface for viewing, adding, and updating booking records associated with each trip.</w:t>
      </w:r>
    </w:p>
    <w:p w14:paraId="0BCEE6AF" w14:textId="77777777" w:rsidR="008514F2" w:rsidRDefault="00000000" w:rsidP="000D58E2">
      <w:pPr>
        <w:pStyle w:val="ListParagraph"/>
        <w:numPr>
          <w:ilvl w:val="0"/>
          <w:numId w:val="7"/>
        </w:numPr>
        <w:spacing w:after="80" w:line="360" w:lineRule="auto"/>
        <w:jc w:val="both"/>
      </w:pPr>
      <w:r>
        <w:t>Document Vault: A file management interface for uploading, categorizing, and retrieving travel documents stored in AWS S3.</w:t>
      </w:r>
    </w:p>
    <w:p w14:paraId="5D820053" w14:textId="77777777" w:rsidR="008514F2" w:rsidRDefault="00000000" w:rsidP="000D58E2">
      <w:pPr>
        <w:pStyle w:val="ListParagraph"/>
        <w:numPr>
          <w:ilvl w:val="0"/>
          <w:numId w:val="7"/>
        </w:numPr>
        <w:spacing w:after="80" w:line="360" w:lineRule="auto"/>
        <w:jc w:val="both"/>
      </w:pPr>
      <w:r>
        <w:t>AI Trip Planner: A conversational interface where users can type natural language queries to receive AI-generated travel recommendations.</w:t>
      </w:r>
    </w:p>
    <w:p w14:paraId="77300BDD" w14:textId="205F96C8" w:rsidR="00AB3065" w:rsidRDefault="00AB3065">
      <w:pPr>
        <w:spacing w:before="160" w:after="80" w:line="360" w:lineRule="auto"/>
        <w:jc w:val="center"/>
        <w:rPr>
          <w:b/>
          <w:bCs/>
          <w:i/>
          <w:iCs/>
        </w:rPr>
      </w:pPr>
      <w:r>
        <w:rPr>
          <w:noProof/>
        </w:rPr>
        <w:drawing>
          <wp:inline distT="0" distB="0" distL="0" distR="0" wp14:anchorId="0739F66D" wp14:editId="4A3B5C80">
            <wp:extent cx="4864100" cy="2669019"/>
            <wp:effectExtent l="0" t="0" r="0" b="6350"/>
            <wp:docPr id="53364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4100" cy="2669019"/>
                    </a:xfrm>
                    <a:prstGeom prst="rect">
                      <a:avLst/>
                    </a:prstGeom>
                    <a:noFill/>
                    <a:ln>
                      <a:noFill/>
                    </a:ln>
                  </pic:spPr>
                </pic:pic>
              </a:graphicData>
            </a:graphic>
          </wp:inline>
        </w:drawing>
      </w:r>
    </w:p>
    <w:p w14:paraId="7A734964" w14:textId="3C648430" w:rsidR="008514F2" w:rsidRDefault="00000000">
      <w:pPr>
        <w:spacing w:before="160" w:after="80" w:line="360" w:lineRule="auto"/>
        <w:jc w:val="center"/>
      </w:pPr>
      <w:r>
        <w:rPr>
          <w:b/>
          <w:bCs/>
          <w:i/>
          <w:iCs/>
        </w:rPr>
        <w:t xml:space="preserve">Figure 1: </w:t>
      </w:r>
      <w:proofErr w:type="spellStart"/>
      <w:r>
        <w:rPr>
          <w:b/>
          <w:bCs/>
          <w:i/>
          <w:iCs/>
        </w:rPr>
        <w:t>TravelNest</w:t>
      </w:r>
      <w:proofErr w:type="spellEnd"/>
      <w:r>
        <w:rPr>
          <w:b/>
          <w:bCs/>
          <w:i/>
          <w:iCs/>
        </w:rPr>
        <w:t xml:space="preserve"> Landing Page - Hero Section</w:t>
      </w:r>
    </w:p>
    <w:p w14:paraId="14853ACA" w14:textId="683AE4EF" w:rsidR="00EF6018" w:rsidRPr="000D58E2" w:rsidRDefault="00000000" w:rsidP="000D58E2">
      <w:pPr>
        <w:spacing w:after="200" w:line="360" w:lineRule="auto"/>
        <w:jc w:val="center"/>
        <w:rPr>
          <w:i/>
          <w:iCs/>
          <w:color w:val="333333"/>
        </w:rPr>
      </w:pPr>
      <w:r>
        <w:rPr>
          <w:i/>
          <w:iCs/>
          <w:color w:val="333333"/>
        </w:rPr>
        <w:t xml:space="preserve">This screenshot displays the </w:t>
      </w:r>
      <w:proofErr w:type="spellStart"/>
      <w:r>
        <w:rPr>
          <w:i/>
          <w:iCs/>
          <w:color w:val="333333"/>
        </w:rPr>
        <w:t>TravelNest</w:t>
      </w:r>
      <w:proofErr w:type="spellEnd"/>
      <w:r>
        <w:rPr>
          <w:i/>
          <w:iCs/>
          <w:color w:val="333333"/>
        </w:rPr>
        <w:t xml:space="preserve"> landing page hero section, showcasing the platform's primary value proposition with a visually compelling background, headline text, and call-to-action buttons for user registration and destination exploration.</w:t>
      </w:r>
    </w:p>
    <w:p w14:paraId="51B05F6C" w14:textId="1E7BD8A0" w:rsidR="00AB3065" w:rsidRDefault="00AB3065">
      <w:pPr>
        <w:spacing w:before="160" w:after="80" w:line="360" w:lineRule="auto"/>
        <w:jc w:val="center"/>
        <w:rPr>
          <w:b/>
          <w:bCs/>
          <w:i/>
          <w:iCs/>
        </w:rPr>
      </w:pPr>
      <w:r>
        <w:rPr>
          <w:noProof/>
        </w:rPr>
        <w:lastRenderedPageBreak/>
        <w:drawing>
          <wp:inline distT="0" distB="0" distL="0" distR="0" wp14:anchorId="746D1EE7" wp14:editId="1CAD950A">
            <wp:extent cx="4673822" cy="2533650"/>
            <wp:effectExtent l="0" t="0" r="0" b="0"/>
            <wp:docPr id="857503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9454" cy="2547545"/>
                    </a:xfrm>
                    <a:prstGeom prst="rect">
                      <a:avLst/>
                    </a:prstGeom>
                    <a:noFill/>
                    <a:ln>
                      <a:noFill/>
                    </a:ln>
                  </pic:spPr>
                </pic:pic>
              </a:graphicData>
            </a:graphic>
          </wp:inline>
        </w:drawing>
      </w:r>
    </w:p>
    <w:p w14:paraId="62AC5CAF" w14:textId="5C94C0AC" w:rsidR="008514F2" w:rsidRDefault="00000000">
      <w:pPr>
        <w:spacing w:before="160" w:after="80" w:line="360" w:lineRule="auto"/>
        <w:jc w:val="center"/>
      </w:pPr>
      <w:r>
        <w:rPr>
          <w:b/>
          <w:bCs/>
          <w:i/>
          <w:iCs/>
        </w:rPr>
        <w:t xml:space="preserve">Figure 2: </w:t>
      </w:r>
      <w:proofErr w:type="spellStart"/>
      <w:r>
        <w:rPr>
          <w:b/>
          <w:bCs/>
          <w:i/>
          <w:iCs/>
        </w:rPr>
        <w:t>TravelNest</w:t>
      </w:r>
      <w:proofErr w:type="spellEnd"/>
      <w:r>
        <w:rPr>
          <w:b/>
          <w:bCs/>
          <w:i/>
          <w:iCs/>
        </w:rPr>
        <w:t xml:space="preserve"> Login Page Interface</w:t>
      </w:r>
    </w:p>
    <w:p w14:paraId="096C8988" w14:textId="77777777" w:rsidR="008514F2" w:rsidRDefault="00000000" w:rsidP="000D58E2">
      <w:pPr>
        <w:spacing w:after="200" w:line="360" w:lineRule="auto"/>
        <w:jc w:val="center"/>
      </w:pPr>
      <w:r>
        <w:rPr>
          <w:i/>
          <w:iCs/>
          <w:color w:val="333333"/>
        </w:rPr>
        <w:t xml:space="preserve">This screenshot illustrates the </w:t>
      </w:r>
      <w:proofErr w:type="spellStart"/>
      <w:r>
        <w:rPr>
          <w:i/>
          <w:iCs/>
          <w:color w:val="333333"/>
        </w:rPr>
        <w:t>TravelNest</w:t>
      </w:r>
      <w:proofErr w:type="spellEnd"/>
      <w:r>
        <w:rPr>
          <w:i/>
          <w:iCs/>
          <w:color w:val="333333"/>
        </w:rPr>
        <w:t xml:space="preserve"> authentication page, displaying the login form with email and password fields, Google OAuth sign-in option, and form validation feedback for secure user authentication.</w:t>
      </w:r>
    </w:p>
    <w:p w14:paraId="65DDDE7D" w14:textId="75C56084" w:rsidR="00AB3065" w:rsidRPr="00AB3065" w:rsidRDefault="00AB3065">
      <w:pPr>
        <w:spacing w:before="160" w:after="80" w:line="360" w:lineRule="auto"/>
        <w:jc w:val="center"/>
        <w:rPr>
          <w:i/>
          <w:iCs/>
        </w:rPr>
      </w:pPr>
      <w:r>
        <w:rPr>
          <w:noProof/>
        </w:rPr>
        <w:drawing>
          <wp:inline distT="0" distB="0" distL="0" distR="0" wp14:anchorId="5A70F12B" wp14:editId="4365B257">
            <wp:extent cx="5105400" cy="2744153"/>
            <wp:effectExtent l="0" t="0" r="0" b="0"/>
            <wp:docPr id="1270398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7360" cy="2750582"/>
                    </a:xfrm>
                    <a:prstGeom prst="rect">
                      <a:avLst/>
                    </a:prstGeom>
                    <a:noFill/>
                    <a:ln>
                      <a:noFill/>
                    </a:ln>
                  </pic:spPr>
                </pic:pic>
              </a:graphicData>
            </a:graphic>
          </wp:inline>
        </w:drawing>
      </w:r>
    </w:p>
    <w:p w14:paraId="76590A82" w14:textId="2C4172CD" w:rsidR="008514F2" w:rsidRDefault="00000000">
      <w:pPr>
        <w:spacing w:before="160" w:after="80" w:line="360" w:lineRule="auto"/>
        <w:jc w:val="center"/>
      </w:pPr>
      <w:r>
        <w:rPr>
          <w:b/>
          <w:bCs/>
          <w:i/>
          <w:iCs/>
        </w:rPr>
        <w:t xml:space="preserve">Figure 3: </w:t>
      </w:r>
      <w:proofErr w:type="spellStart"/>
      <w:r>
        <w:rPr>
          <w:b/>
          <w:bCs/>
          <w:i/>
          <w:iCs/>
        </w:rPr>
        <w:t>TravelNest</w:t>
      </w:r>
      <w:proofErr w:type="spellEnd"/>
      <w:r>
        <w:rPr>
          <w:b/>
          <w:bCs/>
          <w:i/>
          <w:iCs/>
        </w:rPr>
        <w:t xml:space="preserve"> Signup Page</w:t>
      </w:r>
    </w:p>
    <w:p w14:paraId="5E0B8B94" w14:textId="7BF684BA" w:rsidR="000D58E2" w:rsidRDefault="00000000" w:rsidP="000D58E2">
      <w:pPr>
        <w:spacing w:after="200" w:line="360" w:lineRule="auto"/>
        <w:jc w:val="center"/>
      </w:pPr>
      <w:r>
        <w:rPr>
          <w:i/>
          <w:iCs/>
          <w:color w:val="333333"/>
        </w:rPr>
        <w:t>This screenshot shows the user registration page where new travel</w:t>
      </w:r>
      <w:r w:rsidR="000D58E2">
        <w:rPr>
          <w:i/>
          <w:iCs/>
          <w:color w:val="333333"/>
        </w:rPr>
        <w:t>l</w:t>
      </w:r>
      <w:r>
        <w:rPr>
          <w:i/>
          <w:iCs/>
          <w:color w:val="333333"/>
        </w:rPr>
        <w:t xml:space="preserve">ers can create a </w:t>
      </w:r>
      <w:proofErr w:type="spellStart"/>
      <w:r>
        <w:rPr>
          <w:i/>
          <w:iCs/>
          <w:color w:val="333333"/>
        </w:rPr>
        <w:t>TravelNest</w:t>
      </w:r>
      <w:proofErr w:type="spellEnd"/>
      <w:r>
        <w:rPr>
          <w:i/>
          <w:iCs/>
          <w:color w:val="333333"/>
        </w:rPr>
        <w:t xml:space="preserve"> account by providing their name, email address, password, and optional profile preferences to personalize their experience.</w:t>
      </w:r>
    </w:p>
    <w:p w14:paraId="12497FEA" w14:textId="77777777" w:rsidR="008514F2" w:rsidRDefault="00000000">
      <w:pPr>
        <w:pStyle w:val="Heading1"/>
        <w:spacing w:before="400" w:after="200" w:line="360" w:lineRule="auto"/>
      </w:pPr>
      <w:r>
        <w:rPr>
          <w:sz w:val="28"/>
          <w:szCs w:val="28"/>
        </w:rPr>
        <w:lastRenderedPageBreak/>
        <w:t>4. Backend Layer</w:t>
      </w:r>
    </w:p>
    <w:p w14:paraId="28BCF605" w14:textId="77777777" w:rsidR="008514F2" w:rsidRDefault="00000000">
      <w:pPr>
        <w:spacing w:after="160" w:line="360" w:lineRule="auto"/>
        <w:jc w:val="both"/>
      </w:pPr>
      <w:r>
        <w:rPr>
          <w:color w:val="000000"/>
        </w:rPr>
        <w:t xml:space="preserve">The backend of </w:t>
      </w:r>
      <w:proofErr w:type="spellStart"/>
      <w:r>
        <w:rPr>
          <w:color w:val="000000"/>
        </w:rPr>
        <w:t>TravelNest</w:t>
      </w:r>
      <w:proofErr w:type="spellEnd"/>
      <w:r>
        <w:rPr>
          <w:color w:val="000000"/>
        </w:rPr>
        <w:t xml:space="preserve"> is a RESTful API server built using Node.js with TypeScript and the Express framework. It is responsible for processing all client requests, enforcing business logic, managing database interactions, integrating with external cloud services, and coordinating with the AI service container.</w:t>
      </w:r>
    </w:p>
    <w:p w14:paraId="7436F8A0" w14:textId="77777777" w:rsidR="008514F2" w:rsidRDefault="00000000">
      <w:pPr>
        <w:pStyle w:val="Heading2"/>
        <w:spacing w:before="280" w:line="360" w:lineRule="auto"/>
      </w:pPr>
      <w:r>
        <w:t>4.1 Technology and Framework</w:t>
      </w:r>
    </w:p>
    <w:p w14:paraId="7BED1805" w14:textId="77777777" w:rsidR="008514F2" w:rsidRDefault="00000000" w:rsidP="000D58E2">
      <w:pPr>
        <w:pStyle w:val="ListParagraph"/>
        <w:numPr>
          <w:ilvl w:val="0"/>
          <w:numId w:val="8"/>
        </w:numPr>
        <w:spacing w:after="80" w:line="360" w:lineRule="auto"/>
        <w:jc w:val="both"/>
      </w:pPr>
      <w:r>
        <w:t>Node.js: A server-side JavaScript runtime environment built on Chrome's V8 engine. Its non-blocking, event-driven I/O model makes it well-suited for handling concurrent API requests from multiple users.</w:t>
      </w:r>
    </w:p>
    <w:p w14:paraId="51BF686F" w14:textId="77777777" w:rsidR="008514F2" w:rsidRDefault="00000000" w:rsidP="000D58E2">
      <w:pPr>
        <w:pStyle w:val="ListParagraph"/>
        <w:numPr>
          <w:ilvl w:val="0"/>
          <w:numId w:val="8"/>
        </w:numPr>
        <w:spacing w:after="80" w:line="360" w:lineRule="auto"/>
        <w:jc w:val="both"/>
      </w:pPr>
      <w:r>
        <w:t>Express: A minimal and flexible Node.js web application framework that provides robust middleware support, routing capabilities, and easy integration with third-party libraries.</w:t>
      </w:r>
    </w:p>
    <w:p w14:paraId="37164477" w14:textId="77777777" w:rsidR="008514F2" w:rsidRDefault="00000000" w:rsidP="000D58E2">
      <w:pPr>
        <w:pStyle w:val="ListParagraph"/>
        <w:numPr>
          <w:ilvl w:val="0"/>
          <w:numId w:val="8"/>
        </w:numPr>
        <w:spacing w:after="80" w:line="360" w:lineRule="auto"/>
        <w:jc w:val="both"/>
      </w:pPr>
      <w:r>
        <w:t>TypeScript: Applied consistently in the backend to enforce type safety, reduce runtime errors, and improve API contract clarity between modules.</w:t>
      </w:r>
    </w:p>
    <w:p w14:paraId="6C4D5069" w14:textId="77777777" w:rsidR="008514F2" w:rsidRDefault="00000000" w:rsidP="000D58E2">
      <w:pPr>
        <w:pStyle w:val="ListParagraph"/>
        <w:numPr>
          <w:ilvl w:val="0"/>
          <w:numId w:val="8"/>
        </w:numPr>
        <w:spacing w:after="80" w:line="360" w:lineRule="auto"/>
        <w:jc w:val="both"/>
      </w:pPr>
      <w:r>
        <w:t>Prisma ORM: An open-source, type-safe database client for Node.js and TypeScript. Prisma handles all database schema definition, migrations, and query generation for the PostgreSQL database.</w:t>
      </w:r>
    </w:p>
    <w:p w14:paraId="6D12BB69" w14:textId="77777777" w:rsidR="008514F2" w:rsidRDefault="00000000" w:rsidP="000D58E2">
      <w:pPr>
        <w:pStyle w:val="ListParagraph"/>
        <w:numPr>
          <w:ilvl w:val="0"/>
          <w:numId w:val="8"/>
        </w:numPr>
        <w:spacing w:after="80" w:line="360" w:lineRule="auto"/>
        <w:jc w:val="both"/>
      </w:pPr>
      <w:r>
        <w:t xml:space="preserve">PostgreSQL: The primary relational database system used by </w:t>
      </w:r>
      <w:proofErr w:type="spellStart"/>
      <w:r>
        <w:t>TravelNest</w:t>
      </w:r>
      <w:proofErr w:type="spellEnd"/>
      <w:r>
        <w:t>, storing structured data including user profiles, trips, destinations, bookings, budgets, and reviews.</w:t>
      </w:r>
    </w:p>
    <w:p w14:paraId="02ACA14F" w14:textId="77777777" w:rsidR="008514F2" w:rsidRDefault="00000000" w:rsidP="000D58E2">
      <w:pPr>
        <w:pStyle w:val="ListParagraph"/>
        <w:numPr>
          <w:ilvl w:val="0"/>
          <w:numId w:val="8"/>
        </w:numPr>
        <w:spacing w:after="80" w:line="360" w:lineRule="auto"/>
        <w:jc w:val="both"/>
      </w:pPr>
      <w:r>
        <w:t>MongoDB: A NoSQL document database used alongside PostgreSQL for storing flexible, schema-less data such as itinerary activity logs, which may vary significantly in structure.</w:t>
      </w:r>
    </w:p>
    <w:p w14:paraId="33B51869" w14:textId="77777777" w:rsidR="008514F2" w:rsidRDefault="00000000" w:rsidP="000D58E2">
      <w:pPr>
        <w:pStyle w:val="ListParagraph"/>
        <w:numPr>
          <w:ilvl w:val="0"/>
          <w:numId w:val="8"/>
        </w:numPr>
        <w:spacing w:after="80" w:line="360" w:lineRule="auto"/>
        <w:jc w:val="both"/>
      </w:pPr>
      <w:r>
        <w:t>Redis: An in-memory data store used for caching frequently accessed data such as destination listings and session metadata, significantly reducing database query load and improving response times.</w:t>
      </w:r>
    </w:p>
    <w:p w14:paraId="73A31E0B" w14:textId="77777777" w:rsidR="000D58E2" w:rsidRDefault="000D58E2" w:rsidP="00B3574E">
      <w:pPr>
        <w:pStyle w:val="ListParagraph"/>
        <w:spacing w:after="80" w:line="360" w:lineRule="auto"/>
        <w:ind w:left="720"/>
      </w:pPr>
    </w:p>
    <w:p w14:paraId="374046E5" w14:textId="77777777" w:rsidR="000D58E2" w:rsidRDefault="000D58E2" w:rsidP="00B3574E">
      <w:pPr>
        <w:pStyle w:val="ListParagraph"/>
        <w:spacing w:after="80" w:line="360" w:lineRule="auto"/>
        <w:ind w:left="720"/>
      </w:pPr>
    </w:p>
    <w:p w14:paraId="08A0CF5C" w14:textId="53C492CB" w:rsidR="00B3574E" w:rsidRDefault="00B3574E" w:rsidP="00B3574E">
      <w:pPr>
        <w:pStyle w:val="ListParagraph"/>
        <w:spacing w:after="80" w:line="360" w:lineRule="auto"/>
        <w:ind w:left="720"/>
      </w:pPr>
      <w:r>
        <w:br/>
      </w:r>
    </w:p>
    <w:p w14:paraId="45763D47" w14:textId="77777777" w:rsidR="008514F2" w:rsidRDefault="00000000">
      <w:pPr>
        <w:pStyle w:val="Heading2"/>
        <w:spacing w:before="280" w:line="360" w:lineRule="auto"/>
      </w:pPr>
      <w:r>
        <w:lastRenderedPageBreak/>
        <w:t>4.2 Module Architecture</w:t>
      </w:r>
    </w:p>
    <w:p w14:paraId="6419A20F" w14:textId="77777777" w:rsidR="008514F2" w:rsidRDefault="00000000">
      <w:pPr>
        <w:spacing w:after="160" w:line="360" w:lineRule="auto"/>
        <w:jc w:val="both"/>
      </w:pPr>
      <w:r>
        <w:rPr>
          <w:color w:val="000000"/>
        </w:rPr>
        <w:t>The backend is organized using a modular architecture where each business domain is encapsulated in its own module directory containing a controller, service, routes, and schema file. The following modules are implemented:</w:t>
      </w:r>
    </w:p>
    <w:p w14:paraId="466B0E6A" w14:textId="77777777" w:rsidR="008514F2" w:rsidRDefault="00000000" w:rsidP="000D58E2">
      <w:pPr>
        <w:pStyle w:val="ListParagraph"/>
        <w:numPr>
          <w:ilvl w:val="0"/>
          <w:numId w:val="9"/>
        </w:numPr>
        <w:spacing w:after="80" w:line="360" w:lineRule="auto"/>
        <w:jc w:val="both"/>
      </w:pPr>
      <w:r>
        <w:t>Auth Module: Handles user registration, login, JWT token generation, refresh token management, and Google OAuth passport integration.</w:t>
      </w:r>
    </w:p>
    <w:p w14:paraId="1414C0BE" w14:textId="77777777" w:rsidR="008514F2" w:rsidRDefault="00000000" w:rsidP="000D58E2">
      <w:pPr>
        <w:pStyle w:val="ListParagraph"/>
        <w:numPr>
          <w:ilvl w:val="0"/>
          <w:numId w:val="9"/>
        </w:numPr>
        <w:spacing w:after="80" w:line="360" w:lineRule="auto"/>
        <w:jc w:val="both"/>
      </w:pPr>
      <w:r>
        <w:t>Users Module: Manages user profile retrieval and updates, including travel style preferences and profile avatar storage via AWS S3.</w:t>
      </w:r>
    </w:p>
    <w:p w14:paraId="7B32F064" w14:textId="77777777" w:rsidR="008514F2" w:rsidRDefault="00000000" w:rsidP="000D58E2">
      <w:pPr>
        <w:pStyle w:val="ListParagraph"/>
        <w:numPr>
          <w:ilvl w:val="0"/>
          <w:numId w:val="9"/>
        </w:numPr>
        <w:spacing w:after="80" w:line="360" w:lineRule="auto"/>
        <w:jc w:val="both"/>
      </w:pPr>
      <w:r>
        <w:t>Trips Module: Provides CRUD operations for trip creation, status updates, and retrieval by user.</w:t>
      </w:r>
    </w:p>
    <w:p w14:paraId="6C3D3572" w14:textId="77777777" w:rsidR="008514F2" w:rsidRDefault="00000000" w:rsidP="000D58E2">
      <w:pPr>
        <w:pStyle w:val="ListParagraph"/>
        <w:numPr>
          <w:ilvl w:val="0"/>
          <w:numId w:val="9"/>
        </w:numPr>
        <w:spacing w:after="80" w:line="360" w:lineRule="auto"/>
        <w:jc w:val="both"/>
      </w:pPr>
      <w:r>
        <w:t xml:space="preserve">Destinations Module: Manages the global destination </w:t>
      </w:r>
      <w:proofErr w:type="spellStart"/>
      <w:r>
        <w:t>catalog</w:t>
      </w:r>
      <w:proofErr w:type="spellEnd"/>
      <w:r>
        <w:t xml:space="preserve"> with filtering and search capabilities.</w:t>
      </w:r>
    </w:p>
    <w:p w14:paraId="03383FD8" w14:textId="77777777" w:rsidR="008514F2" w:rsidRDefault="00000000" w:rsidP="000D58E2">
      <w:pPr>
        <w:pStyle w:val="ListParagraph"/>
        <w:numPr>
          <w:ilvl w:val="0"/>
          <w:numId w:val="9"/>
        </w:numPr>
        <w:spacing w:after="80" w:line="360" w:lineRule="auto"/>
        <w:jc w:val="both"/>
      </w:pPr>
      <w:r>
        <w:t>Bookings Module: Handles booking record creation, status transitions, and association with specific trips.</w:t>
      </w:r>
    </w:p>
    <w:p w14:paraId="1FF5E476" w14:textId="77777777" w:rsidR="008514F2" w:rsidRDefault="00000000" w:rsidP="000D58E2">
      <w:pPr>
        <w:pStyle w:val="ListParagraph"/>
        <w:numPr>
          <w:ilvl w:val="0"/>
          <w:numId w:val="9"/>
        </w:numPr>
        <w:spacing w:after="80" w:line="360" w:lineRule="auto"/>
        <w:jc w:val="both"/>
      </w:pPr>
      <w:r>
        <w:t>Budget Module: Tracks budget entries, categorizes expenses, and computes spending summaries per trip.</w:t>
      </w:r>
    </w:p>
    <w:p w14:paraId="374A560A" w14:textId="77777777" w:rsidR="008514F2" w:rsidRDefault="00000000" w:rsidP="000D58E2">
      <w:pPr>
        <w:pStyle w:val="ListParagraph"/>
        <w:numPr>
          <w:ilvl w:val="0"/>
          <w:numId w:val="9"/>
        </w:numPr>
        <w:spacing w:after="80" w:line="360" w:lineRule="auto"/>
        <w:jc w:val="both"/>
      </w:pPr>
      <w:r>
        <w:t>Documents Module: Manages secure file uploads to AWS S3 and maintains document metadata in the database.</w:t>
      </w:r>
    </w:p>
    <w:p w14:paraId="39D39FF0" w14:textId="77777777" w:rsidR="008514F2" w:rsidRDefault="00000000" w:rsidP="000D58E2">
      <w:pPr>
        <w:pStyle w:val="ListParagraph"/>
        <w:numPr>
          <w:ilvl w:val="0"/>
          <w:numId w:val="9"/>
        </w:numPr>
        <w:spacing w:after="80" w:line="360" w:lineRule="auto"/>
        <w:jc w:val="both"/>
      </w:pPr>
      <w:r>
        <w:t>Alerts Module: Creates and manages user notification records, integrated with AWS SQS for scheduled message delivery.</w:t>
      </w:r>
    </w:p>
    <w:p w14:paraId="06ABA005" w14:textId="77777777" w:rsidR="008514F2" w:rsidRDefault="00000000" w:rsidP="000D58E2">
      <w:pPr>
        <w:pStyle w:val="ListParagraph"/>
        <w:numPr>
          <w:ilvl w:val="0"/>
          <w:numId w:val="9"/>
        </w:numPr>
        <w:spacing w:after="80" w:line="360" w:lineRule="auto"/>
        <w:jc w:val="both"/>
      </w:pPr>
      <w:r>
        <w:t>Reviews Module: Handles destination review submission, retrieval, and aggregate rating computation.</w:t>
      </w:r>
    </w:p>
    <w:p w14:paraId="01268D87" w14:textId="77777777" w:rsidR="008514F2" w:rsidRDefault="00000000" w:rsidP="000D58E2">
      <w:pPr>
        <w:pStyle w:val="ListParagraph"/>
        <w:numPr>
          <w:ilvl w:val="0"/>
          <w:numId w:val="9"/>
        </w:numPr>
        <w:spacing w:after="80" w:line="360" w:lineRule="auto"/>
        <w:jc w:val="both"/>
      </w:pPr>
      <w:r>
        <w:t>AI Module: Provides a proxy endpoint to the Python-based AI service container, forwarding user queries and returning intelligent travel recommendations.</w:t>
      </w:r>
    </w:p>
    <w:p w14:paraId="7997E30B" w14:textId="77777777" w:rsidR="000D58E2" w:rsidRDefault="000D58E2" w:rsidP="000D58E2">
      <w:pPr>
        <w:spacing w:after="80" w:line="360" w:lineRule="auto"/>
        <w:jc w:val="both"/>
      </w:pPr>
    </w:p>
    <w:p w14:paraId="0E8C98FD" w14:textId="77777777" w:rsidR="000D58E2" w:rsidRDefault="000D58E2" w:rsidP="000D58E2">
      <w:pPr>
        <w:spacing w:after="80" w:line="360" w:lineRule="auto"/>
        <w:jc w:val="both"/>
      </w:pPr>
    </w:p>
    <w:p w14:paraId="23E3208C" w14:textId="77777777" w:rsidR="000D58E2" w:rsidRDefault="000D58E2" w:rsidP="000D58E2">
      <w:pPr>
        <w:spacing w:after="80" w:line="360" w:lineRule="auto"/>
        <w:jc w:val="both"/>
      </w:pPr>
    </w:p>
    <w:p w14:paraId="3F101FE0" w14:textId="77777777" w:rsidR="008514F2" w:rsidRDefault="00000000">
      <w:pPr>
        <w:pStyle w:val="Heading2"/>
        <w:spacing w:before="280" w:line="360" w:lineRule="auto"/>
      </w:pPr>
      <w:r>
        <w:lastRenderedPageBreak/>
        <w:t>4.3 Middleware and Security</w:t>
      </w:r>
    </w:p>
    <w:p w14:paraId="68A3B82E" w14:textId="77777777" w:rsidR="008514F2" w:rsidRDefault="00000000">
      <w:pPr>
        <w:spacing w:after="160" w:line="360" w:lineRule="auto"/>
        <w:jc w:val="both"/>
        <w:rPr>
          <w:color w:val="000000"/>
        </w:rPr>
      </w:pPr>
      <w:r>
        <w:rPr>
          <w:color w:val="000000"/>
        </w:rPr>
        <w:t>The backend implements several middleware layers to ensure security, consistency, and robustness. These include JWT authentication middleware that validates Bearer tokens on protected routes, role-based access control middleware that restricts admin operations to authorized users, request validation middleware using Zod schemas, rate limiting middleware to prevent API abuse, and centralized error handling middleware that returns structured error responses.</w:t>
      </w:r>
    </w:p>
    <w:p w14:paraId="31DFAF7F" w14:textId="5500A30C" w:rsidR="00391857" w:rsidRDefault="00391857">
      <w:pPr>
        <w:spacing w:before="160" w:after="80" w:line="360" w:lineRule="auto"/>
        <w:jc w:val="center"/>
        <w:rPr>
          <w:b/>
          <w:bCs/>
          <w:i/>
          <w:iCs/>
        </w:rPr>
      </w:pPr>
      <w:r>
        <w:rPr>
          <w:noProof/>
        </w:rPr>
        <w:drawing>
          <wp:inline distT="0" distB="0" distL="0" distR="0" wp14:anchorId="1B0F30D6" wp14:editId="3FD7585D">
            <wp:extent cx="5448300" cy="2976193"/>
            <wp:effectExtent l="0" t="0" r="0" b="0"/>
            <wp:docPr id="1449646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9071" cy="2987539"/>
                    </a:xfrm>
                    <a:prstGeom prst="rect">
                      <a:avLst/>
                    </a:prstGeom>
                    <a:noFill/>
                    <a:ln>
                      <a:noFill/>
                    </a:ln>
                  </pic:spPr>
                </pic:pic>
              </a:graphicData>
            </a:graphic>
          </wp:inline>
        </w:drawing>
      </w:r>
    </w:p>
    <w:p w14:paraId="5D9C5D92" w14:textId="779F35CB" w:rsidR="008514F2" w:rsidRDefault="00000000">
      <w:pPr>
        <w:spacing w:before="160" w:after="80" w:line="360" w:lineRule="auto"/>
        <w:jc w:val="center"/>
      </w:pPr>
      <w:r>
        <w:rPr>
          <w:b/>
          <w:bCs/>
          <w:i/>
          <w:iCs/>
        </w:rPr>
        <w:t>Figure 4: User Dashboard Interface</w:t>
      </w:r>
    </w:p>
    <w:p w14:paraId="6257E6A7" w14:textId="3170BD26" w:rsidR="00F3239A" w:rsidRDefault="00000000" w:rsidP="00C12381">
      <w:pPr>
        <w:spacing w:after="200" w:line="360" w:lineRule="auto"/>
        <w:jc w:val="center"/>
        <w:rPr>
          <w:i/>
          <w:iCs/>
          <w:color w:val="333333"/>
        </w:rPr>
      </w:pPr>
      <w:r>
        <w:rPr>
          <w:i/>
          <w:iCs/>
          <w:color w:val="333333"/>
        </w:rPr>
        <w:t xml:space="preserve">This screenshot presents the </w:t>
      </w:r>
      <w:proofErr w:type="spellStart"/>
      <w:r>
        <w:rPr>
          <w:i/>
          <w:iCs/>
          <w:color w:val="333333"/>
        </w:rPr>
        <w:t>TravelNest</w:t>
      </w:r>
      <w:proofErr w:type="spellEnd"/>
      <w:r>
        <w:rPr>
          <w:i/>
          <w:iCs/>
          <w:color w:val="333333"/>
        </w:rPr>
        <w:t xml:space="preserve"> user dashboard, which serves as the central hub displaying active trip summaries, upcoming booking reminders, recent budget entries, and quick navigation links to all major application modules.</w:t>
      </w:r>
    </w:p>
    <w:p w14:paraId="40B6F971" w14:textId="77777777" w:rsidR="00F3239A" w:rsidRPr="00F3239A" w:rsidRDefault="00F3239A">
      <w:pPr>
        <w:spacing w:after="200" w:line="360" w:lineRule="auto"/>
        <w:jc w:val="both"/>
        <w:rPr>
          <w:i/>
          <w:iCs/>
          <w:color w:val="333333"/>
        </w:rPr>
      </w:pPr>
    </w:p>
    <w:p w14:paraId="1289761C" w14:textId="4C010708" w:rsidR="00D40E30" w:rsidRDefault="00D40E30" w:rsidP="00D40E30">
      <w:pPr>
        <w:spacing w:before="160" w:after="80" w:line="360" w:lineRule="auto"/>
        <w:jc w:val="center"/>
        <w:rPr>
          <w:b/>
          <w:bCs/>
          <w:i/>
          <w:iCs/>
        </w:rPr>
      </w:pPr>
      <w:r w:rsidRPr="00D40E30">
        <w:rPr>
          <w:b/>
          <w:bCs/>
          <w:i/>
          <w:iCs/>
          <w:noProof/>
        </w:rPr>
        <w:lastRenderedPageBreak/>
        <w:drawing>
          <wp:inline distT="0" distB="0" distL="0" distR="0" wp14:anchorId="0D58AFD5" wp14:editId="12C3AF1A">
            <wp:extent cx="5284046" cy="1765300"/>
            <wp:effectExtent l="0" t="0" r="0" b="6350"/>
            <wp:docPr id="6895278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2972" cy="1778304"/>
                    </a:xfrm>
                    <a:prstGeom prst="rect">
                      <a:avLst/>
                    </a:prstGeom>
                    <a:noFill/>
                    <a:ln>
                      <a:noFill/>
                    </a:ln>
                  </pic:spPr>
                </pic:pic>
              </a:graphicData>
            </a:graphic>
          </wp:inline>
        </w:drawing>
      </w:r>
    </w:p>
    <w:p w14:paraId="6D2F5DA2" w14:textId="48843246" w:rsidR="008514F2" w:rsidRDefault="00000000">
      <w:pPr>
        <w:spacing w:before="160" w:after="80" w:line="360" w:lineRule="auto"/>
        <w:jc w:val="center"/>
      </w:pPr>
      <w:r>
        <w:rPr>
          <w:b/>
          <w:bCs/>
          <w:i/>
          <w:iCs/>
        </w:rPr>
        <w:t>Figure 5: Backend API Running in Terminal</w:t>
      </w:r>
    </w:p>
    <w:p w14:paraId="2CC27107" w14:textId="2F6BBBA2" w:rsidR="00F3239A" w:rsidRDefault="00000000" w:rsidP="00C12381">
      <w:pPr>
        <w:spacing w:after="200" w:line="360" w:lineRule="auto"/>
        <w:jc w:val="center"/>
        <w:rPr>
          <w:i/>
          <w:iCs/>
          <w:color w:val="333333"/>
        </w:rPr>
      </w:pPr>
      <w:r>
        <w:rPr>
          <w:i/>
          <w:iCs/>
          <w:color w:val="333333"/>
        </w:rPr>
        <w:t>This screenshot captures the Node.js backend server output in the terminal, confirming successful startup of the Express API on port 5000, along with database connection confirmations for PostgreSQL, MongoDB, and Redis services.</w:t>
      </w:r>
    </w:p>
    <w:p w14:paraId="00ED8ADE" w14:textId="76C904C8" w:rsidR="00D40E30" w:rsidRDefault="00D40E30">
      <w:pPr>
        <w:spacing w:before="160" w:after="80" w:line="360" w:lineRule="auto"/>
        <w:jc w:val="center"/>
        <w:rPr>
          <w:b/>
          <w:bCs/>
          <w:i/>
          <w:iCs/>
        </w:rPr>
      </w:pPr>
      <w:r>
        <w:rPr>
          <w:noProof/>
        </w:rPr>
        <w:drawing>
          <wp:inline distT="0" distB="0" distL="0" distR="0" wp14:anchorId="68BB9AEF" wp14:editId="44313930">
            <wp:extent cx="4381500" cy="4507890"/>
            <wp:effectExtent l="0" t="0" r="0" b="6985"/>
            <wp:docPr id="801776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7675" cy="4524532"/>
                    </a:xfrm>
                    <a:prstGeom prst="rect">
                      <a:avLst/>
                    </a:prstGeom>
                    <a:noFill/>
                    <a:ln>
                      <a:noFill/>
                    </a:ln>
                  </pic:spPr>
                </pic:pic>
              </a:graphicData>
            </a:graphic>
          </wp:inline>
        </w:drawing>
      </w:r>
    </w:p>
    <w:p w14:paraId="60550BBD" w14:textId="414E4A66" w:rsidR="00C12381" w:rsidRPr="00C12381" w:rsidRDefault="00000000" w:rsidP="00C12381">
      <w:pPr>
        <w:spacing w:before="160" w:after="80" w:line="360" w:lineRule="auto"/>
        <w:jc w:val="center"/>
      </w:pPr>
      <w:r>
        <w:rPr>
          <w:b/>
          <w:bCs/>
          <w:i/>
          <w:iCs/>
        </w:rPr>
        <w:t>Figure 6: Project Folder Structure</w:t>
      </w:r>
    </w:p>
    <w:p w14:paraId="6BF620DE" w14:textId="77777777" w:rsidR="008514F2" w:rsidRDefault="00000000">
      <w:pPr>
        <w:pStyle w:val="Heading1"/>
        <w:spacing w:before="400" w:after="200" w:line="360" w:lineRule="auto"/>
      </w:pPr>
      <w:r>
        <w:rPr>
          <w:sz w:val="28"/>
          <w:szCs w:val="28"/>
        </w:rPr>
        <w:lastRenderedPageBreak/>
        <w:t>5. Containerization Using Docker</w:t>
      </w:r>
    </w:p>
    <w:p w14:paraId="5C57CC6C" w14:textId="3EC3E7D6" w:rsidR="008514F2" w:rsidRDefault="00000000">
      <w:pPr>
        <w:spacing w:after="160" w:line="360" w:lineRule="auto"/>
        <w:jc w:val="both"/>
      </w:pPr>
      <w:r>
        <w:rPr>
          <w:color w:val="000000"/>
        </w:rPr>
        <w:t xml:space="preserve">Docker is the containerization platform used by </w:t>
      </w:r>
      <w:proofErr w:type="spellStart"/>
      <w:r>
        <w:rPr>
          <w:color w:val="000000"/>
        </w:rPr>
        <w:t>TravelNest</w:t>
      </w:r>
      <w:proofErr w:type="spellEnd"/>
      <w:r>
        <w:rPr>
          <w:color w:val="000000"/>
        </w:rPr>
        <w:t xml:space="preserve"> to package, distribute, and run all application services in a consistent, portable, and isolated manner. Each component of the </w:t>
      </w:r>
      <w:proofErr w:type="spellStart"/>
      <w:r>
        <w:rPr>
          <w:color w:val="000000"/>
        </w:rPr>
        <w:t>TravelNest</w:t>
      </w:r>
      <w:proofErr w:type="spellEnd"/>
      <w:r>
        <w:rPr>
          <w:color w:val="000000"/>
        </w:rPr>
        <w:t xml:space="preserve"> system is encapsulated within its own Docker container, enabling uniform </w:t>
      </w:r>
      <w:r w:rsidR="00C12381">
        <w:rPr>
          <w:color w:val="000000"/>
        </w:rPr>
        <w:t xml:space="preserve">deployment </w:t>
      </w:r>
      <w:r>
        <w:rPr>
          <w:color w:val="000000"/>
        </w:rPr>
        <w:t>across development, testing, and production environments.</w:t>
      </w:r>
    </w:p>
    <w:p w14:paraId="2F4A3B1B" w14:textId="77777777" w:rsidR="008514F2" w:rsidRDefault="00000000">
      <w:pPr>
        <w:pStyle w:val="Heading2"/>
        <w:spacing w:before="280" w:line="360" w:lineRule="auto"/>
      </w:pPr>
      <w:r>
        <w:t>5.1 Frontend Container</w:t>
      </w:r>
    </w:p>
    <w:p w14:paraId="4DCA358D" w14:textId="77777777" w:rsidR="008514F2" w:rsidRDefault="00000000">
      <w:pPr>
        <w:spacing w:after="160" w:line="360" w:lineRule="auto"/>
        <w:jc w:val="both"/>
      </w:pPr>
      <w:r>
        <w:rPr>
          <w:color w:val="000000"/>
        </w:rPr>
        <w:t xml:space="preserve">The frontend service is containerized using a multi-stage </w:t>
      </w:r>
      <w:proofErr w:type="spellStart"/>
      <w:r>
        <w:rPr>
          <w:color w:val="000000"/>
        </w:rPr>
        <w:t>Dockerfile</w:t>
      </w:r>
      <w:proofErr w:type="spellEnd"/>
      <w:r>
        <w:rPr>
          <w:color w:val="000000"/>
        </w:rPr>
        <w:t xml:space="preserve"> that first builds the React application using the Node.js base image and then serves the compiled static files using the lightweight Nginx stable-alpine image. This approach significantly reduces the final image size by excluding development dependencies and build tooling from the production image. The frontend container exposes port 80 and is managed behind the Nginx reverse proxy.</w:t>
      </w:r>
    </w:p>
    <w:p w14:paraId="61754BA5" w14:textId="77777777" w:rsidR="008514F2" w:rsidRDefault="00000000">
      <w:pPr>
        <w:pStyle w:val="Heading2"/>
        <w:spacing w:before="280" w:line="360" w:lineRule="auto"/>
      </w:pPr>
      <w:r>
        <w:t>5.2 Backend Container</w:t>
      </w:r>
    </w:p>
    <w:p w14:paraId="6BE3E895" w14:textId="77777777" w:rsidR="008514F2" w:rsidRDefault="00000000">
      <w:pPr>
        <w:spacing w:after="160" w:line="360" w:lineRule="auto"/>
        <w:jc w:val="both"/>
      </w:pPr>
      <w:r>
        <w:rPr>
          <w:color w:val="000000"/>
        </w:rPr>
        <w:t xml:space="preserve">The backend API is containerized using a multi-stage </w:t>
      </w:r>
      <w:proofErr w:type="spellStart"/>
      <w:r>
        <w:rPr>
          <w:color w:val="000000"/>
        </w:rPr>
        <w:t>Dockerfile</w:t>
      </w:r>
      <w:proofErr w:type="spellEnd"/>
      <w:r>
        <w:rPr>
          <w:color w:val="000000"/>
        </w:rPr>
        <w:t xml:space="preserve"> employing the Node.js 20 Alpine base image. In the builder stage, all Node.js dependencies are installed, the Prisma client is generated, and the TypeScript source code is compiled to JavaScript. The production stage copies only the compiled output, </w:t>
      </w:r>
      <w:proofErr w:type="spellStart"/>
      <w:r>
        <w:rPr>
          <w:color w:val="000000"/>
        </w:rPr>
        <w:t>node_modules</w:t>
      </w:r>
      <w:proofErr w:type="spellEnd"/>
      <w:r>
        <w:rPr>
          <w:color w:val="000000"/>
        </w:rPr>
        <w:t>, and Prisma schema files, then installs PM2 as a process manager to ensure the Node.js process restarts automatically in case of failure. The backend container exposes port 5000.</w:t>
      </w:r>
    </w:p>
    <w:p w14:paraId="215E8EB2" w14:textId="77777777" w:rsidR="008514F2" w:rsidRDefault="00000000">
      <w:pPr>
        <w:pStyle w:val="Heading2"/>
        <w:spacing w:before="280" w:line="360" w:lineRule="auto"/>
      </w:pPr>
      <w:r>
        <w:t>5.3 AI Service Container</w:t>
      </w:r>
    </w:p>
    <w:p w14:paraId="4395122A" w14:textId="77777777" w:rsidR="008514F2" w:rsidRDefault="00000000">
      <w:pPr>
        <w:spacing w:after="160" w:line="360" w:lineRule="auto"/>
        <w:jc w:val="both"/>
      </w:pPr>
      <w:r>
        <w:rPr>
          <w:color w:val="000000"/>
        </w:rPr>
        <w:t>The AI service is a Python-based microservice packaged in its own Docker container. It provides a dedicated endpoint for processing AI travel planning queries. The service communicates with the backend container over the internal Docker network and is also accessible through the Nginx proxy.</w:t>
      </w:r>
    </w:p>
    <w:p w14:paraId="48E6A462" w14:textId="77777777" w:rsidR="008514F2" w:rsidRDefault="00000000">
      <w:pPr>
        <w:pStyle w:val="Heading2"/>
        <w:spacing w:before="280" w:line="360" w:lineRule="auto"/>
      </w:pPr>
      <w:r>
        <w:t>5.4 Supporting Service Containers</w:t>
      </w:r>
    </w:p>
    <w:p w14:paraId="533D163F" w14:textId="77777777" w:rsidR="008514F2" w:rsidRDefault="00000000">
      <w:pPr>
        <w:spacing w:after="160" w:line="360" w:lineRule="auto"/>
        <w:jc w:val="both"/>
      </w:pPr>
      <w:r>
        <w:rPr>
          <w:color w:val="000000"/>
        </w:rPr>
        <w:t>In addition to the application containers, the Docker Compose configuration defines containers for the following supporting services:</w:t>
      </w:r>
    </w:p>
    <w:p w14:paraId="698B5623" w14:textId="77777777" w:rsidR="008514F2" w:rsidRDefault="00000000" w:rsidP="009C629F">
      <w:pPr>
        <w:pStyle w:val="ListParagraph"/>
        <w:numPr>
          <w:ilvl w:val="0"/>
          <w:numId w:val="11"/>
        </w:numPr>
        <w:spacing w:after="80" w:line="360" w:lineRule="auto"/>
        <w:jc w:val="both"/>
      </w:pPr>
      <w:r>
        <w:lastRenderedPageBreak/>
        <w:t>PostgreSQL 15 Alpine: The primary relational database container with health check configuration to ensure the backend waits for database readiness before starting.</w:t>
      </w:r>
    </w:p>
    <w:p w14:paraId="21746218" w14:textId="77777777" w:rsidR="008514F2" w:rsidRDefault="00000000" w:rsidP="009C629F">
      <w:pPr>
        <w:pStyle w:val="ListParagraph"/>
        <w:numPr>
          <w:ilvl w:val="0"/>
          <w:numId w:val="11"/>
        </w:numPr>
        <w:spacing w:after="80" w:line="360" w:lineRule="auto"/>
        <w:jc w:val="both"/>
      </w:pPr>
      <w:r>
        <w:t>MongoDB 7: The NoSQL database container used for itinerary and flexible document storage.</w:t>
      </w:r>
    </w:p>
    <w:p w14:paraId="08E40358" w14:textId="77777777" w:rsidR="008514F2" w:rsidRDefault="00000000" w:rsidP="009C629F">
      <w:pPr>
        <w:pStyle w:val="ListParagraph"/>
        <w:numPr>
          <w:ilvl w:val="0"/>
          <w:numId w:val="11"/>
        </w:numPr>
        <w:spacing w:after="80" w:line="360" w:lineRule="auto"/>
        <w:jc w:val="both"/>
      </w:pPr>
      <w:r>
        <w:t>Redis 7 Alpine: The in-memory caching container used to improve response times for frequently accessed data.</w:t>
      </w:r>
    </w:p>
    <w:p w14:paraId="2E610B88" w14:textId="77777777" w:rsidR="008514F2" w:rsidRDefault="00000000" w:rsidP="009C629F">
      <w:pPr>
        <w:pStyle w:val="ListParagraph"/>
        <w:numPr>
          <w:ilvl w:val="0"/>
          <w:numId w:val="11"/>
        </w:numPr>
        <w:spacing w:after="80" w:line="360" w:lineRule="auto"/>
        <w:jc w:val="both"/>
      </w:pPr>
      <w:r>
        <w:t>Nginx Alpine: The reverse proxy container that routes incoming HTTP requests to the appropriate frontend, backend, or AI service container based on URL path rules.</w:t>
      </w:r>
    </w:p>
    <w:p w14:paraId="5C041B99" w14:textId="77777777" w:rsidR="008514F2" w:rsidRDefault="00000000">
      <w:pPr>
        <w:pStyle w:val="Heading2"/>
        <w:spacing w:before="280" w:line="360" w:lineRule="auto"/>
      </w:pPr>
      <w:r>
        <w:t>5.5 Docker Compose Orchestration</w:t>
      </w:r>
    </w:p>
    <w:p w14:paraId="24A3A974" w14:textId="77777777" w:rsidR="008514F2" w:rsidRDefault="00000000">
      <w:pPr>
        <w:spacing w:after="160" w:line="360" w:lineRule="auto"/>
        <w:jc w:val="both"/>
      </w:pPr>
      <w:r>
        <w:rPr>
          <w:color w:val="000000"/>
        </w:rPr>
        <w:t>All services are orchestrated using Docker Compose, which defines the complete multi-container application stack in a single docker-</w:t>
      </w:r>
      <w:proofErr w:type="spellStart"/>
      <w:r>
        <w:rPr>
          <w:color w:val="000000"/>
        </w:rPr>
        <w:t>compose.yml</w:t>
      </w:r>
      <w:proofErr w:type="spellEnd"/>
      <w:r>
        <w:rPr>
          <w:color w:val="000000"/>
        </w:rPr>
        <w:t xml:space="preserve"> file. Service dependencies are declared explicitly — the backend waits for both PostgreSQL and MongoDB health checks before starting, ensuring database readiness. All containers are configured with the restart: unless-stopped policy for high availability. Named volumes are used to persist PostgreSQL and MongoDB data across container restarts, ensuring data durability.</w:t>
      </w:r>
    </w:p>
    <w:p w14:paraId="35A89E0F" w14:textId="77777777" w:rsidR="008514F2" w:rsidRDefault="00000000">
      <w:pPr>
        <w:pStyle w:val="Heading2"/>
        <w:spacing w:before="280" w:line="360" w:lineRule="auto"/>
      </w:pPr>
      <w:r>
        <w:t>5.6 Advantages of Containerization</w:t>
      </w:r>
    </w:p>
    <w:p w14:paraId="20C473E7" w14:textId="77777777" w:rsidR="008514F2" w:rsidRDefault="00000000">
      <w:pPr>
        <w:spacing w:after="160" w:line="360" w:lineRule="auto"/>
        <w:jc w:val="both"/>
      </w:pPr>
      <w:r>
        <w:rPr>
          <w:color w:val="000000"/>
        </w:rPr>
        <w:t xml:space="preserve">The adoption of Docker containerization in </w:t>
      </w:r>
      <w:proofErr w:type="spellStart"/>
      <w:r>
        <w:rPr>
          <w:color w:val="000000"/>
        </w:rPr>
        <w:t>TravelNest</w:t>
      </w:r>
      <w:proofErr w:type="spellEnd"/>
      <w:r>
        <w:rPr>
          <w:color w:val="000000"/>
        </w:rPr>
        <w:t xml:space="preserve"> provides several significant advantages:</w:t>
      </w:r>
    </w:p>
    <w:p w14:paraId="2B9F1F37" w14:textId="77777777" w:rsidR="008514F2" w:rsidRDefault="00000000" w:rsidP="009C629F">
      <w:pPr>
        <w:pStyle w:val="ListParagraph"/>
        <w:numPr>
          <w:ilvl w:val="0"/>
          <w:numId w:val="10"/>
        </w:numPr>
        <w:spacing w:after="80" w:line="360" w:lineRule="auto"/>
      </w:pPr>
      <w:r>
        <w:t xml:space="preserve">Portability: Docker containers encapsulate the application and all its dependencies, ensuring that </w:t>
      </w:r>
      <w:proofErr w:type="spellStart"/>
      <w:r>
        <w:t>TravelNest</w:t>
      </w:r>
      <w:proofErr w:type="spellEnd"/>
      <w:r>
        <w:t xml:space="preserve"> runs identically across any environment — developer laptops, CI/CD pipelines, or cloud virtual machines — without the 'it works on my machine' problem.</w:t>
      </w:r>
    </w:p>
    <w:p w14:paraId="127D4099" w14:textId="77777777" w:rsidR="008514F2" w:rsidRDefault="00000000" w:rsidP="009C629F">
      <w:pPr>
        <w:pStyle w:val="ListParagraph"/>
        <w:numPr>
          <w:ilvl w:val="0"/>
          <w:numId w:val="10"/>
        </w:numPr>
        <w:spacing w:after="80" w:line="360" w:lineRule="auto"/>
      </w:pPr>
      <w:r>
        <w:t>Consistent Deployment: The same Docker images used during development are deployed to production, eliminating configuration drift and environment-specific bugs.</w:t>
      </w:r>
    </w:p>
    <w:p w14:paraId="6A23E939" w14:textId="77777777" w:rsidR="008514F2" w:rsidRDefault="00000000" w:rsidP="009C629F">
      <w:pPr>
        <w:pStyle w:val="ListParagraph"/>
        <w:numPr>
          <w:ilvl w:val="0"/>
          <w:numId w:val="10"/>
        </w:numPr>
        <w:spacing w:after="80" w:line="360" w:lineRule="auto"/>
      </w:pPr>
      <w:r>
        <w:t xml:space="preserve">Simplified Application Management: Docker Compose allows the entire </w:t>
      </w:r>
      <w:proofErr w:type="spellStart"/>
      <w:r>
        <w:t>TravelNest</w:t>
      </w:r>
      <w:proofErr w:type="spellEnd"/>
      <w:r>
        <w:t xml:space="preserve"> stack — including six distinct services — to be started, stopped, and managed with a single command, dramatically simplifying operational procedures.</w:t>
      </w:r>
    </w:p>
    <w:p w14:paraId="7EB72005" w14:textId="77777777" w:rsidR="008514F2" w:rsidRDefault="00000000" w:rsidP="009C629F">
      <w:pPr>
        <w:pStyle w:val="ListParagraph"/>
        <w:numPr>
          <w:ilvl w:val="0"/>
          <w:numId w:val="10"/>
        </w:numPr>
        <w:spacing w:after="80" w:line="360" w:lineRule="auto"/>
      </w:pPr>
      <w:r>
        <w:lastRenderedPageBreak/>
        <w:t>Isolation: Each service runs in its own isolated container with its own filesystem and network namespace, preventing dependency conflicts between services.</w:t>
      </w:r>
    </w:p>
    <w:p w14:paraId="52546ABC" w14:textId="77777777" w:rsidR="008514F2" w:rsidRDefault="00000000" w:rsidP="009C629F">
      <w:pPr>
        <w:pStyle w:val="ListParagraph"/>
        <w:numPr>
          <w:ilvl w:val="0"/>
          <w:numId w:val="10"/>
        </w:numPr>
        <w:spacing w:after="80" w:line="360" w:lineRule="auto"/>
      </w:pPr>
      <w:r>
        <w:t>Scalability: Individual containers can be independently scaled horizontally by running multiple replicas behind the Nginx load balancer, enabling the system to handle increased traffic without redeploying the entire stack.</w:t>
      </w:r>
    </w:p>
    <w:p w14:paraId="7A139FE3" w14:textId="77777777" w:rsidR="00D33975" w:rsidRDefault="00D33975" w:rsidP="00D33975">
      <w:pPr>
        <w:pStyle w:val="ListParagraph"/>
        <w:spacing w:after="80" w:line="360" w:lineRule="auto"/>
        <w:ind w:left="720"/>
      </w:pPr>
    </w:p>
    <w:p w14:paraId="5F78F48E" w14:textId="56F12015" w:rsidR="0097247F" w:rsidRDefault="0097247F">
      <w:pPr>
        <w:spacing w:before="160" w:after="80" w:line="360" w:lineRule="auto"/>
        <w:jc w:val="center"/>
        <w:rPr>
          <w:b/>
          <w:bCs/>
          <w:i/>
          <w:iCs/>
        </w:rPr>
      </w:pPr>
      <w:r>
        <w:rPr>
          <w:noProof/>
        </w:rPr>
        <w:drawing>
          <wp:inline distT="0" distB="0" distL="0" distR="0" wp14:anchorId="7ABAF5C6" wp14:editId="0816375D">
            <wp:extent cx="5943600" cy="2957195"/>
            <wp:effectExtent l="0" t="0" r="0" b="0"/>
            <wp:docPr id="11911989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p>
    <w:p w14:paraId="7F69A3F3" w14:textId="7807D4BB" w:rsidR="008514F2" w:rsidRDefault="00000000">
      <w:pPr>
        <w:spacing w:before="160" w:after="80" w:line="360" w:lineRule="auto"/>
        <w:jc w:val="center"/>
      </w:pPr>
      <w:r>
        <w:rPr>
          <w:b/>
          <w:bCs/>
          <w:i/>
          <w:iCs/>
        </w:rPr>
        <w:t xml:space="preserve">Figure 7: </w:t>
      </w:r>
      <w:proofErr w:type="spellStart"/>
      <w:r>
        <w:rPr>
          <w:b/>
          <w:bCs/>
          <w:i/>
          <w:iCs/>
        </w:rPr>
        <w:t>Dockerfile</w:t>
      </w:r>
      <w:proofErr w:type="spellEnd"/>
      <w:r>
        <w:rPr>
          <w:b/>
          <w:bCs/>
          <w:i/>
          <w:iCs/>
        </w:rPr>
        <w:t xml:space="preserve"> for Frontend Service</w:t>
      </w:r>
    </w:p>
    <w:p w14:paraId="12C393FF" w14:textId="77777777" w:rsidR="008514F2" w:rsidRDefault="00000000">
      <w:pPr>
        <w:spacing w:after="200" w:line="360" w:lineRule="auto"/>
        <w:jc w:val="both"/>
      </w:pPr>
      <w:r>
        <w:rPr>
          <w:i/>
          <w:iCs/>
          <w:color w:val="333333"/>
        </w:rPr>
        <w:t xml:space="preserve">This screenshot displays the multi-stage </w:t>
      </w:r>
      <w:proofErr w:type="spellStart"/>
      <w:r>
        <w:rPr>
          <w:i/>
          <w:iCs/>
          <w:color w:val="333333"/>
        </w:rPr>
        <w:t>Dockerfile</w:t>
      </w:r>
      <w:proofErr w:type="spellEnd"/>
      <w:r>
        <w:rPr>
          <w:i/>
          <w:iCs/>
          <w:color w:val="333333"/>
        </w:rPr>
        <w:t xml:space="preserve"> for the </w:t>
      </w:r>
      <w:proofErr w:type="spellStart"/>
      <w:r>
        <w:rPr>
          <w:i/>
          <w:iCs/>
          <w:color w:val="333333"/>
        </w:rPr>
        <w:t>TravelNest</w:t>
      </w:r>
      <w:proofErr w:type="spellEnd"/>
      <w:r>
        <w:rPr>
          <w:i/>
          <w:iCs/>
          <w:color w:val="333333"/>
        </w:rPr>
        <w:t xml:space="preserve"> frontend container, showing the Node.js build stage that compiles the React application and the Nginx production stage that serves the compiled static assets.</w:t>
      </w:r>
    </w:p>
    <w:p w14:paraId="40CD3ED7" w14:textId="7DB99853" w:rsidR="00D40E30" w:rsidRDefault="00D40E30">
      <w:pPr>
        <w:spacing w:before="160" w:after="80" w:line="360" w:lineRule="auto"/>
        <w:jc w:val="center"/>
        <w:rPr>
          <w:b/>
          <w:bCs/>
          <w:i/>
          <w:iCs/>
        </w:rPr>
      </w:pPr>
      <w:r>
        <w:rPr>
          <w:noProof/>
        </w:rPr>
        <w:lastRenderedPageBreak/>
        <w:drawing>
          <wp:inline distT="0" distB="0" distL="0" distR="0" wp14:anchorId="1446D52C" wp14:editId="392C756D">
            <wp:extent cx="5943600" cy="3546475"/>
            <wp:effectExtent l="0" t="0" r="0" b="0"/>
            <wp:docPr id="10952185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46475"/>
                    </a:xfrm>
                    <a:prstGeom prst="rect">
                      <a:avLst/>
                    </a:prstGeom>
                    <a:noFill/>
                    <a:ln>
                      <a:noFill/>
                    </a:ln>
                  </pic:spPr>
                </pic:pic>
              </a:graphicData>
            </a:graphic>
          </wp:inline>
        </w:drawing>
      </w:r>
    </w:p>
    <w:p w14:paraId="5EEF67DE" w14:textId="0C9810E8" w:rsidR="008514F2" w:rsidRDefault="00000000">
      <w:pPr>
        <w:spacing w:before="160" w:after="80" w:line="360" w:lineRule="auto"/>
        <w:jc w:val="center"/>
      </w:pPr>
      <w:r>
        <w:rPr>
          <w:b/>
          <w:bCs/>
          <w:i/>
          <w:iCs/>
        </w:rPr>
        <w:t xml:space="preserve">Figure 8: </w:t>
      </w:r>
      <w:proofErr w:type="spellStart"/>
      <w:r>
        <w:rPr>
          <w:b/>
          <w:bCs/>
          <w:i/>
          <w:iCs/>
        </w:rPr>
        <w:t>Dockerfile</w:t>
      </w:r>
      <w:proofErr w:type="spellEnd"/>
      <w:r>
        <w:rPr>
          <w:b/>
          <w:bCs/>
          <w:i/>
          <w:iCs/>
        </w:rPr>
        <w:t xml:space="preserve"> for Backend Service</w:t>
      </w:r>
    </w:p>
    <w:p w14:paraId="21709BC6" w14:textId="77777777" w:rsidR="008514F2" w:rsidRDefault="00000000">
      <w:pPr>
        <w:spacing w:after="200" w:line="360" w:lineRule="auto"/>
        <w:jc w:val="both"/>
        <w:rPr>
          <w:i/>
          <w:iCs/>
          <w:color w:val="333333"/>
        </w:rPr>
      </w:pPr>
      <w:r>
        <w:rPr>
          <w:i/>
          <w:iCs/>
          <w:color w:val="333333"/>
        </w:rPr>
        <w:t xml:space="preserve">This screenshot shows the multi-stage </w:t>
      </w:r>
      <w:proofErr w:type="spellStart"/>
      <w:r>
        <w:rPr>
          <w:i/>
          <w:iCs/>
          <w:color w:val="333333"/>
        </w:rPr>
        <w:t>Dockerfile</w:t>
      </w:r>
      <w:proofErr w:type="spellEnd"/>
      <w:r>
        <w:rPr>
          <w:i/>
          <w:iCs/>
          <w:color w:val="333333"/>
        </w:rPr>
        <w:t xml:space="preserve"> for the </w:t>
      </w:r>
      <w:proofErr w:type="spellStart"/>
      <w:r>
        <w:rPr>
          <w:i/>
          <w:iCs/>
          <w:color w:val="333333"/>
        </w:rPr>
        <w:t>TravelNest</w:t>
      </w:r>
      <w:proofErr w:type="spellEnd"/>
      <w:r>
        <w:rPr>
          <w:i/>
          <w:iCs/>
          <w:color w:val="333333"/>
        </w:rPr>
        <w:t xml:space="preserve"> backend container, illustrating the builder stage that installs dependencies and compiles TypeScript, and the production stage that runs the compiled application using PM2 process manager.</w:t>
      </w:r>
    </w:p>
    <w:p w14:paraId="01B1C253" w14:textId="77777777" w:rsidR="00D33975" w:rsidRDefault="00D33975">
      <w:pPr>
        <w:spacing w:after="200" w:line="360" w:lineRule="auto"/>
        <w:jc w:val="both"/>
      </w:pPr>
    </w:p>
    <w:p w14:paraId="3EA6A690" w14:textId="7DF873C1" w:rsidR="0097247F" w:rsidRDefault="0097247F">
      <w:pPr>
        <w:spacing w:before="160" w:after="80" w:line="360" w:lineRule="auto"/>
        <w:jc w:val="center"/>
        <w:rPr>
          <w:b/>
          <w:bCs/>
          <w:i/>
          <w:iCs/>
        </w:rPr>
      </w:pPr>
      <w:r>
        <w:rPr>
          <w:noProof/>
        </w:rPr>
        <w:drawing>
          <wp:inline distT="0" distB="0" distL="0" distR="0" wp14:anchorId="7152C25E" wp14:editId="7B106A9F">
            <wp:extent cx="5943600" cy="1537335"/>
            <wp:effectExtent l="0" t="0" r="0" b="5715"/>
            <wp:docPr id="6573418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537335"/>
                    </a:xfrm>
                    <a:prstGeom prst="rect">
                      <a:avLst/>
                    </a:prstGeom>
                    <a:noFill/>
                    <a:ln>
                      <a:noFill/>
                    </a:ln>
                  </pic:spPr>
                </pic:pic>
              </a:graphicData>
            </a:graphic>
          </wp:inline>
        </w:drawing>
      </w:r>
    </w:p>
    <w:p w14:paraId="173738CB" w14:textId="51A83FDB" w:rsidR="008514F2" w:rsidRDefault="00000000">
      <w:pPr>
        <w:spacing w:before="160" w:after="80" w:line="360" w:lineRule="auto"/>
        <w:jc w:val="center"/>
      </w:pPr>
      <w:r>
        <w:rPr>
          <w:b/>
          <w:bCs/>
          <w:i/>
          <w:iCs/>
        </w:rPr>
        <w:t>Figure 9: Docker Compose Configuration File</w:t>
      </w:r>
    </w:p>
    <w:p w14:paraId="3C8A7B58" w14:textId="77777777" w:rsidR="008514F2" w:rsidRDefault="00000000">
      <w:pPr>
        <w:spacing w:after="200" w:line="360" w:lineRule="auto"/>
        <w:jc w:val="both"/>
        <w:rPr>
          <w:i/>
          <w:iCs/>
          <w:color w:val="333333"/>
        </w:rPr>
      </w:pPr>
      <w:r>
        <w:rPr>
          <w:i/>
          <w:iCs/>
          <w:color w:val="333333"/>
        </w:rPr>
        <w:t>This screenshot presents the complete docker-</w:t>
      </w:r>
      <w:proofErr w:type="spellStart"/>
      <w:r>
        <w:rPr>
          <w:i/>
          <w:iCs/>
          <w:color w:val="333333"/>
        </w:rPr>
        <w:t>compose.yml</w:t>
      </w:r>
      <w:proofErr w:type="spellEnd"/>
      <w:r>
        <w:rPr>
          <w:i/>
          <w:iCs/>
          <w:color w:val="333333"/>
        </w:rPr>
        <w:t xml:space="preserve"> file for </w:t>
      </w:r>
      <w:proofErr w:type="spellStart"/>
      <w:r>
        <w:rPr>
          <w:i/>
          <w:iCs/>
          <w:color w:val="333333"/>
        </w:rPr>
        <w:t>TravelNest</w:t>
      </w:r>
      <w:proofErr w:type="spellEnd"/>
      <w:r>
        <w:rPr>
          <w:i/>
          <w:iCs/>
          <w:color w:val="333333"/>
        </w:rPr>
        <w:t xml:space="preserve">, displaying all six defined services — nginx, backend, frontend, ai-service, </w:t>
      </w:r>
      <w:proofErr w:type="spellStart"/>
      <w:r>
        <w:rPr>
          <w:i/>
          <w:iCs/>
          <w:color w:val="333333"/>
        </w:rPr>
        <w:t>postgres</w:t>
      </w:r>
      <w:proofErr w:type="spellEnd"/>
      <w:r>
        <w:rPr>
          <w:i/>
          <w:iCs/>
          <w:color w:val="333333"/>
        </w:rPr>
        <w:t xml:space="preserve">, </w:t>
      </w:r>
      <w:proofErr w:type="spellStart"/>
      <w:r>
        <w:rPr>
          <w:i/>
          <w:iCs/>
          <w:color w:val="333333"/>
        </w:rPr>
        <w:t>mongodb</w:t>
      </w:r>
      <w:proofErr w:type="spellEnd"/>
      <w:r>
        <w:rPr>
          <w:i/>
          <w:iCs/>
          <w:color w:val="333333"/>
        </w:rPr>
        <w:t xml:space="preserve">, and </w:t>
      </w:r>
      <w:proofErr w:type="spellStart"/>
      <w:r>
        <w:rPr>
          <w:i/>
          <w:iCs/>
          <w:color w:val="333333"/>
        </w:rPr>
        <w:t>redis</w:t>
      </w:r>
      <w:proofErr w:type="spellEnd"/>
      <w:r>
        <w:rPr>
          <w:i/>
          <w:iCs/>
          <w:color w:val="333333"/>
        </w:rPr>
        <w:t xml:space="preserve"> — along with their environment variables, health checks, dependencies, and volume configurations.</w:t>
      </w:r>
    </w:p>
    <w:p w14:paraId="565A56DB" w14:textId="23A8DC9B" w:rsidR="00513FC5" w:rsidRDefault="00513FC5">
      <w:pPr>
        <w:spacing w:before="160" w:after="80" w:line="360" w:lineRule="auto"/>
        <w:jc w:val="center"/>
        <w:rPr>
          <w:b/>
          <w:bCs/>
          <w:i/>
          <w:iCs/>
        </w:rPr>
      </w:pPr>
      <w:r>
        <w:rPr>
          <w:noProof/>
        </w:rPr>
        <w:lastRenderedPageBreak/>
        <w:drawing>
          <wp:inline distT="0" distB="0" distL="0" distR="0" wp14:anchorId="1EDF4DED" wp14:editId="5AD4EAAF">
            <wp:extent cx="5943600" cy="1774825"/>
            <wp:effectExtent l="0" t="0" r="0" b="0"/>
            <wp:docPr id="14079000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74825"/>
                    </a:xfrm>
                    <a:prstGeom prst="rect">
                      <a:avLst/>
                    </a:prstGeom>
                    <a:noFill/>
                    <a:ln>
                      <a:noFill/>
                    </a:ln>
                  </pic:spPr>
                </pic:pic>
              </a:graphicData>
            </a:graphic>
          </wp:inline>
        </w:drawing>
      </w:r>
    </w:p>
    <w:p w14:paraId="28D090A1" w14:textId="0A75701A" w:rsidR="008514F2" w:rsidRDefault="00000000">
      <w:pPr>
        <w:spacing w:before="160" w:after="80" w:line="360" w:lineRule="auto"/>
        <w:jc w:val="center"/>
      </w:pPr>
      <w:r>
        <w:rPr>
          <w:b/>
          <w:bCs/>
          <w:i/>
          <w:iCs/>
        </w:rPr>
        <w:t>Figure 10: Docker Containers Running</w:t>
      </w:r>
    </w:p>
    <w:p w14:paraId="6449454E" w14:textId="77777777" w:rsidR="008514F2" w:rsidRDefault="00000000">
      <w:pPr>
        <w:spacing w:after="200" w:line="360" w:lineRule="auto"/>
        <w:jc w:val="both"/>
        <w:rPr>
          <w:i/>
          <w:iCs/>
          <w:color w:val="333333"/>
        </w:rPr>
      </w:pPr>
      <w:r>
        <w:rPr>
          <w:i/>
          <w:iCs/>
          <w:color w:val="333333"/>
        </w:rPr>
        <w:t xml:space="preserve">This screenshot captures the output of the docker </w:t>
      </w:r>
      <w:proofErr w:type="spellStart"/>
      <w:r>
        <w:rPr>
          <w:i/>
          <w:iCs/>
          <w:color w:val="333333"/>
        </w:rPr>
        <w:t>ps</w:t>
      </w:r>
      <w:proofErr w:type="spellEnd"/>
      <w:r>
        <w:rPr>
          <w:i/>
          <w:iCs/>
          <w:color w:val="333333"/>
        </w:rPr>
        <w:t xml:space="preserve"> command showing all </w:t>
      </w:r>
      <w:proofErr w:type="spellStart"/>
      <w:r>
        <w:rPr>
          <w:i/>
          <w:iCs/>
          <w:color w:val="333333"/>
        </w:rPr>
        <w:t>TravelNest</w:t>
      </w:r>
      <w:proofErr w:type="spellEnd"/>
      <w:r>
        <w:rPr>
          <w:i/>
          <w:iCs/>
          <w:color w:val="333333"/>
        </w:rPr>
        <w:t xml:space="preserve"> containers in a running state, including their container IDs, image names, exposed ports, uptime durations, and current health status.</w:t>
      </w:r>
    </w:p>
    <w:p w14:paraId="6D2A9674" w14:textId="77777777" w:rsidR="00D33975" w:rsidRDefault="00D33975">
      <w:pPr>
        <w:spacing w:after="200" w:line="360" w:lineRule="auto"/>
        <w:jc w:val="both"/>
      </w:pPr>
    </w:p>
    <w:p w14:paraId="134BB281" w14:textId="60094EA4" w:rsidR="004E1832" w:rsidRDefault="004E1832">
      <w:pPr>
        <w:spacing w:before="160" w:after="80" w:line="360" w:lineRule="auto"/>
        <w:jc w:val="center"/>
        <w:rPr>
          <w:b/>
          <w:bCs/>
          <w:i/>
          <w:iCs/>
        </w:rPr>
      </w:pPr>
      <w:r>
        <w:rPr>
          <w:noProof/>
        </w:rPr>
        <w:drawing>
          <wp:inline distT="0" distB="0" distL="0" distR="0" wp14:anchorId="50AE5AD1" wp14:editId="4B3CB26D">
            <wp:extent cx="5702300" cy="3428690"/>
            <wp:effectExtent l="0" t="0" r="0" b="635"/>
            <wp:docPr id="186212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9518" cy="3439043"/>
                    </a:xfrm>
                    <a:prstGeom prst="rect">
                      <a:avLst/>
                    </a:prstGeom>
                    <a:noFill/>
                    <a:ln>
                      <a:noFill/>
                    </a:ln>
                  </pic:spPr>
                </pic:pic>
              </a:graphicData>
            </a:graphic>
          </wp:inline>
        </w:drawing>
      </w:r>
    </w:p>
    <w:p w14:paraId="6E22D1E8" w14:textId="010E0E6A" w:rsidR="008514F2" w:rsidRDefault="00000000">
      <w:pPr>
        <w:spacing w:before="160" w:after="80" w:line="360" w:lineRule="auto"/>
        <w:jc w:val="center"/>
      </w:pPr>
      <w:r>
        <w:rPr>
          <w:b/>
          <w:bCs/>
          <w:i/>
          <w:iCs/>
        </w:rPr>
        <w:t>Figure 11: Redis Server Running</w:t>
      </w:r>
    </w:p>
    <w:p w14:paraId="2E1540BA" w14:textId="072901F4" w:rsidR="008514F2" w:rsidRDefault="00000000" w:rsidP="00D33975">
      <w:pPr>
        <w:spacing w:after="200" w:line="360" w:lineRule="auto"/>
        <w:jc w:val="both"/>
      </w:pPr>
      <w:r>
        <w:rPr>
          <w:i/>
          <w:iCs/>
          <w:color w:val="333333"/>
        </w:rPr>
        <w:t xml:space="preserve">This screenshot shows the Redis 7 Alpine container running within the Docker environment, confirming successful startup of the in-memory caching service that </w:t>
      </w:r>
      <w:proofErr w:type="spellStart"/>
      <w:r>
        <w:rPr>
          <w:i/>
          <w:iCs/>
          <w:color w:val="333333"/>
        </w:rPr>
        <w:t>TravelNest</w:t>
      </w:r>
      <w:proofErr w:type="spellEnd"/>
      <w:r>
        <w:rPr>
          <w:i/>
          <w:iCs/>
          <w:color w:val="333333"/>
        </w:rPr>
        <w:t xml:space="preserve"> uses to cache frequently accessed destination data and user session information.</w:t>
      </w:r>
    </w:p>
    <w:p w14:paraId="0060F60B" w14:textId="77777777" w:rsidR="008514F2" w:rsidRDefault="00000000">
      <w:pPr>
        <w:pStyle w:val="Heading1"/>
        <w:spacing w:before="400" w:after="200" w:line="360" w:lineRule="auto"/>
      </w:pPr>
      <w:r>
        <w:rPr>
          <w:sz w:val="28"/>
          <w:szCs w:val="28"/>
        </w:rPr>
        <w:lastRenderedPageBreak/>
        <w:t>6. Cloud Infrastructure</w:t>
      </w:r>
    </w:p>
    <w:p w14:paraId="22CBA8A3" w14:textId="77777777" w:rsidR="008514F2" w:rsidRDefault="00000000">
      <w:pPr>
        <w:spacing w:after="160" w:line="360" w:lineRule="auto"/>
        <w:jc w:val="both"/>
      </w:pPr>
      <w:proofErr w:type="spellStart"/>
      <w:r>
        <w:rPr>
          <w:color w:val="000000"/>
        </w:rPr>
        <w:t>TravelNest</w:t>
      </w:r>
      <w:proofErr w:type="spellEnd"/>
      <w:r>
        <w:rPr>
          <w:color w:val="000000"/>
        </w:rPr>
        <w:t xml:space="preserve"> is designed to be deployed on Amazon Web Services (AWS), leveraging the AWS Free Tier wherever applicable to minimize operational costs during the prototype phase while maintaining production-quality architecture. AWS provides the compute, storage, messaging, and networking infrastructure required to host and operate the containerized application.</w:t>
      </w:r>
    </w:p>
    <w:p w14:paraId="7A11483C" w14:textId="77777777" w:rsidR="008514F2" w:rsidRDefault="00000000">
      <w:pPr>
        <w:pStyle w:val="Heading2"/>
        <w:spacing w:before="280" w:line="360" w:lineRule="auto"/>
      </w:pPr>
      <w:r>
        <w:t>6.1 Compute: AWS EC2 (Free Tier)</w:t>
      </w:r>
    </w:p>
    <w:p w14:paraId="040D17EB" w14:textId="77777777" w:rsidR="008514F2" w:rsidRDefault="00000000">
      <w:pPr>
        <w:spacing w:after="160" w:line="360" w:lineRule="auto"/>
        <w:jc w:val="both"/>
      </w:pPr>
      <w:r>
        <w:rPr>
          <w:color w:val="000000"/>
        </w:rPr>
        <w:t>The Docker Compose application stack is hosted on an AWS EC2 t</w:t>
      </w:r>
      <w:proofErr w:type="gramStart"/>
      <w:r>
        <w:rPr>
          <w:color w:val="000000"/>
        </w:rPr>
        <w:t>2.micro</w:t>
      </w:r>
      <w:proofErr w:type="gramEnd"/>
      <w:r>
        <w:rPr>
          <w:color w:val="000000"/>
        </w:rPr>
        <w:t xml:space="preserve"> instance, which is eligible for the AWS Free Tier (750 hours per month in the first 12 months). The EC2 instance runs Ubuntu Server as the operating system, with Docker Engine and Docker Compose installed. The Nginx container within the Docker Compose stack handles incoming HTTP traffic on port 80, routing requests to the appropriate service containers.</w:t>
      </w:r>
    </w:p>
    <w:p w14:paraId="055B3810" w14:textId="77777777" w:rsidR="008514F2" w:rsidRDefault="00000000">
      <w:pPr>
        <w:pStyle w:val="Heading2"/>
        <w:spacing w:before="280" w:line="360" w:lineRule="auto"/>
      </w:pPr>
      <w:r>
        <w:t>6.2 File Storage: AWS S3</w:t>
      </w:r>
    </w:p>
    <w:p w14:paraId="17827F4D" w14:textId="77777777" w:rsidR="008514F2" w:rsidRDefault="00000000">
      <w:pPr>
        <w:spacing w:after="160" w:line="360" w:lineRule="auto"/>
        <w:jc w:val="both"/>
      </w:pPr>
      <w:r>
        <w:rPr>
          <w:color w:val="000000"/>
        </w:rPr>
        <w:t xml:space="preserve">Amazon S3 is used as the file storage backend for the </w:t>
      </w:r>
      <w:proofErr w:type="spellStart"/>
      <w:r>
        <w:rPr>
          <w:color w:val="000000"/>
        </w:rPr>
        <w:t>TravelNest</w:t>
      </w:r>
      <w:proofErr w:type="spellEnd"/>
      <w:r>
        <w:rPr>
          <w:color w:val="000000"/>
        </w:rPr>
        <w:t xml:space="preserve"> Document Vault and user profile avatars. Files are uploaded directly from the backend API using the AWS SDK. The S3 bucket is configured with appropriate IAM policies to ensure that only authenticated users with valid signed URLs can access their own documents. The AWS Free Tier provides 5 GB of standard S3 storage, 20,000 GET requests, and 2,000 PUT requests per month.</w:t>
      </w:r>
    </w:p>
    <w:p w14:paraId="045A7D60" w14:textId="77777777" w:rsidR="008514F2" w:rsidRDefault="00000000">
      <w:pPr>
        <w:pStyle w:val="Heading2"/>
        <w:spacing w:before="280" w:line="360" w:lineRule="auto"/>
      </w:pPr>
      <w:r>
        <w:t>6.3 Serverless Functions: AWS Lambda</w:t>
      </w:r>
    </w:p>
    <w:p w14:paraId="1E887B88" w14:textId="77777777" w:rsidR="008514F2" w:rsidRDefault="00000000">
      <w:pPr>
        <w:spacing w:after="160" w:line="360" w:lineRule="auto"/>
        <w:jc w:val="both"/>
        <w:rPr>
          <w:color w:val="000000"/>
        </w:rPr>
      </w:pPr>
      <w:r>
        <w:rPr>
          <w:color w:val="000000"/>
        </w:rPr>
        <w:t xml:space="preserve">AWS Lambda functions are used for lightweight serverless operations that do not warrant dedicated server resources. Specific use cases in </w:t>
      </w:r>
      <w:proofErr w:type="spellStart"/>
      <w:r>
        <w:rPr>
          <w:color w:val="000000"/>
        </w:rPr>
        <w:t>TravelNest</w:t>
      </w:r>
      <w:proofErr w:type="spellEnd"/>
      <w:r>
        <w:rPr>
          <w:color w:val="000000"/>
        </w:rPr>
        <w:t xml:space="preserve"> include processing thumbnail generation for uploaded document images, triggering email notification pipelines, and executing scheduled data cleanup jobs. Lambda functions are invoked asynchronously from the backend and receive message payloads through AWS SQS. The AWS Free Tier provides one million free Lambda requests and 400,000 GB-seconds of compute time per month.</w:t>
      </w:r>
    </w:p>
    <w:p w14:paraId="1510F5EC" w14:textId="77777777" w:rsidR="00FF0D4B" w:rsidRDefault="00FF0D4B">
      <w:pPr>
        <w:spacing w:after="160" w:line="360" w:lineRule="auto"/>
        <w:jc w:val="both"/>
        <w:rPr>
          <w:color w:val="000000"/>
        </w:rPr>
      </w:pPr>
    </w:p>
    <w:p w14:paraId="7A61BAD8" w14:textId="77777777" w:rsidR="00FF0D4B" w:rsidRDefault="00FF0D4B">
      <w:pPr>
        <w:spacing w:after="160" w:line="360" w:lineRule="auto"/>
        <w:jc w:val="both"/>
      </w:pPr>
    </w:p>
    <w:p w14:paraId="74F7D7F6" w14:textId="77777777" w:rsidR="008514F2" w:rsidRDefault="00000000">
      <w:pPr>
        <w:pStyle w:val="Heading2"/>
        <w:spacing w:before="280" w:line="360" w:lineRule="auto"/>
      </w:pPr>
      <w:r>
        <w:lastRenderedPageBreak/>
        <w:t>6.4 Message Queue: AWS SQS</w:t>
      </w:r>
    </w:p>
    <w:p w14:paraId="6324E41D" w14:textId="77777777" w:rsidR="008514F2" w:rsidRDefault="00000000">
      <w:pPr>
        <w:spacing w:after="160" w:line="360" w:lineRule="auto"/>
        <w:jc w:val="both"/>
      </w:pPr>
      <w:r>
        <w:rPr>
          <w:color w:val="000000"/>
        </w:rPr>
        <w:t xml:space="preserve">Amazon Simple Queue Service (SQS) is integrated into the </w:t>
      </w:r>
      <w:proofErr w:type="spellStart"/>
      <w:r>
        <w:rPr>
          <w:color w:val="000000"/>
        </w:rPr>
        <w:t>TravelNest</w:t>
      </w:r>
      <w:proofErr w:type="spellEnd"/>
      <w:r>
        <w:rPr>
          <w:color w:val="000000"/>
        </w:rPr>
        <w:t xml:space="preserve"> alerts and reminders pipeline. When a user creates a new trip or a booking deadline approaches, the backend publishes a message to an SQS queue. A Lambda function subscribes to the queue and processes each message to trigger the appropriate notification. SQS decouples the message production from consumption, ensuring reliable delivery even under high load. The AWS Free Tier includes one million SQS requests per month.</w:t>
      </w:r>
    </w:p>
    <w:p w14:paraId="19500E2B" w14:textId="77777777" w:rsidR="008514F2" w:rsidRDefault="00000000">
      <w:pPr>
        <w:pStyle w:val="Heading2"/>
        <w:spacing w:before="280" w:line="360" w:lineRule="auto"/>
      </w:pPr>
      <w:r>
        <w:t>6.5 Database Services</w:t>
      </w:r>
    </w:p>
    <w:p w14:paraId="2F3C5519" w14:textId="77777777" w:rsidR="008514F2" w:rsidRDefault="00000000">
      <w:pPr>
        <w:spacing w:after="160" w:line="360" w:lineRule="auto"/>
        <w:jc w:val="both"/>
      </w:pPr>
      <w:proofErr w:type="spellStart"/>
      <w:r>
        <w:rPr>
          <w:color w:val="000000"/>
        </w:rPr>
        <w:t>TravelNest</w:t>
      </w:r>
      <w:proofErr w:type="spellEnd"/>
      <w:r>
        <w:rPr>
          <w:color w:val="000000"/>
        </w:rPr>
        <w:t xml:space="preserve"> uses two databases to manage its data storage requirements:</w:t>
      </w:r>
    </w:p>
    <w:p w14:paraId="389972E1" w14:textId="77777777" w:rsidR="008514F2" w:rsidRDefault="00000000">
      <w:pPr>
        <w:pStyle w:val="ListParagraph"/>
        <w:numPr>
          <w:ilvl w:val="0"/>
          <w:numId w:val="2"/>
        </w:numPr>
        <w:spacing w:after="80" w:line="360" w:lineRule="auto"/>
      </w:pPr>
      <w:r>
        <w:t>PostgreSQL (Relational SQL): The primary data store for all structured application data including users, trips, destinations, bookings, budgets, documents, reviews, and authentication tokens. A relational database is chosen because the data has well-defined relationships and requires ACID transaction guarantees — for example, a booking must always be linked to a valid trip and user. In production, this can be hosted on AWS RDS PostgreSQL Free Tier (db.t</w:t>
      </w:r>
      <w:proofErr w:type="gramStart"/>
      <w:r>
        <w:t>3.micro</w:t>
      </w:r>
      <w:proofErr w:type="gramEnd"/>
      <w:r>
        <w:t>, 20 GB storage).</w:t>
      </w:r>
    </w:p>
    <w:p w14:paraId="71D8F08F" w14:textId="77777777" w:rsidR="008514F2" w:rsidRDefault="00000000">
      <w:pPr>
        <w:pStyle w:val="ListParagraph"/>
        <w:numPr>
          <w:ilvl w:val="0"/>
          <w:numId w:val="2"/>
        </w:numPr>
        <w:spacing w:after="80" w:line="360" w:lineRule="auto"/>
      </w:pPr>
      <w:r>
        <w:t>MongoDB (Non-relational NoSQL): Used for storing itinerary activity data, which is inherently schema-flexible — different types of activities such as flights, meals, and sightseeing tours may have entirely different attribute sets. MongoDB's document model accommodates this variability without requiring schema migrations.</w:t>
      </w:r>
    </w:p>
    <w:p w14:paraId="2A91A173" w14:textId="77777777" w:rsidR="008514F2" w:rsidRDefault="00000000">
      <w:pPr>
        <w:pStyle w:val="Heading2"/>
        <w:spacing w:before="280" w:line="360" w:lineRule="auto"/>
      </w:pPr>
      <w:r>
        <w:t>6.6 Networking and Security</w:t>
      </w:r>
    </w:p>
    <w:p w14:paraId="2FEB8A3A" w14:textId="77777777" w:rsidR="008514F2" w:rsidRDefault="00000000">
      <w:pPr>
        <w:spacing w:after="160" w:line="360" w:lineRule="auto"/>
        <w:jc w:val="both"/>
        <w:rPr>
          <w:color w:val="000000"/>
        </w:rPr>
      </w:pPr>
      <w:r>
        <w:rPr>
          <w:color w:val="000000"/>
        </w:rPr>
        <w:t>The EC2 instance is placed within an AWS Virtual Private Cloud (VPC) with security groups configured to allow inbound HTTP traffic on port 80 and SSH access on port 22 restricted to authorized IP addresses. The database containers are not exposed to public internet access and are accessible only from within the Docker internal network. HTTPS can be enabled by attaching an AWS Application Load Balancer with an AWS Certificate Manager SSL certificate, secured at no additional cost for ACM certificates.</w:t>
      </w:r>
    </w:p>
    <w:p w14:paraId="18CEBD07" w14:textId="4166BF35" w:rsidR="00BA0A5D" w:rsidRDefault="00BA0A5D">
      <w:pPr>
        <w:spacing w:before="160" w:after="80" w:line="360" w:lineRule="auto"/>
        <w:jc w:val="center"/>
        <w:rPr>
          <w:b/>
          <w:bCs/>
          <w:i/>
          <w:iCs/>
        </w:rPr>
      </w:pPr>
      <w:r>
        <w:rPr>
          <w:noProof/>
        </w:rPr>
        <w:lastRenderedPageBreak/>
        <w:drawing>
          <wp:inline distT="0" distB="0" distL="0" distR="0" wp14:anchorId="091DA97E" wp14:editId="4129C8FD">
            <wp:extent cx="5943600" cy="3180715"/>
            <wp:effectExtent l="0" t="0" r="0" b="635"/>
            <wp:docPr id="1650822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p>
    <w:p w14:paraId="14093A3C" w14:textId="43CFDFEF" w:rsidR="008514F2" w:rsidRDefault="00000000">
      <w:pPr>
        <w:spacing w:before="160" w:after="80" w:line="360" w:lineRule="auto"/>
        <w:jc w:val="center"/>
      </w:pPr>
      <w:r>
        <w:rPr>
          <w:b/>
          <w:bCs/>
          <w:i/>
          <w:iCs/>
        </w:rPr>
        <w:t>Figure 12: AWS S3 Bucket Configuration</w:t>
      </w:r>
    </w:p>
    <w:p w14:paraId="410BDDA6" w14:textId="77777777" w:rsidR="008514F2" w:rsidRDefault="00000000">
      <w:pPr>
        <w:spacing w:after="200" w:line="360" w:lineRule="auto"/>
        <w:jc w:val="both"/>
        <w:rPr>
          <w:i/>
          <w:iCs/>
          <w:color w:val="333333"/>
        </w:rPr>
      </w:pPr>
      <w:r>
        <w:rPr>
          <w:i/>
          <w:iCs/>
          <w:color w:val="333333"/>
        </w:rPr>
        <w:t xml:space="preserve">This screenshot displays the AWS S3 management console showing the </w:t>
      </w:r>
      <w:proofErr w:type="spellStart"/>
      <w:r>
        <w:rPr>
          <w:i/>
          <w:iCs/>
          <w:color w:val="333333"/>
        </w:rPr>
        <w:t>TravelNest</w:t>
      </w:r>
      <w:proofErr w:type="spellEnd"/>
      <w:r>
        <w:rPr>
          <w:i/>
          <w:iCs/>
          <w:color w:val="333333"/>
        </w:rPr>
        <w:t xml:space="preserve"> storage bucket, including its name, region, access control settings, and the folder structure used to organize uploaded user documents and profile avatars.</w:t>
      </w:r>
    </w:p>
    <w:p w14:paraId="4373EECD" w14:textId="77777777" w:rsidR="00BA0A5D" w:rsidRDefault="00BA0A5D">
      <w:pPr>
        <w:spacing w:after="200" w:line="360" w:lineRule="auto"/>
        <w:jc w:val="both"/>
      </w:pPr>
    </w:p>
    <w:p w14:paraId="01A74106" w14:textId="77777777" w:rsidR="00B958FF" w:rsidRDefault="00B958FF">
      <w:pPr>
        <w:spacing w:after="200" w:line="360" w:lineRule="auto"/>
        <w:jc w:val="both"/>
      </w:pPr>
    </w:p>
    <w:p w14:paraId="15BDE62A" w14:textId="49D36E81" w:rsidR="00BA0A5D" w:rsidRDefault="00BA0A5D">
      <w:pPr>
        <w:spacing w:before="160" w:after="80" w:line="360" w:lineRule="auto"/>
        <w:jc w:val="center"/>
        <w:rPr>
          <w:b/>
          <w:bCs/>
          <w:i/>
          <w:iCs/>
        </w:rPr>
      </w:pPr>
      <w:r>
        <w:rPr>
          <w:noProof/>
        </w:rPr>
        <w:drawing>
          <wp:inline distT="0" distB="0" distL="0" distR="0" wp14:anchorId="3635C8A3" wp14:editId="5FF1251E">
            <wp:extent cx="5943600" cy="1647190"/>
            <wp:effectExtent l="0" t="0" r="0" b="0"/>
            <wp:docPr id="446281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647190"/>
                    </a:xfrm>
                    <a:prstGeom prst="rect">
                      <a:avLst/>
                    </a:prstGeom>
                    <a:noFill/>
                    <a:ln>
                      <a:noFill/>
                    </a:ln>
                  </pic:spPr>
                </pic:pic>
              </a:graphicData>
            </a:graphic>
          </wp:inline>
        </w:drawing>
      </w:r>
    </w:p>
    <w:p w14:paraId="20A49423" w14:textId="72346AE4" w:rsidR="00BA0A5D" w:rsidRDefault="00BA0A5D">
      <w:pPr>
        <w:spacing w:before="160" w:after="80" w:line="360" w:lineRule="auto"/>
        <w:jc w:val="center"/>
        <w:rPr>
          <w:b/>
          <w:bCs/>
          <w:i/>
          <w:iCs/>
        </w:rPr>
      </w:pPr>
      <w:r>
        <w:rPr>
          <w:noProof/>
        </w:rPr>
        <w:lastRenderedPageBreak/>
        <w:drawing>
          <wp:inline distT="0" distB="0" distL="0" distR="0" wp14:anchorId="3BD06A27" wp14:editId="4B17825E">
            <wp:extent cx="5740400" cy="2640829"/>
            <wp:effectExtent l="0" t="0" r="0" b="7620"/>
            <wp:docPr id="1327423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8142" cy="2644391"/>
                    </a:xfrm>
                    <a:prstGeom prst="rect">
                      <a:avLst/>
                    </a:prstGeom>
                    <a:noFill/>
                    <a:ln>
                      <a:noFill/>
                    </a:ln>
                  </pic:spPr>
                </pic:pic>
              </a:graphicData>
            </a:graphic>
          </wp:inline>
        </w:drawing>
      </w:r>
    </w:p>
    <w:p w14:paraId="331D8DC5" w14:textId="5CDFEE18" w:rsidR="008514F2" w:rsidRDefault="00000000">
      <w:pPr>
        <w:spacing w:before="160" w:after="80" w:line="360" w:lineRule="auto"/>
        <w:jc w:val="center"/>
      </w:pPr>
      <w:r>
        <w:rPr>
          <w:b/>
          <w:bCs/>
          <w:i/>
          <w:iCs/>
        </w:rPr>
        <w:t>Figure 13: AWS Lambda Function</w:t>
      </w:r>
    </w:p>
    <w:p w14:paraId="0FD480A8" w14:textId="77777777" w:rsidR="008514F2" w:rsidRDefault="00000000">
      <w:pPr>
        <w:spacing w:after="200" w:line="360" w:lineRule="auto"/>
        <w:jc w:val="both"/>
      </w:pPr>
      <w:r>
        <w:rPr>
          <w:i/>
          <w:iCs/>
          <w:color w:val="333333"/>
        </w:rPr>
        <w:t xml:space="preserve">This screenshot shows the AWS Lambda console with the </w:t>
      </w:r>
      <w:proofErr w:type="spellStart"/>
      <w:r>
        <w:rPr>
          <w:i/>
          <w:iCs/>
          <w:color w:val="333333"/>
        </w:rPr>
        <w:t>TravelNest</w:t>
      </w:r>
      <w:proofErr w:type="spellEnd"/>
      <w:r>
        <w:rPr>
          <w:i/>
          <w:iCs/>
          <w:color w:val="333333"/>
        </w:rPr>
        <w:t xml:space="preserve"> notification processing function, displaying the function's runtime configuration, memory allocation, execution timeout, and the trigger configuration connecting it to the SQS message queue.</w:t>
      </w:r>
    </w:p>
    <w:p w14:paraId="66586873" w14:textId="77777777" w:rsidR="008514F2" w:rsidRDefault="008514F2">
      <w:pPr>
        <w:spacing w:after="80" w:line="360" w:lineRule="auto"/>
      </w:pPr>
    </w:p>
    <w:p w14:paraId="476AA386" w14:textId="7ED30BE7" w:rsidR="00BA0A5D" w:rsidRDefault="00BA0A5D">
      <w:pPr>
        <w:spacing w:before="160" w:after="80" w:line="360" w:lineRule="auto"/>
        <w:jc w:val="center"/>
        <w:rPr>
          <w:b/>
          <w:bCs/>
          <w:i/>
          <w:iCs/>
        </w:rPr>
      </w:pPr>
      <w:r>
        <w:rPr>
          <w:noProof/>
        </w:rPr>
        <w:drawing>
          <wp:inline distT="0" distB="0" distL="0" distR="0" wp14:anchorId="659EB518" wp14:editId="1C8C3D47">
            <wp:extent cx="5534637" cy="2578100"/>
            <wp:effectExtent l="0" t="0" r="9525" b="0"/>
            <wp:docPr id="2089423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60845" cy="2590308"/>
                    </a:xfrm>
                    <a:prstGeom prst="rect">
                      <a:avLst/>
                    </a:prstGeom>
                    <a:noFill/>
                    <a:ln>
                      <a:noFill/>
                    </a:ln>
                  </pic:spPr>
                </pic:pic>
              </a:graphicData>
            </a:graphic>
          </wp:inline>
        </w:drawing>
      </w:r>
    </w:p>
    <w:p w14:paraId="7D2893F1" w14:textId="74E6702F" w:rsidR="008514F2" w:rsidRDefault="00000000">
      <w:pPr>
        <w:spacing w:before="160" w:after="80" w:line="360" w:lineRule="auto"/>
        <w:jc w:val="center"/>
      </w:pPr>
      <w:r>
        <w:rPr>
          <w:b/>
          <w:bCs/>
          <w:i/>
          <w:iCs/>
        </w:rPr>
        <w:t>Figure 14: AWS SQS Queue</w:t>
      </w:r>
    </w:p>
    <w:p w14:paraId="2AFFA551" w14:textId="02430DA5" w:rsidR="008514F2" w:rsidRDefault="00000000" w:rsidP="00FF0D4B">
      <w:pPr>
        <w:spacing w:after="200" w:line="360" w:lineRule="auto"/>
        <w:jc w:val="center"/>
      </w:pPr>
      <w:r>
        <w:rPr>
          <w:i/>
          <w:iCs/>
          <w:color w:val="333333"/>
        </w:rPr>
        <w:t xml:space="preserve">This screenshot illustrates the AWS SQS console showing the </w:t>
      </w:r>
      <w:proofErr w:type="spellStart"/>
      <w:r>
        <w:rPr>
          <w:i/>
          <w:iCs/>
          <w:color w:val="333333"/>
        </w:rPr>
        <w:t>TravelNest</w:t>
      </w:r>
      <w:proofErr w:type="spellEnd"/>
      <w:r>
        <w:rPr>
          <w:i/>
          <w:iCs/>
          <w:color w:val="333333"/>
        </w:rPr>
        <w:t xml:space="preserve"> alerts queue, including queue type (Standard), approximate number of messages, visibility timeout, and message retention period settings used for the trip reminder notification pipeline.</w:t>
      </w:r>
    </w:p>
    <w:p w14:paraId="2C75CFEC" w14:textId="77777777" w:rsidR="008514F2" w:rsidRDefault="00000000">
      <w:pPr>
        <w:pStyle w:val="Heading1"/>
        <w:spacing w:before="400" w:after="200" w:line="360" w:lineRule="auto"/>
      </w:pPr>
      <w:r>
        <w:rPr>
          <w:sz w:val="28"/>
          <w:szCs w:val="28"/>
        </w:rPr>
        <w:lastRenderedPageBreak/>
        <w:t>7. System Architecture Diagram</w:t>
      </w:r>
    </w:p>
    <w:p w14:paraId="3EB64CC1" w14:textId="77777777" w:rsidR="008514F2" w:rsidRDefault="00000000">
      <w:pPr>
        <w:spacing w:after="160" w:line="360" w:lineRule="auto"/>
        <w:jc w:val="both"/>
      </w:pPr>
      <w:r>
        <w:rPr>
          <w:color w:val="000000"/>
        </w:rPr>
        <w:t xml:space="preserve">The </w:t>
      </w:r>
      <w:proofErr w:type="spellStart"/>
      <w:r>
        <w:rPr>
          <w:color w:val="000000"/>
        </w:rPr>
        <w:t>TravelNest</w:t>
      </w:r>
      <w:proofErr w:type="spellEnd"/>
      <w:r>
        <w:rPr>
          <w:color w:val="000000"/>
        </w:rPr>
        <w:t xml:space="preserve"> system architecture follows a layered, microservices-oriented design where each component serves a distinct role and communicates with adjacent components through well-defined interfaces. The architecture diagram was created using Draw.io and illustrates the complete flow from user interaction at the browser level through to cloud storage and serverless processing at the AWS infrastructure level.</w:t>
      </w:r>
    </w:p>
    <w:p w14:paraId="72AB4E8B" w14:textId="77777777" w:rsidR="008514F2" w:rsidRDefault="00000000">
      <w:pPr>
        <w:spacing w:after="160" w:line="360" w:lineRule="auto"/>
        <w:jc w:val="both"/>
      </w:pPr>
      <w:r>
        <w:rPr>
          <w:color w:val="000000"/>
        </w:rPr>
        <w:t>The interaction between system components is described as follows:</w:t>
      </w:r>
    </w:p>
    <w:p w14:paraId="30F120CF" w14:textId="77777777" w:rsidR="008514F2" w:rsidRDefault="00000000">
      <w:pPr>
        <w:pStyle w:val="ListParagraph"/>
        <w:numPr>
          <w:ilvl w:val="0"/>
          <w:numId w:val="2"/>
        </w:numPr>
        <w:spacing w:after="80" w:line="360" w:lineRule="auto"/>
      </w:pPr>
      <w:r>
        <w:t xml:space="preserve">User: The end user accesses </w:t>
      </w:r>
      <w:proofErr w:type="spellStart"/>
      <w:r>
        <w:t>TravelNest</w:t>
      </w:r>
      <w:proofErr w:type="spellEnd"/>
      <w:r>
        <w:t xml:space="preserve"> via a standard web browser on a desktop or mobile device. All HTTP requests originate from the browser and are directed to the Nginx reverse proxy.</w:t>
      </w:r>
    </w:p>
    <w:p w14:paraId="2D8477D9" w14:textId="77777777" w:rsidR="008514F2" w:rsidRDefault="00000000">
      <w:pPr>
        <w:pStyle w:val="ListParagraph"/>
        <w:numPr>
          <w:ilvl w:val="0"/>
          <w:numId w:val="2"/>
        </w:numPr>
        <w:spacing w:after="80" w:line="360" w:lineRule="auto"/>
      </w:pPr>
      <w:r>
        <w:t xml:space="preserve">Nginx Reverse Proxy Container: The Nginx container acts as the </w:t>
      </w:r>
      <w:proofErr w:type="gramStart"/>
      <w:r>
        <w:t>single entry</w:t>
      </w:r>
      <w:proofErr w:type="gramEnd"/>
      <w:r>
        <w:t xml:space="preserve"> point to the application. Based on the request URL path, it routes traffic to either the Frontend container (for page requests) or the Backend API container (for /</w:t>
      </w:r>
      <w:proofErr w:type="spellStart"/>
      <w:r>
        <w:t>api</w:t>
      </w:r>
      <w:proofErr w:type="spellEnd"/>
      <w:r>
        <w:t>/* requests) or the AI Service container (for /ai/* requests).</w:t>
      </w:r>
    </w:p>
    <w:p w14:paraId="4DF680B8" w14:textId="77777777" w:rsidR="008514F2" w:rsidRDefault="00000000">
      <w:pPr>
        <w:pStyle w:val="ListParagraph"/>
        <w:numPr>
          <w:ilvl w:val="0"/>
          <w:numId w:val="2"/>
        </w:numPr>
        <w:spacing w:after="80" w:line="360" w:lineRule="auto"/>
      </w:pPr>
      <w:r>
        <w:t>Frontend Container (React/Nginx): The frontend container serves the pre-built React SPA static assets. Once loaded in the user's browser, the React application makes AJAX calls directly to the backend API through the Nginx proxy.</w:t>
      </w:r>
    </w:p>
    <w:p w14:paraId="04B4F83A" w14:textId="77777777" w:rsidR="008514F2" w:rsidRDefault="00000000">
      <w:pPr>
        <w:pStyle w:val="ListParagraph"/>
        <w:numPr>
          <w:ilvl w:val="0"/>
          <w:numId w:val="2"/>
        </w:numPr>
        <w:spacing w:after="80" w:line="360" w:lineRule="auto"/>
      </w:pPr>
      <w:r>
        <w:t>Backend Container (Node.js/Express): The backend API processes authenticated requests, executes business logic, performs database read and write operations, and invokes AWS services as required. It communicates with the PostgreSQL container for relational data, the MongoDB container for flexible document data, and the Redis container for caching.</w:t>
      </w:r>
    </w:p>
    <w:p w14:paraId="2DA37355" w14:textId="77777777" w:rsidR="008514F2" w:rsidRDefault="00000000">
      <w:pPr>
        <w:pStyle w:val="ListParagraph"/>
        <w:numPr>
          <w:ilvl w:val="0"/>
          <w:numId w:val="2"/>
        </w:numPr>
        <w:spacing w:after="80" w:line="360" w:lineRule="auto"/>
      </w:pPr>
      <w:r>
        <w:t>AI Service Container (Python): The AI service receives natural language travel queries from the backend and returns structured recommendations. It operates as an independent microservice with its own resource allocation.</w:t>
      </w:r>
    </w:p>
    <w:p w14:paraId="728C486F" w14:textId="77777777" w:rsidR="008514F2" w:rsidRDefault="00000000">
      <w:pPr>
        <w:pStyle w:val="ListParagraph"/>
        <w:numPr>
          <w:ilvl w:val="0"/>
          <w:numId w:val="2"/>
        </w:numPr>
        <w:spacing w:after="80" w:line="360" w:lineRule="auto"/>
      </w:pPr>
      <w:r>
        <w:t xml:space="preserve">PostgreSQL Container: The primary relational data store for all structured entities within the </w:t>
      </w:r>
      <w:proofErr w:type="spellStart"/>
      <w:r>
        <w:t>TravelNest</w:t>
      </w:r>
      <w:proofErr w:type="spellEnd"/>
      <w:r>
        <w:t xml:space="preserve"> data model.</w:t>
      </w:r>
    </w:p>
    <w:p w14:paraId="0AC3D23F" w14:textId="77777777" w:rsidR="008514F2" w:rsidRDefault="00000000">
      <w:pPr>
        <w:pStyle w:val="ListParagraph"/>
        <w:numPr>
          <w:ilvl w:val="0"/>
          <w:numId w:val="2"/>
        </w:numPr>
        <w:spacing w:after="80" w:line="360" w:lineRule="auto"/>
      </w:pPr>
      <w:r>
        <w:t>MongoDB Container: The document database for flexible itinerary activity records.</w:t>
      </w:r>
    </w:p>
    <w:p w14:paraId="1565818C" w14:textId="77777777" w:rsidR="008514F2" w:rsidRDefault="00000000">
      <w:pPr>
        <w:pStyle w:val="ListParagraph"/>
        <w:numPr>
          <w:ilvl w:val="0"/>
          <w:numId w:val="2"/>
        </w:numPr>
        <w:spacing w:after="80" w:line="360" w:lineRule="auto"/>
      </w:pPr>
      <w:r>
        <w:lastRenderedPageBreak/>
        <w:t>Redis Container: The in-memory cache for session data and frequently queried destination records.</w:t>
      </w:r>
    </w:p>
    <w:p w14:paraId="72279659" w14:textId="77777777" w:rsidR="008514F2" w:rsidRDefault="00000000">
      <w:pPr>
        <w:pStyle w:val="ListParagraph"/>
        <w:numPr>
          <w:ilvl w:val="0"/>
          <w:numId w:val="2"/>
        </w:numPr>
        <w:spacing w:after="80" w:line="360" w:lineRule="auto"/>
      </w:pPr>
      <w:r>
        <w:t>AWS Services (S3, Lambda, SQS): External cloud services integrated with the backend for file storage, serverless processing, and asynchronous message queuing respectively.</w:t>
      </w:r>
    </w:p>
    <w:p w14:paraId="68BCE9E1" w14:textId="77777777" w:rsidR="00534BBB" w:rsidRDefault="00534BBB" w:rsidP="00534BBB">
      <w:pPr>
        <w:pStyle w:val="ListParagraph"/>
        <w:spacing w:after="80" w:line="360" w:lineRule="auto"/>
        <w:ind w:left="720"/>
      </w:pPr>
    </w:p>
    <w:p w14:paraId="41F69D4E" w14:textId="2B5A55C3" w:rsidR="00055E01" w:rsidRDefault="00055E01">
      <w:pPr>
        <w:spacing w:before="160" w:after="80" w:line="360" w:lineRule="auto"/>
        <w:jc w:val="center"/>
        <w:rPr>
          <w:b/>
          <w:bCs/>
          <w:i/>
          <w:iCs/>
        </w:rPr>
      </w:pPr>
      <w:r w:rsidRPr="00055E01">
        <w:rPr>
          <w:b/>
          <w:bCs/>
          <w:i/>
          <w:iCs/>
          <w:noProof/>
        </w:rPr>
        <w:lastRenderedPageBreak/>
        <w:drawing>
          <wp:inline distT="0" distB="0" distL="0" distR="0" wp14:anchorId="4398DB1A" wp14:editId="57C1AC37">
            <wp:extent cx="4527550" cy="6724858"/>
            <wp:effectExtent l="0" t="0" r="6350" b="0"/>
            <wp:docPr id="15481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1171" name=""/>
                    <pic:cNvPicPr/>
                  </pic:nvPicPr>
                  <pic:blipFill>
                    <a:blip r:embed="rId24"/>
                    <a:stretch>
                      <a:fillRect/>
                    </a:stretch>
                  </pic:blipFill>
                  <pic:spPr>
                    <a:xfrm>
                      <a:off x="0" y="0"/>
                      <a:ext cx="4545490" cy="6751505"/>
                    </a:xfrm>
                    <a:prstGeom prst="rect">
                      <a:avLst/>
                    </a:prstGeom>
                  </pic:spPr>
                </pic:pic>
              </a:graphicData>
            </a:graphic>
          </wp:inline>
        </w:drawing>
      </w:r>
    </w:p>
    <w:p w14:paraId="1E119EEA" w14:textId="2DDAE7AD" w:rsidR="008514F2" w:rsidRDefault="00000000">
      <w:pPr>
        <w:spacing w:before="160" w:after="80" w:line="360" w:lineRule="auto"/>
        <w:jc w:val="center"/>
      </w:pPr>
      <w:r>
        <w:rPr>
          <w:b/>
          <w:bCs/>
          <w:i/>
          <w:iCs/>
        </w:rPr>
        <w:t xml:space="preserve">Figure 15: </w:t>
      </w:r>
      <w:proofErr w:type="spellStart"/>
      <w:r>
        <w:rPr>
          <w:b/>
          <w:bCs/>
          <w:i/>
          <w:iCs/>
        </w:rPr>
        <w:t>TravelNest</w:t>
      </w:r>
      <w:proofErr w:type="spellEnd"/>
      <w:r>
        <w:rPr>
          <w:b/>
          <w:bCs/>
          <w:i/>
          <w:iCs/>
        </w:rPr>
        <w:t xml:space="preserve"> Cloud Architecture Diagram</w:t>
      </w:r>
    </w:p>
    <w:p w14:paraId="156B01ED" w14:textId="30770FD1" w:rsidR="008514F2" w:rsidRDefault="00000000" w:rsidP="00AC4C89">
      <w:pPr>
        <w:spacing w:after="200" w:line="360" w:lineRule="auto"/>
        <w:jc w:val="both"/>
      </w:pPr>
      <w:r>
        <w:rPr>
          <w:i/>
          <w:iCs/>
          <w:color w:val="333333"/>
        </w:rPr>
        <w:t xml:space="preserve">This diagram illustrates the complete </w:t>
      </w:r>
      <w:proofErr w:type="spellStart"/>
      <w:r>
        <w:rPr>
          <w:i/>
          <w:iCs/>
          <w:color w:val="333333"/>
        </w:rPr>
        <w:t>TravelNest</w:t>
      </w:r>
      <w:proofErr w:type="spellEnd"/>
      <w:r>
        <w:rPr>
          <w:i/>
          <w:iCs/>
          <w:color w:val="333333"/>
        </w:rPr>
        <w:t xml:space="preserve"> system architecture, showing the flow from user browser through Nginx reverse proxy to the frontend, backend, and AI service containers, connected to PostgreSQL, MongoDB, and Redis databases, with integrations to AWS S3, AWS Lambda, and AWS SQS cloud services.</w:t>
      </w:r>
    </w:p>
    <w:p w14:paraId="45358B6F" w14:textId="77777777" w:rsidR="008514F2" w:rsidRDefault="00000000">
      <w:pPr>
        <w:pStyle w:val="Heading1"/>
        <w:spacing w:before="400" w:after="200" w:line="360" w:lineRule="auto"/>
      </w:pPr>
      <w:r>
        <w:rPr>
          <w:sz w:val="28"/>
          <w:szCs w:val="28"/>
        </w:rPr>
        <w:lastRenderedPageBreak/>
        <w:t>8. Security Considerations</w:t>
      </w:r>
    </w:p>
    <w:p w14:paraId="3232ECDA" w14:textId="77777777" w:rsidR="008514F2" w:rsidRDefault="00000000">
      <w:pPr>
        <w:spacing w:after="160" w:line="360" w:lineRule="auto"/>
        <w:jc w:val="both"/>
      </w:pPr>
      <w:r>
        <w:rPr>
          <w:color w:val="000000"/>
        </w:rPr>
        <w:t xml:space="preserve">Security is a foundational concern in the design of </w:t>
      </w:r>
      <w:proofErr w:type="spellStart"/>
      <w:r>
        <w:rPr>
          <w:color w:val="000000"/>
        </w:rPr>
        <w:t>TravelNest</w:t>
      </w:r>
      <w:proofErr w:type="spellEnd"/>
      <w:r>
        <w:rPr>
          <w:color w:val="000000"/>
        </w:rPr>
        <w:t>, given that the platform handles sensitive personal information including travel documents, financial data, and authentication credentials. The following security mechanisms are implemented across the system:</w:t>
      </w:r>
    </w:p>
    <w:p w14:paraId="66B544A1" w14:textId="77777777" w:rsidR="008514F2" w:rsidRDefault="00000000">
      <w:pPr>
        <w:pStyle w:val="Heading2"/>
        <w:spacing w:before="280" w:line="360" w:lineRule="auto"/>
      </w:pPr>
      <w:r>
        <w:t>8.1 JWT Authentication</w:t>
      </w:r>
    </w:p>
    <w:p w14:paraId="5316C1BC" w14:textId="77777777" w:rsidR="008514F2" w:rsidRDefault="00000000">
      <w:pPr>
        <w:spacing w:after="160" w:line="360" w:lineRule="auto"/>
        <w:jc w:val="both"/>
      </w:pPr>
      <w:proofErr w:type="spellStart"/>
      <w:r>
        <w:rPr>
          <w:color w:val="000000"/>
        </w:rPr>
        <w:t>TravelNest</w:t>
      </w:r>
      <w:proofErr w:type="spellEnd"/>
      <w:r>
        <w:rPr>
          <w:color w:val="000000"/>
        </w:rPr>
        <w:t xml:space="preserve"> implements JSON Web Token (JWT) based authentication for all protected API endpoints. Upon successful login, the backend issues a short-lived access token (signed with a secret key using the HS256 algorithm) and a long-lived refresh token stored in the database. The access token is included in the Authorization header of subsequent API requests as a Bearer token. The authentication middleware on the backend validates the token signature and expiry on every protected request, rejecting any request with an invalid, expired, or tampered token.</w:t>
      </w:r>
    </w:p>
    <w:p w14:paraId="2B131CB2" w14:textId="77777777" w:rsidR="008514F2" w:rsidRDefault="00000000">
      <w:pPr>
        <w:spacing w:after="160" w:line="360" w:lineRule="auto"/>
        <w:jc w:val="both"/>
      </w:pPr>
      <w:r>
        <w:rPr>
          <w:color w:val="000000"/>
        </w:rPr>
        <w:t>Refresh tokens enable users to obtain new access tokens without re-entering credentials, improving usability while limiting the risk exposure window of access tokens. Refresh tokens can be invalidated server-side, enabling forced logout functionality.</w:t>
      </w:r>
    </w:p>
    <w:p w14:paraId="17409283" w14:textId="77777777" w:rsidR="008514F2" w:rsidRDefault="00000000">
      <w:pPr>
        <w:pStyle w:val="Heading2"/>
        <w:spacing w:before="280" w:line="360" w:lineRule="auto"/>
      </w:pPr>
      <w:r>
        <w:t>8.2 Secure API Design</w:t>
      </w:r>
    </w:p>
    <w:p w14:paraId="234167C2" w14:textId="77777777" w:rsidR="008514F2" w:rsidRDefault="00000000">
      <w:pPr>
        <w:spacing w:after="160" w:line="360" w:lineRule="auto"/>
        <w:jc w:val="both"/>
      </w:pPr>
      <w:r>
        <w:rPr>
          <w:color w:val="000000"/>
        </w:rPr>
        <w:t>All backend API endpoints are designed following the principle of least privilege. Route-level middleware enforces role-based access control, ensuring that standard users cannot access administrative operations such as destination management and user moderation. Input validation is enforced on all request payloads using Zod schemas to prevent injection attacks and malformed data from reaching the database layer. Rate limiting middleware restricts the number of requests per IP address per time window, mitigating brute force and denial-of-service attacks.</w:t>
      </w:r>
    </w:p>
    <w:p w14:paraId="1F3651D9" w14:textId="77777777" w:rsidR="008514F2" w:rsidRDefault="00000000">
      <w:pPr>
        <w:pStyle w:val="Heading2"/>
        <w:spacing w:before="280" w:line="360" w:lineRule="auto"/>
      </w:pPr>
      <w:r>
        <w:t>8.3 HTTPS Communication</w:t>
      </w:r>
    </w:p>
    <w:p w14:paraId="01EEB98B" w14:textId="77777777" w:rsidR="008514F2" w:rsidRDefault="00000000">
      <w:pPr>
        <w:spacing w:after="160" w:line="360" w:lineRule="auto"/>
        <w:jc w:val="both"/>
      </w:pPr>
      <w:r>
        <w:rPr>
          <w:color w:val="000000"/>
        </w:rPr>
        <w:t xml:space="preserve">All communication between the user's browser and the </w:t>
      </w:r>
      <w:proofErr w:type="spellStart"/>
      <w:r>
        <w:rPr>
          <w:color w:val="000000"/>
        </w:rPr>
        <w:t>TravelNest</w:t>
      </w:r>
      <w:proofErr w:type="spellEnd"/>
      <w:r>
        <w:rPr>
          <w:color w:val="000000"/>
        </w:rPr>
        <w:t xml:space="preserve"> server is encrypted using HTTPS (Hypertext Transfer Protocol Secure) with TLS (Transport Layer Security). In the cloud deployment, an AWS Application Load Balancer with an SSL certificate provisioned through AWS Certificate Manager (ACM) terminates TLS at the load balancer level and forwards </w:t>
      </w:r>
      <w:r>
        <w:rPr>
          <w:color w:val="000000"/>
        </w:rPr>
        <w:lastRenderedPageBreak/>
        <w:t>decrypted traffic to the EC2 instance over the private network. This ensures that all user data, including authentication credentials and document uploads, is transmitted in an encrypted form that cannot be intercepted by third parties.</w:t>
      </w:r>
    </w:p>
    <w:p w14:paraId="3E50B674" w14:textId="77777777" w:rsidR="008514F2" w:rsidRDefault="00000000">
      <w:pPr>
        <w:pStyle w:val="Heading2"/>
        <w:spacing w:before="280" w:line="360" w:lineRule="auto"/>
      </w:pPr>
      <w:r>
        <w:t>8.4 Controlled Database Access</w:t>
      </w:r>
    </w:p>
    <w:p w14:paraId="39745962" w14:textId="77777777" w:rsidR="008514F2" w:rsidRDefault="00000000">
      <w:pPr>
        <w:spacing w:after="160" w:line="360" w:lineRule="auto"/>
        <w:jc w:val="both"/>
      </w:pPr>
      <w:r>
        <w:rPr>
          <w:color w:val="000000"/>
        </w:rPr>
        <w:t>The PostgreSQL and MongoDB containers are not exposed on public network ports in the production deployment. They are accessible only from within the Docker internal network, meaning only the backend container can initiate database connections. Database credentials are stored as environment variables passed through Docker Compose environment files (.env) and are never hardcoded in source code. AWS S3 bucket policies are configured to deny all public access, with file retrieval possible only through pre-signed URLs generated by the authenticated backend API.</w:t>
      </w:r>
    </w:p>
    <w:p w14:paraId="3F95DBE5" w14:textId="77777777" w:rsidR="008514F2" w:rsidRDefault="00000000">
      <w:r>
        <w:br w:type="page"/>
      </w:r>
    </w:p>
    <w:p w14:paraId="7321AB1E" w14:textId="77777777" w:rsidR="008514F2" w:rsidRDefault="00000000">
      <w:pPr>
        <w:pStyle w:val="Heading1"/>
        <w:spacing w:before="400" w:after="200" w:line="360" w:lineRule="auto"/>
      </w:pPr>
      <w:r>
        <w:rPr>
          <w:sz w:val="28"/>
          <w:szCs w:val="28"/>
        </w:rPr>
        <w:lastRenderedPageBreak/>
        <w:t>9. Scalability and Reliability</w:t>
      </w:r>
    </w:p>
    <w:p w14:paraId="6DAE9050" w14:textId="77777777" w:rsidR="008514F2" w:rsidRDefault="00000000">
      <w:pPr>
        <w:spacing w:after="160" w:line="360" w:lineRule="auto"/>
        <w:jc w:val="both"/>
      </w:pPr>
      <w:proofErr w:type="spellStart"/>
      <w:r>
        <w:rPr>
          <w:color w:val="000000"/>
        </w:rPr>
        <w:t>TravelNest</w:t>
      </w:r>
      <w:proofErr w:type="spellEnd"/>
      <w:r>
        <w:rPr>
          <w:color w:val="000000"/>
        </w:rPr>
        <w:t xml:space="preserve"> is architected with scalability as a core design principle, enabling the system to accommodate growth in user base and transaction volume without requiring fundamental architectural changes.</w:t>
      </w:r>
    </w:p>
    <w:p w14:paraId="5CE334FD" w14:textId="77777777" w:rsidR="008514F2" w:rsidRDefault="00000000">
      <w:pPr>
        <w:pStyle w:val="Heading2"/>
        <w:spacing w:before="280" w:line="360" w:lineRule="auto"/>
      </w:pPr>
      <w:r>
        <w:t>9.1 Vertical Scaling</w:t>
      </w:r>
    </w:p>
    <w:p w14:paraId="1374A55B" w14:textId="77777777" w:rsidR="008514F2" w:rsidRDefault="00000000">
      <w:pPr>
        <w:spacing w:after="160" w:line="360" w:lineRule="auto"/>
        <w:jc w:val="both"/>
      </w:pPr>
      <w:r>
        <w:rPr>
          <w:color w:val="000000"/>
        </w:rPr>
        <w:t>Vertical scaling refers to increasing the computational resources (CPU, RAM, storage) allocated to a single server instance. In the AWS deployment, this can be achieved by upgrading the EC2 instance type from the Free Tier t</w:t>
      </w:r>
      <w:proofErr w:type="gramStart"/>
      <w:r>
        <w:rPr>
          <w:color w:val="000000"/>
        </w:rPr>
        <w:t>2.micro</w:t>
      </w:r>
      <w:proofErr w:type="gramEnd"/>
      <w:r>
        <w:rPr>
          <w:color w:val="000000"/>
        </w:rPr>
        <w:t xml:space="preserve"> to larger instance types such as t</w:t>
      </w:r>
      <w:proofErr w:type="gramStart"/>
      <w:r>
        <w:rPr>
          <w:color w:val="000000"/>
        </w:rPr>
        <w:t>3.medium</w:t>
      </w:r>
      <w:proofErr w:type="gramEnd"/>
      <w:r>
        <w:rPr>
          <w:color w:val="000000"/>
        </w:rPr>
        <w:t>, t</w:t>
      </w:r>
      <w:proofErr w:type="gramStart"/>
      <w:r>
        <w:rPr>
          <w:color w:val="000000"/>
        </w:rPr>
        <w:t>3.large</w:t>
      </w:r>
      <w:proofErr w:type="gramEnd"/>
      <w:r>
        <w:rPr>
          <w:color w:val="000000"/>
        </w:rPr>
        <w:t>, or c</w:t>
      </w:r>
      <w:proofErr w:type="gramStart"/>
      <w:r>
        <w:rPr>
          <w:color w:val="000000"/>
        </w:rPr>
        <w:t>5.xlarge</w:t>
      </w:r>
      <w:proofErr w:type="gramEnd"/>
      <w:r>
        <w:rPr>
          <w:color w:val="000000"/>
        </w:rPr>
        <w:t>, depending on observed resource utilization patterns. Vertical scaling is straightforward to implement since it requires no changes to the application architecture and can be performed with minimal downtime through AWS instance resize operations. However, vertical scaling has physical hardware limits and is generally considered a short-term scaling strategy.</w:t>
      </w:r>
    </w:p>
    <w:p w14:paraId="7CF8468F" w14:textId="77777777" w:rsidR="008514F2" w:rsidRDefault="00000000">
      <w:pPr>
        <w:pStyle w:val="Heading2"/>
        <w:spacing w:before="280" w:line="360" w:lineRule="auto"/>
      </w:pPr>
      <w:r>
        <w:t>9.2 Horizontal Scaling</w:t>
      </w:r>
    </w:p>
    <w:p w14:paraId="5BB7C61F" w14:textId="77777777" w:rsidR="008514F2" w:rsidRDefault="00000000">
      <w:pPr>
        <w:spacing w:after="160" w:line="360" w:lineRule="auto"/>
        <w:jc w:val="both"/>
      </w:pPr>
      <w:r>
        <w:rPr>
          <w:color w:val="000000"/>
        </w:rPr>
        <w:t xml:space="preserve">Horizontal scaling refers to distributing load across multiple server instances running the same application. In the </w:t>
      </w:r>
      <w:proofErr w:type="spellStart"/>
      <w:r>
        <w:rPr>
          <w:color w:val="000000"/>
        </w:rPr>
        <w:t>TravelNest</w:t>
      </w:r>
      <w:proofErr w:type="spellEnd"/>
      <w:r>
        <w:rPr>
          <w:color w:val="000000"/>
        </w:rPr>
        <w:t xml:space="preserve"> architecture, this is achievable at the container level using AWS Elastic Container Service (ECS) or Kubernetes to run multiple replicas of the backend and AI service containers behind an AWS Application Load Balancer. Since each backend instance is stateless — session data is maintained in Redis and file state in S3 — requests can be routed to any available backend instance without session affinity concerns. Horizontal scaling allows the system to handle virtually unlimited concurrent users by adding instances proportionally to demand.</w:t>
      </w:r>
    </w:p>
    <w:p w14:paraId="34387BF0" w14:textId="77777777" w:rsidR="008514F2" w:rsidRDefault="00000000">
      <w:pPr>
        <w:pStyle w:val="Heading2"/>
        <w:spacing w:before="280" w:line="360" w:lineRule="auto"/>
      </w:pPr>
      <w:r>
        <w:t>9.3 Docker Container Scaling</w:t>
      </w:r>
    </w:p>
    <w:p w14:paraId="75F77682" w14:textId="77777777" w:rsidR="008514F2" w:rsidRDefault="00000000">
      <w:pPr>
        <w:spacing w:after="160" w:line="360" w:lineRule="auto"/>
        <w:jc w:val="both"/>
      </w:pPr>
      <w:r>
        <w:rPr>
          <w:color w:val="000000"/>
        </w:rPr>
        <w:t xml:space="preserve">Docker Compose supports deploying multiple replicas of a service using the </w:t>
      </w:r>
      <w:proofErr w:type="spellStart"/>
      <w:proofErr w:type="gramStart"/>
      <w:r>
        <w:rPr>
          <w:color w:val="000000"/>
        </w:rPr>
        <w:t>deploy.replicas</w:t>
      </w:r>
      <w:proofErr w:type="spellEnd"/>
      <w:proofErr w:type="gramEnd"/>
      <w:r>
        <w:rPr>
          <w:color w:val="000000"/>
        </w:rPr>
        <w:t xml:space="preserve"> configuration. In conjunction with Nginx's upstream load balancing, multiple backend container instances can share the request load within the same host machine. When migrating to Docker Swarm or Kubernetes, container scaling becomes fully automated based on CPU and memory utilization metrics, enabling elastic scaling without manual intervention.</w:t>
      </w:r>
    </w:p>
    <w:p w14:paraId="318A4EA4" w14:textId="77777777" w:rsidR="008514F2" w:rsidRDefault="00000000">
      <w:pPr>
        <w:pStyle w:val="Heading2"/>
        <w:spacing w:before="280" w:line="360" w:lineRule="auto"/>
      </w:pPr>
      <w:r>
        <w:lastRenderedPageBreak/>
        <w:t>9.4 Cloud Elasticity and Reliability</w:t>
      </w:r>
    </w:p>
    <w:p w14:paraId="21F7B555" w14:textId="77777777" w:rsidR="008514F2" w:rsidRDefault="00000000">
      <w:pPr>
        <w:spacing w:after="160" w:line="360" w:lineRule="auto"/>
        <w:jc w:val="both"/>
      </w:pPr>
      <w:r>
        <w:rPr>
          <w:color w:val="000000"/>
        </w:rPr>
        <w:t>AWS infrastructure provides inherent elasticity through services such as AWS Auto Scaling Groups, which automatically add or remove EC2 instances based on predefined CloudWatch metrics such as average CPU utilization. AWS S3 provides virtually unlimited storage capacity with eleven nines (99.999999999%) durability. AWS SQS guarantees at-least-once message delivery, ensuring that trip reminder notifications are never lost even during backend downtime. The use of PostgreSQL with automated backup and point-in-time recovery (PITR) on AWS RDS further enhances data reliability and disaster recovery capabilities.</w:t>
      </w:r>
    </w:p>
    <w:p w14:paraId="36F449DB" w14:textId="77777777" w:rsidR="008514F2" w:rsidRDefault="00000000">
      <w:r>
        <w:br w:type="page"/>
      </w:r>
    </w:p>
    <w:p w14:paraId="54C23771" w14:textId="77777777" w:rsidR="008514F2" w:rsidRDefault="00000000">
      <w:pPr>
        <w:pStyle w:val="Heading1"/>
        <w:spacing w:before="400" w:after="200" w:line="360" w:lineRule="auto"/>
      </w:pPr>
      <w:r>
        <w:rPr>
          <w:sz w:val="28"/>
          <w:szCs w:val="28"/>
        </w:rPr>
        <w:lastRenderedPageBreak/>
        <w:t>10. Advantages of Cloud and Container-Based Deployment</w:t>
      </w:r>
    </w:p>
    <w:p w14:paraId="39D5BE92" w14:textId="77777777" w:rsidR="008514F2" w:rsidRDefault="00000000" w:rsidP="00CD1108">
      <w:pPr>
        <w:spacing w:after="160" w:line="360" w:lineRule="auto"/>
        <w:jc w:val="both"/>
      </w:pPr>
      <w:r>
        <w:rPr>
          <w:color w:val="000000"/>
        </w:rPr>
        <w:t xml:space="preserve">The decision to build </w:t>
      </w:r>
      <w:proofErr w:type="spellStart"/>
      <w:r>
        <w:rPr>
          <w:color w:val="000000"/>
        </w:rPr>
        <w:t>TravelNest</w:t>
      </w:r>
      <w:proofErr w:type="spellEnd"/>
      <w:r>
        <w:rPr>
          <w:color w:val="000000"/>
        </w:rPr>
        <w:t xml:space="preserve"> as a containerized, cloud-native application provides a comprehensive set of advantages over traditional monolithic, on-premise deployments:</w:t>
      </w:r>
    </w:p>
    <w:p w14:paraId="57FCBCAE" w14:textId="4403361E" w:rsidR="008514F2" w:rsidRDefault="00000000" w:rsidP="00770D4A">
      <w:pPr>
        <w:pStyle w:val="ListParagraph"/>
        <w:numPr>
          <w:ilvl w:val="0"/>
          <w:numId w:val="12"/>
        </w:numPr>
        <w:spacing w:after="80" w:line="360" w:lineRule="auto"/>
        <w:jc w:val="both"/>
      </w:pPr>
      <w:r>
        <w:t>Cost Efficiency: By leveraging the AWS Free Tier for compute (EC2 t</w:t>
      </w:r>
      <w:proofErr w:type="gramStart"/>
      <w:r>
        <w:t>2.micro</w:t>
      </w:r>
      <w:proofErr w:type="gramEnd"/>
      <w:r>
        <w:t xml:space="preserve">), storage (S3 5 GB), messaging (SQS 1 million requests), and serverless compute (Lambda 1 million requests), </w:t>
      </w:r>
      <w:proofErr w:type="spellStart"/>
      <w:r>
        <w:t>TravelNest</w:t>
      </w:r>
      <w:proofErr w:type="spellEnd"/>
      <w:r>
        <w:t xml:space="preserve"> can be operated at minimal cost during the initial growth phase.</w:t>
      </w:r>
    </w:p>
    <w:p w14:paraId="15DF50A8" w14:textId="1459300E" w:rsidR="008514F2" w:rsidRDefault="00000000" w:rsidP="00770D4A">
      <w:pPr>
        <w:pStyle w:val="ListParagraph"/>
        <w:numPr>
          <w:ilvl w:val="0"/>
          <w:numId w:val="12"/>
        </w:numPr>
        <w:spacing w:after="80" w:line="360" w:lineRule="auto"/>
        <w:jc w:val="both"/>
      </w:pPr>
      <w:r>
        <w:t xml:space="preserve">Global Availability: AWS operates data </w:t>
      </w:r>
      <w:proofErr w:type="spellStart"/>
      <w:r>
        <w:t>centers</w:t>
      </w:r>
      <w:proofErr w:type="spellEnd"/>
      <w:r>
        <w:t xml:space="preserve"> across multiple geographic regions and availability zones. As the user base grows globally, the application can be replicated across multiple regions using AWS CloudFront for content delivery.</w:t>
      </w:r>
    </w:p>
    <w:p w14:paraId="3325F0A8" w14:textId="68E956C1" w:rsidR="008514F2" w:rsidRDefault="00000000" w:rsidP="00770D4A">
      <w:pPr>
        <w:pStyle w:val="ListParagraph"/>
        <w:numPr>
          <w:ilvl w:val="0"/>
          <w:numId w:val="12"/>
        </w:numPr>
        <w:spacing w:after="80" w:line="360" w:lineRule="auto"/>
        <w:jc w:val="both"/>
      </w:pPr>
      <w:r>
        <w:t xml:space="preserve">High Availability: AWS services such as EC2, RDS, and S3 offer Service Level Agreements (SLAs) </w:t>
      </w:r>
      <w:r w:rsidR="00CD1108">
        <w:t xml:space="preserve">and using docker resources </w:t>
      </w:r>
      <w:r>
        <w:t xml:space="preserve">guaranteeing 99.9% or higher uptime, the </w:t>
      </w:r>
      <w:proofErr w:type="spellStart"/>
      <w:r>
        <w:t>TravelNest</w:t>
      </w:r>
      <w:proofErr w:type="spellEnd"/>
      <w:r>
        <w:t xml:space="preserve"> application self-heals from container failures without manual intervention.</w:t>
      </w:r>
    </w:p>
    <w:p w14:paraId="518E3CA4" w14:textId="77777777" w:rsidR="008514F2" w:rsidRDefault="00000000" w:rsidP="00770D4A">
      <w:pPr>
        <w:pStyle w:val="ListParagraph"/>
        <w:numPr>
          <w:ilvl w:val="0"/>
          <w:numId w:val="12"/>
        </w:numPr>
        <w:spacing w:after="80" w:line="360" w:lineRule="auto"/>
        <w:jc w:val="both"/>
      </w:pPr>
      <w:r>
        <w:t xml:space="preserve">Rapid Deployment: Docker containers enable the entire </w:t>
      </w:r>
      <w:proofErr w:type="spellStart"/>
      <w:r>
        <w:t>TravelNest</w:t>
      </w:r>
      <w:proofErr w:type="spellEnd"/>
      <w:r>
        <w:t xml:space="preserve"> application stack to be deployed on any Docker-enabled cloud instance within minutes using a single docker-compose up command. This accelerates development cycles and enables rapid iteration.</w:t>
      </w:r>
    </w:p>
    <w:p w14:paraId="1EFF3FFC" w14:textId="70F57A13" w:rsidR="00DB284C" w:rsidRDefault="00000000" w:rsidP="00770D4A">
      <w:pPr>
        <w:pStyle w:val="ListParagraph"/>
        <w:numPr>
          <w:ilvl w:val="0"/>
          <w:numId w:val="12"/>
        </w:numPr>
        <w:spacing w:after="80" w:line="360" w:lineRule="auto"/>
        <w:jc w:val="both"/>
      </w:pPr>
      <w:r>
        <w:t xml:space="preserve">Environment Consistency: Docker eliminates environment inconsistencies by packaging the application and its dependencies into immutable container images. </w:t>
      </w:r>
    </w:p>
    <w:p w14:paraId="538F1E8B" w14:textId="65F50941" w:rsidR="008514F2" w:rsidRDefault="00000000" w:rsidP="00770D4A">
      <w:pPr>
        <w:pStyle w:val="ListParagraph"/>
        <w:numPr>
          <w:ilvl w:val="0"/>
          <w:numId w:val="12"/>
        </w:numPr>
        <w:spacing w:after="80" w:line="360" w:lineRule="auto"/>
        <w:jc w:val="both"/>
      </w:pPr>
      <w:r>
        <w:t>Separation of Concerns: The microservices architecture, with separate containers for the frontend, backend, AI service, and databases, enables independent development, testing, deployment, and scaling of each component.</w:t>
      </w:r>
    </w:p>
    <w:p w14:paraId="3493A592" w14:textId="77777777" w:rsidR="008514F2" w:rsidRDefault="00000000" w:rsidP="00770D4A">
      <w:pPr>
        <w:pStyle w:val="ListParagraph"/>
        <w:numPr>
          <w:ilvl w:val="0"/>
          <w:numId w:val="12"/>
        </w:numPr>
        <w:spacing w:after="80" w:line="360" w:lineRule="auto"/>
        <w:jc w:val="both"/>
      </w:pPr>
      <w:r>
        <w:t xml:space="preserve">Managed Cloud Services: By using AWS S3, Lambda, and SQS, </w:t>
      </w:r>
      <w:proofErr w:type="spellStart"/>
      <w:r>
        <w:t>TravelNest</w:t>
      </w:r>
      <w:proofErr w:type="spellEnd"/>
      <w:r>
        <w:t xml:space="preserve"> offloads the operational burden of managing file storage infrastructure, serverless function execution environments, and message queue systems to AWS, allowing the development team to focus on application logic.</w:t>
      </w:r>
    </w:p>
    <w:p w14:paraId="7FA4A53F" w14:textId="4521AF82" w:rsidR="008514F2" w:rsidRDefault="00000000" w:rsidP="00770D4A">
      <w:pPr>
        <w:pStyle w:val="ListParagraph"/>
        <w:numPr>
          <w:ilvl w:val="0"/>
          <w:numId w:val="12"/>
        </w:numPr>
        <w:spacing w:after="80" w:line="360" w:lineRule="auto"/>
        <w:jc w:val="both"/>
      </w:pPr>
      <w:r>
        <w:t xml:space="preserve">Security and Compliance: AWS provides a comprehensive security framework including IAM for access management, VPC for network isolation, ACM for SSL certificate management, and KMS for encryption key management, enabling </w:t>
      </w:r>
      <w:proofErr w:type="spellStart"/>
      <w:r>
        <w:t>TravelNest</w:t>
      </w:r>
      <w:proofErr w:type="spellEnd"/>
      <w:r>
        <w:t xml:space="preserve"> to implement enterprise-grade security without building security infrastructure from scratch.</w:t>
      </w:r>
    </w:p>
    <w:p w14:paraId="6A645FEA" w14:textId="77777777" w:rsidR="008514F2" w:rsidRDefault="00000000">
      <w:pPr>
        <w:pStyle w:val="Heading1"/>
        <w:spacing w:before="400" w:after="200" w:line="360" w:lineRule="auto"/>
      </w:pPr>
      <w:r>
        <w:rPr>
          <w:sz w:val="28"/>
          <w:szCs w:val="28"/>
        </w:rPr>
        <w:lastRenderedPageBreak/>
        <w:t>11. Technology Stack Summary</w:t>
      </w:r>
    </w:p>
    <w:p w14:paraId="1F454CD9" w14:textId="4C22739B" w:rsidR="008514F2" w:rsidRDefault="00000000" w:rsidP="00CD1108">
      <w:pPr>
        <w:spacing w:after="160" w:line="360" w:lineRule="auto"/>
        <w:jc w:val="both"/>
      </w:pPr>
      <w:r>
        <w:rPr>
          <w:color w:val="000000"/>
        </w:rPr>
        <w:t xml:space="preserve">The following table provides a comprehensive summary of all technologies and services employed in the </w:t>
      </w:r>
      <w:proofErr w:type="spellStart"/>
      <w:r>
        <w:rPr>
          <w:color w:val="000000"/>
        </w:rPr>
        <w:t>TravelNest</w:t>
      </w:r>
      <w:proofErr w:type="spellEnd"/>
      <w:r>
        <w:rPr>
          <w:color w:val="000000"/>
        </w:rPr>
        <w:t xml:space="preserve"> system, organized by architectural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8514F2" w14:paraId="08B90DD4" w14:textId="77777777">
        <w:trPr>
          <w:tblHeader/>
        </w:trPr>
        <w:tc>
          <w:tcPr>
            <w:tcW w:w="2500" w:type="dxa"/>
            <w:tcBorders>
              <w:top w:val="single" w:sz="4" w:space="0" w:color="2C5F8A"/>
              <w:left w:val="single" w:sz="4" w:space="0" w:color="2C5F8A"/>
              <w:bottom w:val="single" w:sz="4" w:space="0" w:color="2C5F8A"/>
              <w:right w:val="single" w:sz="4" w:space="0" w:color="2C5F8A"/>
            </w:tcBorders>
            <w:shd w:val="clear" w:color="auto" w:fill="2C5F8A"/>
            <w:tcMar>
              <w:top w:w="100" w:type="dxa"/>
              <w:left w:w="120" w:type="dxa"/>
              <w:bottom w:w="100" w:type="dxa"/>
              <w:right w:w="120" w:type="dxa"/>
            </w:tcMar>
            <w:vAlign w:val="center"/>
          </w:tcPr>
          <w:p w14:paraId="40A1DBF3" w14:textId="77777777" w:rsidR="008514F2" w:rsidRDefault="00000000">
            <w:pPr>
              <w:jc w:val="center"/>
            </w:pPr>
            <w:r>
              <w:rPr>
                <w:b/>
                <w:bCs/>
                <w:color w:val="FFFFFF"/>
                <w:sz w:val="22"/>
                <w:szCs w:val="22"/>
              </w:rPr>
              <w:t>Component</w:t>
            </w:r>
          </w:p>
        </w:tc>
        <w:tc>
          <w:tcPr>
            <w:tcW w:w="3500" w:type="dxa"/>
            <w:tcBorders>
              <w:top w:val="single" w:sz="4" w:space="0" w:color="2C5F8A"/>
              <w:left w:val="single" w:sz="4" w:space="0" w:color="2C5F8A"/>
              <w:bottom w:val="single" w:sz="4" w:space="0" w:color="2C5F8A"/>
              <w:right w:val="single" w:sz="4" w:space="0" w:color="2C5F8A"/>
            </w:tcBorders>
            <w:shd w:val="clear" w:color="auto" w:fill="2C5F8A"/>
            <w:tcMar>
              <w:top w:w="100" w:type="dxa"/>
              <w:left w:w="120" w:type="dxa"/>
              <w:bottom w:w="100" w:type="dxa"/>
              <w:right w:w="120" w:type="dxa"/>
            </w:tcMar>
            <w:vAlign w:val="center"/>
          </w:tcPr>
          <w:p w14:paraId="1C7FDF2F" w14:textId="77777777" w:rsidR="008514F2" w:rsidRDefault="00000000">
            <w:pPr>
              <w:jc w:val="center"/>
            </w:pPr>
            <w:r>
              <w:rPr>
                <w:b/>
                <w:bCs/>
                <w:color w:val="FFFFFF"/>
                <w:sz w:val="22"/>
                <w:szCs w:val="22"/>
              </w:rPr>
              <w:t>Technology / Service Used</w:t>
            </w:r>
          </w:p>
        </w:tc>
        <w:tc>
          <w:tcPr>
            <w:tcW w:w="3360" w:type="dxa"/>
            <w:tcBorders>
              <w:top w:val="single" w:sz="4" w:space="0" w:color="2C5F8A"/>
              <w:left w:val="single" w:sz="4" w:space="0" w:color="2C5F8A"/>
              <w:bottom w:val="single" w:sz="4" w:space="0" w:color="2C5F8A"/>
              <w:right w:val="single" w:sz="4" w:space="0" w:color="2C5F8A"/>
            </w:tcBorders>
            <w:shd w:val="clear" w:color="auto" w:fill="2C5F8A"/>
            <w:tcMar>
              <w:top w:w="100" w:type="dxa"/>
              <w:left w:w="120" w:type="dxa"/>
              <w:bottom w:w="100" w:type="dxa"/>
              <w:right w:w="120" w:type="dxa"/>
            </w:tcMar>
            <w:vAlign w:val="center"/>
          </w:tcPr>
          <w:p w14:paraId="70A1C2BF" w14:textId="77777777" w:rsidR="008514F2" w:rsidRDefault="00000000">
            <w:pPr>
              <w:jc w:val="center"/>
            </w:pPr>
            <w:r>
              <w:rPr>
                <w:b/>
                <w:bCs/>
                <w:color w:val="FFFFFF"/>
                <w:sz w:val="22"/>
                <w:szCs w:val="22"/>
              </w:rPr>
              <w:t>Purpose</w:t>
            </w:r>
          </w:p>
        </w:tc>
      </w:tr>
      <w:tr w:rsidR="008514F2" w14:paraId="55127F7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543BFB" w14:textId="77777777" w:rsidR="008514F2" w:rsidRDefault="00000000">
            <w:pPr>
              <w:spacing w:line="320" w:lineRule="auto"/>
            </w:pPr>
            <w:r>
              <w:rPr>
                <w:sz w:val="22"/>
                <w:szCs w:val="22"/>
              </w:rPr>
              <w:t>Frontend</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8DEE57" w14:textId="77777777" w:rsidR="008514F2" w:rsidRDefault="00000000">
            <w:pPr>
              <w:spacing w:line="320" w:lineRule="auto"/>
            </w:pPr>
            <w:r>
              <w:rPr>
                <w:sz w:val="22"/>
                <w:szCs w:val="22"/>
              </w:rPr>
              <w:t>React with TypeScript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FD5780" w14:textId="77777777" w:rsidR="008514F2" w:rsidRDefault="00000000">
            <w:pPr>
              <w:spacing w:line="320" w:lineRule="auto"/>
            </w:pPr>
            <w:r>
              <w:rPr>
                <w:sz w:val="22"/>
                <w:szCs w:val="22"/>
              </w:rPr>
              <w:t>User interface — Single Page Application</w:t>
            </w:r>
          </w:p>
        </w:tc>
      </w:tr>
      <w:tr w:rsidR="008514F2" w14:paraId="6BB0AFF9"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B0303A" w14:textId="77777777" w:rsidR="008514F2" w:rsidRDefault="00000000">
            <w:pPr>
              <w:spacing w:line="320" w:lineRule="auto"/>
            </w:pPr>
            <w:r>
              <w:rPr>
                <w:sz w:val="22"/>
                <w:szCs w:val="22"/>
              </w:rPr>
              <w:t>Styling</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36E58F" w14:textId="77777777" w:rsidR="008514F2" w:rsidRDefault="00000000">
            <w:pPr>
              <w:spacing w:line="320" w:lineRule="auto"/>
            </w:pPr>
            <w:r>
              <w:rPr>
                <w:sz w:val="22"/>
                <w:szCs w:val="22"/>
              </w:rPr>
              <w:t>Tailwind CSS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11532D" w14:textId="77777777" w:rsidR="008514F2" w:rsidRDefault="00000000">
            <w:pPr>
              <w:spacing w:line="320" w:lineRule="auto"/>
            </w:pPr>
            <w:r>
              <w:rPr>
                <w:sz w:val="22"/>
                <w:szCs w:val="22"/>
              </w:rPr>
              <w:t>Utility-first CSS framework for responsive design</w:t>
            </w:r>
          </w:p>
        </w:tc>
      </w:tr>
      <w:tr w:rsidR="008514F2" w14:paraId="534B36BD"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5BE05C" w14:textId="77777777" w:rsidR="008514F2" w:rsidRDefault="00000000">
            <w:pPr>
              <w:spacing w:line="320" w:lineRule="auto"/>
            </w:pPr>
            <w:r>
              <w:rPr>
                <w:sz w:val="22"/>
                <w:szCs w:val="22"/>
              </w:rPr>
              <w:t>Build Tool</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BB21D6" w14:textId="77777777" w:rsidR="008514F2" w:rsidRDefault="00000000">
            <w:pPr>
              <w:spacing w:line="320" w:lineRule="auto"/>
            </w:pPr>
            <w:r>
              <w:rPr>
                <w:sz w:val="22"/>
                <w:szCs w:val="22"/>
              </w:rPr>
              <w:t>Vite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0DBE52" w14:textId="77777777" w:rsidR="008514F2" w:rsidRDefault="00000000">
            <w:pPr>
              <w:spacing w:line="320" w:lineRule="auto"/>
            </w:pPr>
            <w:r>
              <w:rPr>
                <w:sz w:val="22"/>
                <w:szCs w:val="22"/>
              </w:rPr>
              <w:t>Frontend build tooling and hot module replacement</w:t>
            </w:r>
          </w:p>
        </w:tc>
      </w:tr>
      <w:tr w:rsidR="008514F2" w14:paraId="03044BB8"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7FE088" w14:textId="77777777" w:rsidR="008514F2" w:rsidRDefault="00000000">
            <w:pPr>
              <w:spacing w:line="320" w:lineRule="auto"/>
            </w:pPr>
            <w:r>
              <w:rPr>
                <w:sz w:val="22"/>
                <w:szCs w:val="22"/>
              </w:rPr>
              <w:t>Backend</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D57C26" w14:textId="77777777" w:rsidR="008514F2" w:rsidRDefault="00000000">
            <w:pPr>
              <w:spacing w:line="320" w:lineRule="auto"/>
            </w:pPr>
            <w:r>
              <w:rPr>
                <w:sz w:val="22"/>
                <w:szCs w:val="22"/>
              </w:rPr>
              <w:t>Node.js with Express (TypeScript)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08A73A" w14:textId="77777777" w:rsidR="008514F2" w:rsidRDefault="00000000">
            <w:pPr>
              <w:spacing w:line="320" w:lineRule="auto"/>
            </w:pPr>
            <w:r>
              <w:rPr>
                <w:sz w:val="22"/>
                <w:szCs w:val="22"/>
              </w:rPr>
              <w:t>RESTful API server and business logic processing</w:t>
            </w:r>
          </w:p>
        </w:tc>
      </w:tr>
      <w:tr w:rsidR="008514F2" w14:paraId="5E5C59B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D977AE" w14:textId="77777777" w:rsidR="008514F2" w:rsidRDefault="00000000">
            <w:pPr>
              <w:spacing w:line="320" w:lineRule="auto"/>
            </w:pPr>
            <w:r>
              <w:rPr>
                <w:sz w:val="22"/>
                <w:szCs w:val="22"/>
              </w:rPr>
              <w:t>ORM</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D143FF" w14:textId="77777777" w:rsidR="008514F2" w:rsidRDefault="00000000">
            <w:pPr>
              <w:spacing w:line="320" w:lineRule="auto"/>
            </w:pPr>
            <w:r>
              <w:rPr>
                <w:sz w:val="22"/>
                <w:szCs w:val="22"/>
              </w:rPr>
              <w:t>Prisma ORM</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2A9329" w14:textId="77777777" w:rsidR="008514F2" w:rsidRDefault="00000000">
            <w:pPr>
              <w:spacing w:line="320" w:lineRule="auto"/>
            </w:pPr>
            <w:r>
              <w:rPr>
                <w:sz w:val="22"/>
                <w:szCs w:val="22"/>
              </w:rPr>
              <w:t>Type-safe database schema management and queries</w:t>
            </w:r>
          </w:p>
        </w:tc>
      </w:tr>
      <w:tr w:rsidR="008514F2" w14:paraId="67AB6624"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EBC3AA" w14:textId="77777777" w:rsidR="008514F2" w:rsidRDefault="00000000">
            <w:pPr>
              <w:spacing w:line="320" w:lineRule="auto"/>
            </w:pPr>
            <w:r>
              <w:rPr>
                <w:sz w:val="22"/>
                <w:szCs w:val="22"/>
              </w:rPr>
              <w:t>Containerization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BE0AFA" w14:textId="77777777" w:rsidR="008514F2" w:rsidRDefault="00000000">
            <w:pPr>
              <w:spacing w:line="320" w:lineRule="auto"/>
            </w:pPr>
            <w:r>
              <w:rPr>
                <w:sz w:val="22"/>
                <w:szCs w:val="22"/>
              </w:rPr>
              <w:t>Docker and Docker Compose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B7F7D4" w14:textId="77777777" w:rsidR="008514F2" w:rsidRDefault="00000000">
            <w:pPr>
              <w:spacing w:line="320" w:lineRule="auto"/>
            </w:pPr>
            <w:r>
              <w:rPr>
                <w:sz w:val="22"/>
                <w:szCs w:val="22"/>
              </w:rPr>
              <w:t>Packaging and orchestrating all application services</w:t>
            </w:r>
          </w:p>
        </w:tc>
      </w:tr>
      <w:tr w:rsidR="008514F2" w14:paraId="27961036"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7A6319" w14:textId="77777777" w:rsidR="008514F2" w:rsidRDefault="00000000">
            <w:pPr>
              <w:spacing w:line="320" w:lineRule="auto"/>
            </w:pPr>
            <w:r>
              <w:rPr>
                <w:sz w:val="22"/>
                <w:szCs w:val="22"/>
              </w:rPr>
              <w:t>Reverse Proxy</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387EC3" w14:textId="77777777" w:rsidR="008514F2" w:rsidRDefault="00000000">
            <w:pPr>
              <w:spacing w:line="320" w:lineRule="auto"/>
            </w:pPr>
            <w:r>
              <w:rPr>
                <w:sz w:val="22"/>
                <w:szCs w:val="22"/>
              </w:rPr>
              <w:t>Nginx Alpine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63E006" w14:textId="77777777" w:rsidR="008514F2" w:rsidRDefault="00000000">
            <w:pPr>
              <w:spacing w:line="320" w:lineRule="auto"/>
            </w:pPr>
            <w:r>
              <w:rPr>
                <w:sz w:val="22"/>
                <w:szCs w:val="22"/>
              </w:rPr>
              <w:t>Request routing and load balancing between containers</w:t>
            </w:r>
          </w:p>
        </w:tc>
      </w:tr>
      <w:tr w:rsidR="008514F2" w14:paraId="5D54F2EC"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F8ACC7" w14:textId="77777777" w:rsidR="008514F2" w:rsidRDefault="00000000">
            <w:pPr>
              <w:spacing w:line="320" w:lineRule="auto"/>
            </w:pPr>
            <w:r>
              <w:rPr>
                <w:sz w:val="22"/>
                <w:szCs w:val="22"/>
              </w:rPr>
              <w:t>Cloud Platform</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091ADE" w14:textId="77777777" w:rsidR="008514F2" w:rsidRDefault="00000000">
            <w:pPr>
              <w:spacing w:line="320" w:lineRule="auto"/>
            </w:pPr>
            <w:r>
              <w:rPr>
                <w:sz w:val="22"/>
                <w:szCs w:val="22"/>
              </w:rPr>
              <w:t>Amazon Web Services (AWS)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58A8EA" w14:textId="77777777" w:rsidR="008514F2" w:rsidRDefault="00000000">
            <w:pPr>
              <w:spacing w:line="320" w:lineRule="auto"/>
            </w:pPr>
            <w:r>
              <w:rPr>
                <w:sz w:val="22"/>
                <w:szCs w:val="22"/>
              </w:rPr>
              <w:t>Hosting infrastructure and cloud services</w:t>
            </w:r>
          </w:p>
        </w:tc>
      </w:tr>
      <w:tr w:rsidR="008514F2" w14:paraId="26A4B83B"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F82060" w14:textId="77777777" w:rsidR="008514F2" w:rsidRDefault="00000000">
            <w:pPr>
              <w:spacing w:line="320" w:lineRule="auto"/>
            </w:pPr>
            <w:r>
              <w:rPr>
                <w:sz w:val="22"/>
                <w:szCs w:val="22"/>
              </w:rPr>
              <w:t>Compute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FED825" w14:textId="77777777" w:rsidR="008514F2" w:rsidRDefault="00000000">
            <w:pPr>
              <w:spacing w:line="320" w:lineRule="auto"/>
            </w:pPr>
            <w:r>
              <w:rPr>
                <w:sz w:val="22"/>
                <w:szCs w:val="22"/>
              </w:rPr>
              <w:t>AWS EC2 t</w:t>
            </w:r>
            <w:proofErr w:type="gramStart"/>
            <w:r>
              <w:rPr>
                <w:sz w:val="22"/>
                <w:szCs w:val="22"/>
              </w:rPr>
              <w:t>2.micro</w:t>
            </w:r>
            <w:proofErr w:type="gramEnd"/>
            <w:r>
              <w:rPr>
                <w:sz w:val="22"/>
                <w:szCs w:val="22"/>
              </w:rPr>
              <w:t xml:space="preserve"> (Free Tier)</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B6D20A" w14:textId="77777777" w:rsidR="008514F2" w:rsidRDefault="00000000">
            <w:pPr>
              <w:spacing w:line="320" w:lineRule="auto"/>
            </w:pPr>
            <w:r>
              <w:rPr>
                <w:sz w:val="22"/>
                <w:szCs w:val="22"/>
              </w:rPr>
              <w:t>Running the Docker Compose application stack</w:t>
            </w:r>
          </w:p>
        </w:tc>
      </w:tr>
      <w:tr w:rsidR="008514F2" w14:paraId="1A2C7CB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3C66CF" w14:textId="77777777" w:rsidR="008514F2" w:rsidRDefault="00000000">
            <w:pPr>
              <w:spacing w:line="320" w:lineRule="auto"/>
            </w:pPr>
            <w:r>
              <w:rPr>
                <w:sz w:val="22"/>
                <w:szCs w:val="22"/>
              </w:rPr>
              <w:t>Primary Database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40CF97" w14:textId="77777777" w:rsidR="008514F2" w:rsidRDefault="00000000">
            <w:pPr>
              <w:spacing w:line="320" w:lineRule="auto"/>
            </w:pPr>
            <w:r>
              <w:rPr>
                <w:sz w:val="22"/>
                <w:szCs w:val="22"/>
              </w:rPr>
              <w:t>PostgreSQL 15 (Relational SQL)</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68BD22" w14:textId="77777777" w:rsidR="008514F2" w:rsidRDefault="00000000">
            <w:pPr>
              <w:spacing w:line="320" w:lineRule="auto"/>
            </w:pPr>
            <w:r>
              <w:rPr>
                <w:sz w:val="22"/>
                <w:szCs w:val="22"/>
              </w:rPr>
              <w:t>Structured data storage — users, trips, bookings</w:t>
            </w:r>
          </w:p>
        </w:tc>
      </w:tr>
      <w:tr w:rsidR="008514F2" w14:paraId="7E195184"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B88D1C" w14:textId="77777777" w:rsidR="008514F2" w:rsidRDefault="00000000">
            <w:pPr>
              <w:spacing w:line="320" w:lineRule="auto"/>
            </w:pPr>
            <w:r>
              <w:rPr>
                <w:sz w:val="22"/>
                <w:szCs w:val="22"/>
              </w:rPr>
              <w:t>Secondary Database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0A39D9" w14:textId="77777777" w:rsidR="008514F2" w:rsidRDefault="00000000">
            <w:pPr>
              <w:spacing w:line="320" w:lineRule="auto"/>
            </w:pPr>
            <w:r>
              <w:rPr>
                <w:sz w:val="22"/>
                <w:szCs w:val="22"/>
              </w:rPr>
              <w:t>MongoDB 7 (NoSQL)</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5A0908" w14:textId="77777777" w:rsidR="008514F2" w:rsidRDefault="00000000">
            <w:pPr>
              <w:spacing w:line="320" w:lineRule="auto"/>
            </w:pPr>
            <w:r>
              <w:rPr>
                <w:sz w:val="22"/>
                <w:szCs w:val="22"/>
              </w:rPr>
              <w:t>Flexible document storage for itinerary activities</w:t>
            </w:r>
          </w:p>
        </w:tc>
      </w:tr>
      <w:tr w:rsidR="008514F2" w14:paraId="1CA7C891"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593E73" w14:textId="77777777" w:rsidR="008514F2" w:rsidRDefault="00000000">
            <w:pPr>
              <w:spacing w:line="320" w:lineRule="auto"/>
            </w:pPr>
            <w:r>
              <w:rPr>
                <w:sz w:val="22"/>
                <w:szCs w:val="22"/>
              </w:rPr>
              <w:t>Cache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BD813D" w14:textId="77777777" w:rsidR="008514F2" w:rsidRDefault="00000000">
            <w:pPr>
              <w:spacing w:line="320" w:lineRule="auto"/>
            </w:pPr>
            <w:r>
              <w:rPr>
                <w:sz w:val="22"/>
                <w:szCs w:val="22"/>
              </w:rPr>
              <w:t>Redis 7 Alpine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13FB97" w14:textId="77777777" w:rsidR="008514F2" w:rsidRDefault="00000000">
            <w:pPr>
              <w:spacing w:line="320" w:lineRule="auto"/>
            </w:pPr>
            <w:r>
              <w:rPr>
                <w:sz w:val="22"/>
                <w:szCs w:val="22"/>
              </w:rPr>
              <w:t>In-memory caching for destinations and sessions</w:t>
            </w:r>
          </w:p>
        </w:tc>
      </w:tr>
      <w:tr w:rsidR="008514F2" w14:paraId="6499F2EA"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C62E0D" w14:textId="77777777" w:rsidR="008514F2" w:rsidRDefault="00000000">
            <w:pPr>
              <w:spacing w:line="320" w:lineRule="auto"/>
            </w:pPr>
            <w:r>
              <w:rPr>
                <w:sz w:val="22"/>
                <w:szCs w:val="22"/>
              </w:rPr>
              <w:lastRenderedPageBreak/>
              <w:t>File Storage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E19E96" w14:textId="77777777" w:rsidR="008514F2" w:rsidRDefault="00000000">
            <w:pPr>
              <w:spacing w:line="320" w:lineRule="auto"/>
            </w:pPr>
            <w:r>
              <w:rPr>
                <w:sz w:val="22"/>
                <w:szCs w:val="22"/>
              </w:rPr>
              <w:t>AWS S3 (Free Tier: 5 GB)</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8DAFB0" w14:textId="77777777" w:rsidR="008514F2" w:rsidRDefault="00000000">
            <w:pPr>
              <w:spacing w:line="320" w:lineRule="auto"/>
            </w:pPr>
            <w:r>
              <w:rPr>
                <w:sz w:val="22"/>
                <w:szCs w:val="22"/>
              </w:rPr>
              <w:t>Secure storage for travel documents and avatars</w:t>
            </w:r>
          </w:p>
        </w:tc>
      </w:tr>
      <w:tr w:rsidR="008514F2" w14:paraId="7574D071"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08DE24" w14:textId="77777777" w:rsidR="008514F2" w:rsidRDefault="00000000">
            <w:pPr>
              <w:spacing w:line="320" w:lineRule="auto"/>
            </w:pPr>
            <w:r>
              <w:rPr>
                <w:sz w:val="22"/>
                <w:szCs w:val="22"/>
              </w:rPr>
              <w:t>Serverless</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3ECA78" w14:textId="77777777" w:rsidR="008514F2" w:rsidRDefault="00000000">
            <w:pPr>
              <w:spacing w:line="320" w:lineRule="auto"/>
            </w:pPr>
            <w:r>
              <w:rPr>
                <w:sz w:val="22"/>
                <w:szCs w:val="22"/>
              </w:rPr>
              <w:t>AWS Lambda (Free Tier)</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EA2AB3" w14:textId="77777777" w:rsidR="008514F2" w:rsidRDefault="00000000">
            <w:pPr>
              <w:spacing w:line="320" w:lineRule="auto"/>
            </w:pPr>
            <w:r>
              <w:rPr>
                <w:sz w:val="22"/>
                <w:szCs w:val="22"/>
              </w:rPr>
              <w:t>Notification processing and scheduled data cleanup</w:t>
            </w:r>
          </w:p>
        </w:tc>
      </w:tr>
      <w:tr w:rsidR="008514F2" w14:paraId="28911421"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6D80D4" w14:textId="77777777" w:rsidR="008514F2" w:rsidRDefault="00000000">
            <w:pPr>
              <w:spacing w:line="320" w:lineRule="auto"/>
            </w:pPr>
            <w:r>
              <w:rPr>
                <w:sz w:val="22"/>
                <w:szCs w:val="22"/>
              </w:rPr>
              <w:t>Messaging</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F40F93" w14:textId="77777777" w:rsidR="008514F2" w:rsidRDefault="00000000">
            <w:pPr>
              <w:spacing w:line="320" w:lineRule="auto"/>
            </w:pPr>
            <w:r>
              <w:rPr>
                <w:sz w:val="22"/>
                <w:szCs w:val="22"/>
              </w:rPr>
              <w:t>AWS SQS (Free Tier)</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06239E" w14:textId="77777777" w:rsidR="008514F2" w:rsidRDefault="00000000">
            <w:pPr>
              <w:spacing w:line="320" w:lineRule="auto"/>
            </w:pPr>
            <w:r>
              <w:rPr>
                <w:sz w:val="22"/>
                <w:szCs w:val="22"/>
              </w:rPr>
              <w:t>Asynchronous alert and reminder message queue</w:t>
            </w:r>
          </w:p>
        </w:tc>
      </w:tr>
      <w:tr w:rsidR="008514F2" w14:paraId="3FF9DC46"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BE0483" w14:textId="77777777" w:rsidR="008514F2" w:rsidRDefault="00000000">
            <w:pPr>
              <w:spacing w:line="320" w:lineRule="auto"/>
            </w:pPr>
            <w:r>
              <w:rPr>
                <w:sz w:val="22"/>
                <w:szCs w:val="22"/>
              </w:rPr>
              <w:t>Authentication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BFFD36" w14:textId="77777777" w:rsidR="008514F2" w:rsidRDefault="00000000">
            <w:pPr>
              <w:spacing w:line="320" w:lineRule="auto"/>
            </w:pPr>
            <w:r>
              <w:rPr>
                <w:sz w:val="22"/>
                <w:szCs w:val="22"/>
              </w:rPr>
              <w:t>JWT (JSON Web Tokens)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6208D7" w14:textId="77777777" w:rsidR="008514F2" w:rsidRDefault="00000000">
            <w:pPr>
              <w:spacing w:line="320" w:lineRule="auto"/>
            </w:pPr>
            <w:r>
              <w:rPr>
                <w:sz w:val="22"/>
                <w:szCs w:val="22"/>
              </w:rPr>
              <w:t>Stateless, secure user authentication</w:t>
            </w:r>
          </w:p>
        </w:tc>
      </w:tr>
      <w:tr w:rsidR="008514F2" w14:paraId="156F7505"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843DCC" w14:textId="77777777" w:rsidR="008514F2" w:rsidRDefault="00000000">
            <w:pPr>
              <w:spacing w:line="320" w:lineRule="auto"/>
            </w:pPr>
            <w:r>
              <w:rPr>
                <w:sz w:val="22"/>
                <w:szCs w:val="22"/>
              </w:rPr>
              <w:t>OAuth</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43A92E" w14:textId="77777777" w:rsidR="008514F2" w:rsidRDefault="00000000">
            <w:pPr>
              <w:spacing w:line="320" w:lineRule="auto"/>
            </w:pPr>
            <w:r>
              <w:rPr>
                <w:sz w:val="22"/>
                <w:szCs w:val="22"/>
              </w:rPr>
              <w:t>Google OAuth via Passport.js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BE1D1C" w14:textId="77777777" w:rsidR="008514F2" w:rsidRDefault="00000000">
            <w:pPr>
              <w:spacing w:line="320" w:lineRule="auto"/>
            </w:pPr>
            <w:r>
              <w:rPr>
                <w:sz w:val="22"/>
                <w:szCs w:val="22"/>
              </w:rPr>
              <w:t>Social login for streamlined onboarding</w:t>
            </w:r>
          </w:p>
        </w:tc>
      </w:tr>
      <w:tr w:rsidR="008514F2" w14:paraId="60FFB05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E8FCFB" w14:textId="77777777" w:rsidR="008514F2" w:rsidRDefault="00000000">
            <w:pPr>
              <w:spacing w:line="320" w:lineRule="auto"/>
            </w:pPr>
            <w:r>
              <w:rPr>
                <w:sz w:val="22"/>
                <w:szCs w:val="22"/>
              </w:rPr>
              <w:t>AI Service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3E23EA" w14:textId="77777777" w:rsidR="008514F2" w:rsidRDefault="00000000">
            <w:pPr>
              <w:spacing w:line="320" w:lineRule="auto"/>
            </w:pPr>
            <w:r>
              <w:rPr>
                <w:sz w:val="22"/>
                <w:szCs w:val="22"/>
              </w:rPr>
              <w:t>Python (containerized)</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F4B63A" w14:textId="77777777" w:rsidR="008514F2" w:rsidRDefault="00000000">
            <w:pPr>
              <w:spacing w:line="320" w:lineRule="auto"/>
            </w:pPr>
            <w:r>
              <w:rPr>
                <w:sz w:val="22"/>
                <w:szCs w:val="22"/>
              </w:rPr>
              <w:t>Natural language travel planning recommendations</w:t>
            </w:r>
          </w:p>
        </w:tc>
      </w:tr>
      <w:tr w:rsidR="008514F2" w14:paraId="27D63D87"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1C5783" w14:textId="77777777" w:rsidR="008514F2" w:rsidRDefault="00000000">
            <w:pPr>
              <w:spacing w:line="320" w:lineRule="auto"/>
            </w:pPr>
            <w:r>
              <w:rPr>
                <w:sz w:val="22"/>
                <w:szCs w:val="22"/>
              </w:rPr>
              <w:t>Process Manager</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5623FD" w14:textId="77777777" w:rsidR="008514F2" w:rsidRDefault="00000000">
            <w:pPr>
              <w:spacing w:line="320" w:lineRule="auto"/>
            </w:pPr>
            <w:r>
              <w:rPr>
                <w:sz w:val="22"/>
                <w:szCs w:val="22"/>
              </w:rPr>
              <w:t>PM2</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AF9439" w14:textId="77777777" w:rsidR="008514F2" w:rsidRDefault="00000000">
            <w:pPr>
              <w:spacing w:line="320" w:lineRule="auto"/>
            </w:pPr>
            <w:r>
              <w:rPr>
                <w:sz w:val="22"/>
                <w:szCs w:val="22"/>
              </w:rPr>
              <w:t>Node.js process supervision in backend container</w:t>
            </w:r>
          </w:p>
        </w:tc>
      </w:tr>
      <w:tr w:rsidR="008514F2" w14:paraId="07E74C51"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033051" w14:textId="77777777" w:rsidR="008514F2" w:rsidRDefault="00000000">
            <w:pPr>
              <w:spacing w:line="320" w:lineRule="auto"/>
            </w:pPr>
            <w:r>
              <w:rPr>
                <w:sz w:val="22"/>
                <w:szCs w:val="22"/>
              </w:rPr>
              <w:t>API Documentation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61902E" w14:textId="77777777" w:rsidR="008514F2" w:rsidRDefault="00000000">
            <w:pPr>
              <w:spacing w:line="320" w:lineRule="auto"/>
            </w:pPr>
            <w:r>
              <w:rPr>
                <w:sz w:val="22"/>
                <w:szCs w:val="22"/>
              </w:rPr>
              <w:t xml:space="preserve">Swagger / </w:t>
            </w:r>
            <w:proofErr w:type="spellStart"/>
            <w:r>
              <w:rPr>
                <w:sz w:val="22"/>
                <w:szCs w:val="22"/>
              </w:rPr>
              <w:t>OpenAPI</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E51F1D" w14:textId="77777777" w:rsidR="008514F2" w:rsidRDefault="00000000">
            <w:pPr>
              <w:spacing w:line="320" w:lineRule="auto"/>
            </w:pPr>
            <w:r>
              <w:rPr>
                <w:sz w:val="22"/>
                <w:szCs w:val="22"/>
              </w:rPr>
              <w:t>Interactive backend API documentation</w:t>
            </w:r>
          </w:p>
        </w:tc>
      </w:tr>
    </w:tbl>
    <w:p w14:paraId="4F677C6B" w14:textId="77777777" w:rsidR="008514F2" w:rsidRDefault="008514F2">
      <w:pPr>
        <w:spacing w:after="200" w:line="360" w:lineRule="auto"/>
      </w:pPr>
    </w:p>
    <w:p w14:paraId="501CE92A" w14:textId="77777777" w:rsidR="008514F2" w:rsidRDefault="00000000">
      <w:r>
        <w:br w:type="page"/>
      </w:r>
    </w:p>
    <w:p w14:paraId="0029D75D" w14:textId="77777777" w:rsidR="008514F2" w:rsidRDefault="00000000">
      <w:pPr>
        <w:pStyle w:val="Heading1"/>
        <w:spacing w:before="400" w:after="200" w:line="360" w:lineRule="auto"/>
      </w:pPr>
      <w:r>
        <w:rPr>
          <w:sz w:val="28"/>
          <w:szCs w:val="28"/>
        </w:rPr>
        <w:lastRenderedPageBreak/>
        <w:t>12. Screenshots of the Completed Work with Description</w:t>
      </w:r>
    </w:p>
    <w:p w14:paraId="6037BBDD" w14:textId="77777777" w:rsidR="008514F2" w:rsidRDefault="00000000">
      <w:pPr>
        <w:spacing w:after="160" w:line="360" w:lineRule="auto"/>
        <w:jc w:val="both"/>
        <w:rPr>
          <w:color w:val="000000"/>
        </w:rPr>
      </w:pPr>
      <w:r>
        <w:rPr>
          <w:color w:val="000000"/>
        </w:rPr>
        <w:t xml:space="preserve">The following figures present screenshots of the key interfaces, development environment configurations, and cloud service setups that constitute the completed </w:t>
      </w:r>
      <w:proofErr w:type="spellStart"/>
      <w:r>
        <w:rPr>
          <w:color w:val="000000"/>
        </w:rPr>
        <w:t>TravelNest</w:t>
      </w:r>
      <w:proofErr w:type="spellEnd"/>
      <w:r>
        <w:rPr>
          <w:color w:val="000000"/>
        </w:rPr>
        <w:t xml:space="preserve"> prototype. Each figure is accompanied by a description of its contents and significance.</w:t>
      </w:r>
    </w:p>
    <w:p w14:paraId="1650CD5A" w14:textId="77777777" w:rsidR="005D4847" w:rsidRDefault="005D4847">
      <w:pPr>
        <w:spacing w:after="160" w:line="360" w:lineRule="auto"/>
        <w:jc w:val="both"/>
      </w:pPr>
    </w:p>
    <w:p w14:paraId="11B5D97A" w14:textId="3C2A04B3" w:rsidR="004E1832" w:rsidRDefault="004E1832">
      <w:pPr>
        <w:spacing w:before="160" w:after="80" w:line="360" w:lineRule="auto"/>
        <w:jc w:val="center"/>
        <w:rPr>
          <w:b/>
          <w:bCs/>
          <w:i/>
          <w:iCs/>
        </w:rPr>
      </w:pPr>
      <w:r>
        <w:rPr>
          <w:noProof/>
        </w:rPr>
        <w:drawing>
          <wp:inline distT="0" distB="0" distL="0" distR="0" wp14:anchorId="796560F7" wp14:editId="1AC1EC20">
            <wp:extent cx="5435600" cy="2955898"/>
            <wp:effectExtent l="0" t="0" r="0" b="0"/>
            <wp:docPr id="1735336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48756" cy="2963052"/>
                    </a:xfrm>
                    <a:prstGeom prst="rect">
                      <a:avLst/>
                    </a:prstGeom>
                    <a:noFill/>
                    <a:ln>
                      <a:noFill/>
                    </a:ln>
                  </pic:spPr>
                </pic:pic>
              </a:graphicData>
            </a:graphic>
          </wp:inline>
        </w:drawing>
      </w:r>
    </w:p>
    <w:p w14:paraId="21AE2DF6" w14:textId="62EBF8D4" w:rsidR="008514F2" w:rsidRDefault="00000000">
      <w:pPr>
        <w:spacing w:before="160" w:after="80" w:line="360" w:lineRule="auto"/>
        <w:jc w:val="center"/>
      </w:pPr>
      <w:r>
        <w:rPr>
          <w:b/>
          <w:bCs/>
          <w:i/>
          <w:iCs/>
        </w:rPr>
        <w:t>Figure 16: Trip Planner Interface</w:t>
      </w:r>
    </w:p>
    <w:p w14:paraId="322606FE" w14:textId="12C28985" w:rsidR="008514F2" w:rsidRDefault="00CD1108" w:rsidP="00CD1108">
      <w:pPr>
        <w:spacing w:after="200" w:line="360" w:lineRule="auto"/>
        <w:jc w:val="center"/>
      </w:pPr>
      <w:r>
        <w:rPr>
          <w:i/>
          <w:iCs/>
          <w:color w:val="333333"/>
        </w:rPr>
        <w:t>It</w:t>
      </w:r>
      <w:r w:rsidR="00000000">
        <w:rPr>
          <w:i/>
          <w:iCs/>
          <w:color w:val="333333"/>
        </w:rPr>
        <w:t xml:space="preserve"> shows the </w:t>
      </w:r>
      <w:proofErr w:type="spellStart"/>
      <w:r w:rsidR="00000000">
        <w:rPr>
          <w:i/>
          <w:iCs/>
          <w:color w:val="333333"/>
        </w:rPr>
        <w:t>TravelNest</w:t>
      </w:r>
      <w:proofErr w:type="spellEnd"/>
      <w:r w:rsidR="00000000">
        <w:rPr>
          <w:i/>
          <w:iCs/>
          <w:color w:val="333333"/>
        </w:rPr>
        <w:t xml:space="preserve"> Trip Planner module where users can create new trips by selecting a destination, setting travel dates, specifying group size and travel style, and defining a total budget. The interface displays existing trips with their current status indicators.</w:t>
      </w:r>
    </w:p>
    <w:p w14:paraId="210C9EBB" w14:textId="13CFADD1" w:rsidR="004E1832" w:rsidRDefault="004E1832">
      <w:pPr>
        <w:spacing w:before="160" w:after="80" w:line="360" w:lineRule="auto"/>
        <w:jc w:val="center"/>
        <w:rPr>
          <w:b/>
          <w:bCs/>
          <w:i/>
          <w:iCs/>
        </w:rPr>
      </w:pPr>
      <w:r>
        <w:rPr>
          <w:noProof/>
        </w:rPr>
        <w:lastRenderedPageBreak/>
        <w:drawing>
          <wp:inline distT="0" distB="0" distL="0" distR="0" wp14:anchorId="1F74764B" wp14:editId="6CFAE76F">
            <wp:extent cx="4476115" cy="2450864"/>
            <wp:effectExtent l="0" t="0" r="635" b="6985"/>
            <wp:docPr id="8888224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01144" cy="2464568"/>
                    </a:xfrm>
                    <a:prstGeom prst="rect">
                      <a:avLst/>
                    </a:prstGeom>
                    <a:noFill/>
                    <a:ln>
                      <a:noFill/>
                    </a:ln>
                  </pic:spPr>
                </pic:pic>
              </a:graphicData>
            </a:graphic>
          </wp:inline>
        </w:drawing>
      </w:r>
    </w:p>
    <w:p w14:paraId="4AF3703B" w14:textId="7DCF9ED0" w:rsidR="008514F2" w:rsidRDefault="00000000">
      <w:pPr>
        <w:spacing w:before="160" w:after="80" w:line="360" w:lineRule="auto"/>
        <w:jc w:val="center"/>
      </w:pPr>
      <w:r>
        <w:rPr>
          <w:b/>
          <w:bCs/>
          <w:i/>
          <w:iCs/>
        </w:rPr>
        <w:t>Figure 17: Budget Tracker Interface</w:t>
      </w:r>
    </w:p>
    <w:p w14:paraId="782564B7" w14:textId="33ED744B" w:rsidR="008514F2" w:rsidRDefault="00000000" w:rsidP="00CD1108">
      <w:pPr>
        <w:spacing w:after="200" w:line="360" w:lineRule="auto"/>
        <w:jc w:val="center"/>
        <w:rPr>
          <w:i/>
          <w:iCs/>
          <w:color w:val="333333"/>
        </w:rPr>
      </w:pPr>
      <w:r>
        <w:rPr>
          <w:i/>
          <w:iCs/>
          <w:color w:val="333333"/>
        </w:rPr>
        <w:t>This screenshot illustrates the Budget Tracker module, displaying a selected trip's total budget allocation alongside a categorized breakdown of recorded expenses. Visual progress bars indicate spending levels for each category</w:t>
      </w:r>
    </w:p>
    <w:p w14:paraId="77F67DD7" w14:textId="77777777" w:rsidR="005D4847" w:rsidRDefault="005D4847">
      <w:pPr>
        <w:spacing w:after="200" w:line="360" w:lineRule="auto"/>
        <w:jc w:val="both"/>
      </w:pPr>
    </w:p>
    <w:p w14:paraId="7C0F5E80" w14:textId="279A71F2" w:rsidR="00E61EEB" w:rsidRDefault="00E61EEB">
      <w:pPr>
        <w:spacing w:before="160" w:after="80" w:line="360" w:lineRule="auto"/>
        <w:jc w:val="center"/>
        <w:rPr>
          <w:b/>
          <w:bCs/>
          <w:i/>
          <w:iCs/>
        </w:rPr>
      </w:pPr>
      <w:r>
        <w:rPr>
          <w:noProof/>
        </w:rPr>
        <w:drawing>
          <wp:inline distT="0" distB="0" distL="0" distR="0" wp14:anchorId="53AE8E9F" wp14:editId="076947FA">
            <wp:extent cx="4565650" cy="2488182"/>
            <wp:effectExtent l="0" t="0" r="6350" b="7620"/>
            <wp:docPr id="19005485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05204" cy="2509738"/>
                    </a:xfrm>
                    <a:prstGeom prst="rect">
                      <a:avLst/>
                    </a:prstGeom>
                    <a:noFill/>
                    <a:ln>
                      <a:noFill/>
                    </a:ln>
                  </pic:spPr>
                </pic:pic>
              </a:graphicData>
            </a:graphic>
          </wp:inline>
        </w:drawing>
      </w:r>
    </w:p>
    <w:p w14:paraId="715A7094" w14:textId="3578F302" w:rsidR="008514F2" w:rsidRDefault="00000000">
      <w:pPr>
        <w:spacing w:before="160" w:after="80" w:line="360" w:lineRule="auto"/>
        <w:jc w:val="center"/>
      </w:pPr>
      <w:r>
        <w:rPr>
          <w:b/>
          <w:bCs/>
          <w:i/>
          <w:iCs/>
        </w:rPr>
        <w:t>Figure 18: Destination Discovery Page</w:t>
      </w:r>
    </w:p>
    <w:p w14:paraId="49DE4FC5" w14:textId="2C892CAB" w:rsidR="00AF64C1" w:rsidRDefault="00000000" w:rsidP="00CD1108">
      <w:pPr>
        <w:spacing w:after="200" w:line="360" w:lineRule="auto"/>
        <w:jc w:val="center"/>
      </w:pPr>
      <w:r>
        <w:rPr>
          <w:i/>
          <w:iCs/>
          <w:color w:val="333333"/>
        </w:rPr>
        <w:t>This screenshot presents the Destination Discovery module, showing a filterable grid of global travel destinations. Each destination card displays the destination name, country, average cost per day, community rating, and best travel seasons to assist users in trip selection.</w:t>
      </w:r>
    </w:p>
    <w:p w14:paraId="35750A6E" w14:textId="53E8678A" w:rsidR="004E1832" w:rsidRDefault="004E1832">
      <w:pPr>
        <w:spacing w:before="160" w:after="80" w:line="360" w:lineRule="auto"/>
        <w:jc w:val="center"/>
        <w:rPr>
          <w:b/>
          <w:bCs/>
          <w:i/>
          <w:iCs/>
        </w:rPr>
      </w:pPr>
      <w:r>
        <w:rPr>
          <w:noProof/>
        </w:rPr>
        <w:lastRenderedPageBreak/>
        <w:drawing>
          <wp:inline distT="0" distB="0" distL="0" distR="0" wp14:anchorId="6AF14856" wp14:editId="7D289876">
            <wp:extent cx="5200650" cy="2828131"/>
            <wp:effectExtent l="0" t="0" r="0" b="0"/>
            <wp:docPr id="1324672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21165" cy="2839287"/>
                    </a:xfrm>
                    <a:prstGeom prst="rect">
                      <a:avLst/>
                    </a:prstGeom>
                    <a:noFill/>
                    <a:ln>
                      <a:noFill/>
                    </a:ln>
                  </pic:spPr>
                </pic:pic>
              </a:graphicData>
            </a:graphic>
          </wp:inline>
        </w:drawing>
      </w:r>
    </w:p>
    <w:p w14:paraId="076A67B4" w14:textId="238B6381" w:rsidR="008514F2" w:rsidRDefault="00000000">
      <w:pPr>
        <w:spacing w:before="160" w:after="80" w:line="360" w:lineRule="auto"/>
        <w:jc w:val="center"/>
      </w:pPr>
      <w:r>
        <w:rPr>
          <w:b/>
          <w:bCs/>
          <w:i/>
          <w:iCs/>
        </w:rPr>
        <w:t>Figure 20: Document Vault Interface</w:t>
      </w:r>
    </w:p>
    <w:p w14:paraId="37193F5D" w14:textId="7AFE8154" w:rsidR="00B958FF" w:rsidRPr="00FF0D4B" w:rsidRDefault="00000000" w:rsidP="00FF0D4B">
      <w:pPr>
        <w:spacing w:after="200" w:line="360" w:lineRule="auto"/>
        <w:jc w:val="center"/>
      </w:pPr>
      <w:r>
        <w:rPr>
          <w:i/>
          <w:iCs/>
          <w:color w:val="333333"/>
        </w:rPr>
        <w:t xml:space="preserve">This screenshot displays the Document Vault module where users can upload and manage travel documents such as passports, visas, and tickets. </w:t>
      </w:r>
    </w:p>
    <w:p w14:paraId="557CD2BA" w14:textId="14C6B5BF" w:rsidR="00B958FF" w:rsidRDefault="00B958FF">
      <w:pPr>
        <w:spacing w:before="160" w:after="80" w:line="360" w:lineRule="auto"/>
        <w:jc w:val="center"/>
        <w:rPr>
          <w:b/>
          <w:bCs/>
          <w:i/>
          <w:iCs/>
        </w:rPr>
      </w:pPr>
      <w:r>
        <w:rPr>
          <w:noProof/>
        </w:rPr>
        <w:drawing>
          <wp:inline distT="0" distB="0" distL="0" distR="0" wp14:anchorId="46CF8B4C" wp14:editId="5AB216FC">
            <wp:extent cx="5324475" cy="2881246"/>
            <wp:effectExtent l="0" t="0" r="0" b="0"/>
            <wp:docPr id="6412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33732" cy="2886255"/>
                    </a:xfrm>
                    <a:prstGeom prst="rect">
                      <a:avLst/>
                    </a:prstGeom>
                    <a:noFill/>
                    <a:ln>
                      <a:noFill/>
                    </a:ln>
                  </pic:spPr>
                </pic:pic>
              </a:graphicData>
            </a:graphic>
          </wp:inline>
        </w:drawing>
      </w:r>
    </w:p>
    <w:p w14:paraId="7FE77129" w14:textId="1247E115" w:rsidR="008514F2" w:rsidRDefault="00000000">
      <w:pPr>
        <w:spacing w:before="160" w:after="80" w:line="360" w:lineRule="auto"/>
        <w:jc w:val="center"/>
      </w:pPr>
      <w:r>
        <w:rPr>
          <w:b/>
          <w:bCs/>
          <w:i/>
          <w:iCs/>
        </w:rPr>
        <w:t>Figure 2</w:t>
      </w:r>
      <w:r w:rsidR="00FF0D4B">
        <w:rPr>
          <w:b/>
          <w:bCs/>
          <w:i/>
          <w:iCs/>
        </w:rPr>
        <w:t>1</w:t>
      </w:r>
      <w:r>
        <w:rPr>
          <w:b/>
          <w:bCs/>
          <w:i/>
          <w:iCs/>
        </w:rPr>
        <w:t>: AI Trip Planner Interface</w:t>
      </w:r>
    </w:p>
    <w:p w14:paraId="36C89259" w14:textId="2915832F" w:rsidR="00B958FF" w:rsidRDefault="00000000" w:rsidP="00FF0D4B">
      <w:pPr>
        <w:spacing w:after="200" w:line="360" w:lineRule="auto"/>
        <w:jc w:val="center"/>
      </w:pPr>
      <w:r>
        <w:rPr>
          <w:i/>
          <w:iCs/>
          <w:color w:val="333333"/>
        </w:rPr>
        <w:t xml:space="preserve">the AI Travel Planner interface where users can submit natural language travel queries </w:t>
      </w:r>
      <w:r w:rsidR="00CD1108">
        <w:rPr>
          <w:i/>
          <w:iCs/>
          <w:color w:val="333333"/>
        </w:rPr>
        <w:br/>
      </w:r>
      <w:proofErr w:type="gramStart"/>
      <w:r w:rsidR="00CD1108">
        <w:rPr>
          <w:i/>
          <w:iCs/>
          <w:color w:val="333333"/>
        </w:rPr>
        <w:t>EG:-</w:t>
      </w:r>
      <w:proofErr w:type="gramEnd"/>
      <w:r w:rsidR="00CD1108">
        <w:rPr>
          <w:i/>
          <w:iCs/>
          <w:color w:val="333333"/>
        </w:rPr>
        <w:t xml:space="preserve"> A</w:t>
      </w:r>
      <w:r>
        <w:rPr>
          <w:i/>
          <w:iCs/>
          <w:color w:val="333333"/>
        </w:rPr>
        <w:t xml:space="preserve"> </w:t>
      </w:r>
      <w:r w:rsidR="00FF0D4B">
        <w:rPr>
          <w:i/>
          <w:iCs/>
          <w:color w:val="333333"/>
        </w:rPr>
        <w:t>2</w:t>
      </w:r>
      <w:r>
        <w:rPr>
          <w:i/>
          <w:iCs/>
          <w:color w:val="333333"/>
        </w:rPr>
        <w:t xml:space="preserve">-day itinerary for a family trip to </w:t>
      </w:r>
      <w:r w:rsidR="00FF0D4B">
        <w:rPr>
          <w:i/>
          <w:iCs/>
          <w:color w:val="333333"/>
        </w:rPr>
        <w:t>Delhi</w:t>
      </w:r>
      <w:r>
        <w:rPr>
          <w:i/>
          <w:iCs/>
          <w:color w:val="333333"/>
        </w:rPr>
        <w:t xml:space="preserve"> with a specific budget, and receive</w:t>
      </w:r>
      <w:r w:rsidR="00CD1108">
        <w:rPr>
          <w:i/>
          <w:iCs/>
          <w:color w:val="333333"/>
        </w:rPr>
        <w:t xml:space="preserve"> </w:t>
      </w:r>
      <w:r>
        <w:rPr>
          <w:i/>
          <w:iCs/>
          <w:color w:val="333333"/>
        </w:rPr>
        <w:t>AI-generated recommendations.</w:t>
      </w:r>
    </w:p>
    <w:p w14:paraId="0C8B9E07" w14:textId="407C980D" w:rsidR="004E1832" w:rsidRDefault="004E1832">
      <w:pPr>
        <w:spacing w:before="160" w:after="80" w:line="360" w:lineRule="auto"/>
        <w:jc w:val="center"/>
        <w:rPr>
          <w:b/>
          <w:bCs/>
          <w:i/>
          <w:iCs/>
        </w:rPr>
      </w:pPr>
      <w:r>
        <w:rPr>
          <w:noProof/>
        </w:rPr>
        <w:lastRenderedPageBreak/>
        <w:drawing>
          <wp:inline distT="0" distB="0" distL="0" distR="0" wp14:anchorId="1C0E3FA3" wp14:editId="5B84671A">
            <wp:extent cx="5943600" cy="3254375"/>
            <wp:effectExtent l="0" t="0" r="0" b="3175"/>
            <wp:docPr id="1650984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254375"/>
                    </a:xfrm>
                    <a:prstGeom prst="rect">
                      <a:avLst/>
                    </a:prstGeom>
                    <a:noFill/>
                    <a:ln>
                      <a:noFill/>
                    </a:ln>
                  </pic:spPr>
                </pic:pic>
              </a:graphicData>
            </a:graphic>
          </wp:inline>
        </w:drawing>
      </w:r>
      <w:r w:rsidRPr="004E1832">
        <w:t xml:space="preserve"> </w:t>
      </w:r>
      <w:r>
        <w:rPr>
          <w:noProof/>
        </w:rPr>
        <w:drawing>
          <wp:inline distT="0" distB="0" distL="0" distR="0" wp14:anchorId="1D5D9384" wp14:editId="3CAD32D8">
            <wp:extent cx="5943600" cy="3254375"/>
            <wp:effectExtent l="0" t="0" r="0" b="3175"/>
            <wp:docPr id="736410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254375"/>
                    </a:xfrm>
                    <a:prstGeom prst="rect">
                      <a:avLst/>
                    </a:prstGeom>
                    <a:noFill/>
                    <a:ln>
                      <a:noFill/>
                    </a:ln>
                  </pic:spPr>
                </pic:pic>
              </a:graphicData>
            </a:graphic>
          </wp:inline>
        </w:drawing>
      </w:r>
    </w:p>
    <w:p w14:paraId="08F5CED0" w14:textId="6F9D64ED" w:rsidR="008514F2" w:rsidRDefault="00000000">
      <w:pPr>
        <w:spacing w:before="160" w:after="80" w:line="360" w:lineRule="auto"/>
        <w:jc w:val="center"/>
      </w:pPr>
      <w:r>
        <w:rPr>
          <w:b/>
          <w:bCs/>
          <w:i/>
          <w:iCs/>
        </w:rPr>
        <w:t>Figure 2</w:t>
      </w:r>
      <w:r w:rsidR="008F2F40">
        <w:rPr>
          <w:b/>
          <w:bCs/>
          <w:i/>
          <w:iCs/>
        </w:rPr>
        <w:t>2</w:t>
      </w:r>
      <w:r>
        <w:rPr>
          <w:b/>
          <w:bCs/>
          <w:i/>
          <w:iCs/>
        </w:rPr>
        <w:t>: Swagger API Documentation</w:t>
      </w:r>
    </w:p>
    <w:p w14:paraId="590BBC88" w14:textId="27A93FCF" w:rsidR="008514F2" w:rsidRDefault="008F2F40" w:rsidP="008F2F40">
      <w:pPr>
        <w:spacing w:after="200" w:line="360" w:lineRule="auto"/>
        <w:jc w:val="center"/>
      </w:pPr>
      <w:r>
        <w:rPr>
          <w:i/>
          <w:iCs/>
          <w:color w:val="333333"/>
        </w:rPr>
        <w:t>It</w:t>
      </w:r>
      <w:r w:rsidR="00000000">
        <w:rPr>
          <w:i/>
          <w:iCs/>
          <w:color w:val="333333"/>
        </w:rPr>
        <w:t xml:space="preserve"> displays the </w:t>
      </w:r>
      <w:proofErr w:type="spellStart"/>
      <w:r w:rsidR="00000000">
        <w:rPr>
          <w:i/>
          <w:iCs/>
          <w:color w:val="333333"/>
        </w:rPr>
        <w:t>TravelNest</w:t>
      </w:r>
      <w:proofErr w:type="spellEnd"/>
      <w:r w:rsidR="00000000">
        <w:rPr>
          <w:i/>
          <w:iCs/>
          <w:color w:val="333333"/>
        </w:rPr>
        <w:t xml:space="preserve"> Swagger UI, providing interactive documentation for all backend API endpoints. Each endpoint is documented with its HTTP method, request parameters, request body schema, and expected response formats, facilitating frontend-backend integration.</w:t>
      </w:r>
    </w:p>
    <w:p w14:paraId="35E3A98A" w14:textId="77777777" w:rsidR="008514F2" w:rsidRDefault="00000000">
      <w:r>
        <w:br w:type="page"/>
      </w:r>
    </w:p>
    <w:p w14:paraId="79EBD37E" w14:textId="77777777" w:rsidR="008514F2" w:rsidRDefault="00000000">
      <w:pPr>
        <w:pStyle w:val="Heading1"/>
        <w:spacing w:before="400" w:after="200" w:line="360" w:lineRule="auto"/>
      </w:pPr>
      <w:r>
        <w:rPr>
          <w:sz w:val="28"/>
          <w:szCs w:val="28"/>
        </w:rPr>
        <w:lastRenderedPageBreak/>
        <w:t>13. Individual Contribution of Team Members</w:t>
      </w:r>
    </w:p>
    <w:p w14:paraId="7347CEB3" w14:textId="43254448" w:rsidR="008514F2" w:rsidRDefault="00000000" w:rsidP="009C629F">
      <w:pPr>
        <w:spacing w:after="160" w:line="360" w:lineRule="auto"/>
        <w:jc w:val="both"/>
      </w:pPr>
      <w:r>
        <w:rPr>
          <w:color w:val="000000"/>
        </w:rPr>
        <w:t xml:space="preserve">The following table summarizes the specific contributions made by each team member in the design, development, and documentation of the </w:t>
      </w:r>
      <w:proofErr w:type="spellStart"/>
      <w:r>
        <w:rPr>
          <w:color w:val="000000"/>
        </w:rPr>
        <w:t>TravelNest</w:t>
      </w:r>
      <w:proofErr w:type="spellEnd"/>
      <w:r>
        <w:rPr>
          <w:color w:val="000000"/>
        </w:rPr>
        <w:t xml:space="preserv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8514F2" w14:paraId="4003CA91" w14:textId="77777777">
        <w:trPr>
          <w:tblHeader/>
        </w:trPr>
        <w:tc>
          <w:tcPr>
            <w:tcW w:w="2000" w:type="dxa"/>
            <w:tcBorders>
              <w:top w:val="single" w:sz="4" w:space="0" w:color="2C5F8A"/>
              <w:left w:val="single" w:sz="4" w:space="0" w:color="2C5F8A"/>
              <w:bottom w:val="single" w:sz="4" w:space="0" w:color="2C5F8A"/>
              <w:right w:val="single" w:sz="4" w:space="0" w:color="2C5F8A"/>
            </w:tcBorders>
            <w:shd w:val="clear" w:color="auto" w:fill="2C5F8A"/>
            <w:tcMar>
              <w:top w:w="100" w:type="dxa"/>
              <w:left w:w="120" w:type="dxa"/>
              <w:bottom w:w="100" w:type="dxa"/>
              <w:right w:w="120" w:type="dxa"/>
            </w:tcMar>
            <w:vAlign w:val="center"/>
          </w:tcPr>
          <w:p w14:paraId="24D19F44" w14:textId="77777777" w:rsidR="008514F2" w:rsidRDefault="00000000">
            <w:pPr>
              <w:jc w:val="center"/>
            </w:pPr>
            <w:r>
              <w:rPr>
                <w:b/>
                <w:bCs/>
                <w:color w:val="FFFFFF"/>
                <w:sz w:val="22"/>
                <w:szCs w:val="22"/>
              </w:rPr>
              <w:t>Team Member</w:t>
            </w:r>
          </w:p>
        </w:tc>
        <w:tc>
          <w:tcPr>
            <w:tcW w:w="1500" w:type="dxa"/>
            <w:tcBorders>
              <w:top w:val="single" w:sz="4" w:space="0" w:color="2C5F8A"/>
              <w:left w:val="single" w:sz="4" w:space="0" w:color="2C5F8A"/>
              <w:bottom w:val="single" w:sz="4" w:space="0" w:color="2C5F8A"/>
              <w:right w:val="single" w:sz="4" w:space="0" w:color="2C5F8A"/>
            </w:tcBorders>
            <w:shd w:val="clear" w:color="auto" w:fill="2C5F8A"/>
            <w:tcMar>
              <w:top w:w="100" w:type="dxa"/>
              <w:left w:w="120" w:type="dxa"/>
              <w:bottom w:w="100" w:type="dxa"/>
              <w:right w:w="120" w:type="dxa"/>
            </w:tcMar>
            <w:vAlign w:val="center"/>
          </w:tcPr>
          <w:p w14:paraId="18D7BF75" w14:textId="77777777" w:rsidR="008514F2" w:rsidRDefault="00000000">
            <w:pPr>
              <w:jc w:val="center"/>
            </w:pPr>
            <w:r>
              <w:rPr>
                <w:b/>
                <w:bCs/>
                <w:color w:val="FFFFFF"/>
                <w:sz w:val="22"/>
                <w:szCs w:val="22"/>
              </w:rPr>
              <w:t>Roll Number</w:t>
            </w:r>
          </w:p>
        </w:tc>
        <w:tc>
          <w:tcPr>
            <w:tcW w:w="5860" w:type="dxa"/>
            <w:tcBorders>
              <w:top w:val="single" w:sz="4" w:space="0" w:color="2C5F8A"/>
              <w:left w:val="single" w:sz="4" w:space="0" w:color="2C5F8A"/>
              <w:bottom w:val="single" w:sz="4" w:space="0" w:color="2C5F8A"/>
              <w:right w:val="single" w:sz="4" w:space="0" w:color="2C5F8A"/>
            </w:tcBorders>
            <w:shd w:val="clear" w:color="auto" w:fill="2C5F8A"/>
            <w:tcMar>
              <w:top w:w="100" w:type="dxa"/>
              <w:left w:w="120" w:type="dxa"/>
              <w:bottom w:w="100" w:type="dxa"/>
              <w:right w:w="120" w:type="dxa"/>
            </w:tcMar>
            <w:vAlign w:val="center"/>
          </w:tcPr>
          <w:p w14:paraId="27D8B77C" w14:textId="77777777" w:rsidR="008514F2" w:rsidRDefault="00000000">
            <w:pPr>
              <w:jc w:val="center"/>
            </w:pPr>
            <w:r>
              <w:rPr>
                <w:b/>
                <w:bCs/>
                <w:color w:val="FFFFFF"/>
                <w:sz w:val="22"/>
                <w:szCs w:val="22"/>
              </w:rPr>
              <w:t>Key Contributions</w:t>
            </w:r>
          </w:p>
        </w:tc>
      </w:tr>
      <w:tr w:rsidR="008514F2" w14:paraId="19E3CDA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7EF131" w14:textId="435A64E1" w:rsidR="008514F2" w:rsidRDefault="009C629F">
            <w:pPr>
              <w:spacing w:line="320" w:lineRule="auto"/>
            </w:pPr>
            <w:proofErr w:type="spellStart"/>
            <w:r>
              <w:rPr>
                <w:sz w:val="22"/>
                <w:szCs w:val="22"/>
              </w:rPr>
              <w:t>Milav</w:t>
            </w:r>
            <w:proofErr w:type="spellEnd"/>
            <w:r>
              <w:rPr>
                <w:sz w:val="22"/>
                <w:szCs w:val="22"/>
              </w:rPr>
              <w:t xml:space="preserve"> Patel</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F7E0CE" w14:textId="1D91D94A" w:rsidR="008514F2" w:rsidRDefault="009C629F">
            <w:pPr>
              <w:spacing w:line="320" w:lineRule="auto"/>
            </w:pPr>
            <w:r>
              <w:t>23BIT190</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78305B" w14:textId="77777777" w:rsidR="008514F2" w:rsidRDefault="00000000">
            <w:pPr>
              <w:spacing w:line="320" w:lineRule="auto"/>
            </w:pPr>
            <w:r>
              <w:rPr>
                <w:sz w:val="22"/>
                <w:szCs w:val="22"/>
              </w:rPr>
              <w:t>Frontend development using React and TypeScript. Designed and implemented the Landing Page, Authentication Pages, User Dashboard, Trip Planner, Destination Discovery, and Budget Tracker interfaces. Configured Tailwind CSS design system and Vite build pipeline.</w:t>
            </w:r>
          </w:p>
        </w:tc>
      </w:tr>
      <w:tr w:rsidR="008514F2" w14:paraId="4B7A6F9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555B28" w14:textId="55668698" w:rsidR="008514F2" w:rsidRDefault="009C629F">
            <w:pPr>
              <w:spacing w:line="320" w:lineRule="auto"/>
            </w:pPr>
            <w:r>
              <w:t>Tapan Patel</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96DF0F" w14:textId="564BED0A" w:rsidR="008514F2" w:rsidRDefault="009C629F">
            <w:pPr>
              <w:spacing w:line="320" w:lineRule="auto"/>
            </w:pPr>
            <w:r>
              <w:t>23BIT158</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F7E78B" w14:textId="77777777" w:rsidR="008514F2" w:rsidRDefault="00000000">
            <w:pPr>
              <w:spacing w:line="320" w:lineRule="auto"/>
            </w:pPr>
            <w:r>
              <w:rPr>
                <w:sz w:val="22"/>
                <w:szCs w:val="22"/>
              </w:rPr>
              <w:t>Backend API development using Node.js, Express, and TypeScript. Implemented the Auth, Users, Trips, Destinations, and Bookings modules. Configured Prisma ORM with PostgreSQL schema, JWT authentication middleware, and Swagger API documentation.</w:t>
            </w:r>
          </w:p>
        </w:tc>
      </w:tr>
      <w:tr w:rsidR="008514F2" w14:paraId="0CE87F62"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1831F3" w14:textId="00F647D0" w:rsidR="008514F2" w:rsidRDefault="009C629F">
            <w:pPr>
              <w:spacing w:line="320" w:lineRule="auto"/>
            </w:pPr>
            <w:r>
              <w:rPr>
                <w:sz w:val="22"/>
                <w:szCs w:val="22"/>
              </w:rPr>
              <w:t>Prem Patel</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410A4C" w14:textId="069F78D0" w:rsidR="008514F2" w:rsidRDefault="009C629F">
            <w:pPr>
              <w:spacing w:line="320" w:lineRule="auto"/>
            </w:pPr>
            <w:r>
              <w:t>23BIT163</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34E957" w14:textId="77777777" w:rsidR="008514F2" w:rsidRDefault="00000000">
            <w:pPr>
              <w:spacing w:line="320" w:lineRule="auto"/>
            </w:pPr>
            <w:r>
              <w:rPr>
                <w:sz w:val="22"/>
                <w:szCs w:val="22"/>
              </w:rPr>
              <w:t xml:space="preserve">Docker containerization of all application services. Wrote </w:t>
            </w:r>
            <w:proofErr w:type="spellStart"/>
            <w:r>
              <w:rPr>
                <w:sz w:val="22"/>
                <w:szCs w:val="22"/>
              </w:rPr>
              <w:t>Dockerfiles</w:t>
            </w:r>
            <w:proofErr w:type="spellEnd"/>
            <w:r>
              <w:rPr>
                <w:sz w:val="22"/>
                <w:szCs w:val="22"/>
              </w:rPr>
              <w:t xml:space="preserve"> for the frontend, backend, and AI service containers. Configured the Docker Compose orchestration file with health checks, service dependencies, volume persistence, and Nginx reverse proxy routing.</w:t>
            </w:r>
          </w:p>
        </w:tc>
      </w:tr>
      <w:tr w:rsidR="008514F2" w14:paraId="0E4BC61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6B7EBC" w14:textId="1D09ED4B" w:rsidR="008514F2" w:rsidRDefault="009C629F">
            <w:pPr>
              <w:spacing w:line="320" w:lineRule="auto"/>
            </w:pPr>
            <w:r>
              <w:t>Hozefa Travadi</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E9CB9D" w14:textId="056AA0F1" w:rsidR="008514F2" w:rsidRDefault="009C629F">
            <w:pPr>
              <w:spacing w:line="320" w:lineRule="auto"/>
            </w:pPr>
            <w:r>
              <w:t>23BIT165</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350D4C" w14:textId="77777777" w:rsidR="008514F2" w:rsidRDefault="00000000">
            <w:pPr>
              <w:spacing w:line="320" w:lineRule="auto"/>
            </w:pPr>
            <w:r>
              <w:rPr>
                <w:sz w:val="22"/>
                <w:szCs w:val="22"/>
              </w:rPr>
              <w:t>Cloud infrastructure setup and AWS services integration. Configured the AWS S3 bucket for document storage, created AWS Lambda functions for notification processing, set up the AWS SQS alert queue, and integrated all AWS SDKs into the backend service. Documented the cloud architecture diagram.</w:t>
            </w:r>
          </w:p>
        </w:tc>
      </w:tr>
    </w:tbl>
    <w:p w14:paraId="0BFC5EDF" w14:textId="77777777" w:rsidR="008514F2" w:rsidRDefault="008514F2">
      <w:pPr>
        <w:spacing w:after="300" w:line="360" w:lineRule="auto"/>
      </w:pPr>
    </w:p>
    <w:p w14:paraId="2DDD0044" w14:textId="6051DBFE" w:rsidR="008514F2" w:rsidRDefault="00000000" w:rsidP="00B3574E">
      <w:pPr>
        <w:spacing w:after="160" w:line="360" w:lineRule="auto"/>
        <w:jc w:val="both"/>
        <w:rPr>
          <w:color w:val="000000"/>
        </w:rPr>
      </w:pPr>
      <w:r>
        <w:rPr>
          <w:color w:val="000000"/>
        </w:rPr>
        <w:t xml:space="preserve">All team members jointly participated in the problem identification, system architecture design, report preparation, and preparation for the evaluation viva and demonstration scheduled in April 2026. The project represents a collaborative academic effort, with each member contributing equitably to the overall quality of the </w:t>
      </w:r>
      <w:proofErr w:type="spellStart"/>
      <w:r>
        <w:rPr>
          <w:color w:val="000000"/>
        </w:rPr>
        <w:t>TravelNest</w:t>
      </w:r>
      <w:proofErr w:type="spellEnd"/>
      <w:r>
        <w:rPr>
          <w:color w:val="000000"/>
        </w:rPr>
        <w:t xml:space="preserve"> prototype.</w:t>
      </w:r>
    </w:p>
    <w:p w14:paraId="6D8B56A2" w14:textId="77777777" w:rsidR="009C629F" w:rsidRDefault="009C629F" w:rsidP="00B3574E">
      <w:pPr>
        <w:spacing w:after="160" w:line="360" w:lineRule="auto"/>
        <w:jc w:val="both"/>
      </w:pPr>
    </w:p>
    <w:p w14:paraId="125FF737" w14:textId="77777777" w:rsidR="008514F2" w:rsidRDefault="00000000">
      <w:pPr>
        <w:pStyle w:val="Heading1"/>
        <w:spacing w:before="400" w:after="200" w:line="360" w:lineRule="auto"/>
      </w:pPr>
      <w:r>
        <w:rPr>
          <w:sz w:val="28"/>
          <w:szCs w:val="28"/>
        </w:rPr>
        <w:lastRenderedPageBreak/>
        <w:t>References</w:t>
      </w:r>
    </w:p>
    <w:p w14:paraId="069BA98A" w14:textId="77777777" w:rsidR="008514F2" w:rsidRDefault="00000000">
      <w:pPr>
        <w:spacing w:after="160" w:line="360" w:lineRule="auto"/>
        <w:jc w:val="both"/>
      </w:pPr>
      <w:r>
        <w:rPr>
          <w:color w:val="000000"/>
        </w:rPr>
        <w:t>1. Amazon Web Services. (2024). AWS Free Tier. https://aws.amazon.com/free/</w:t>
      </w:r>
    </w:p>
    <w:p w14:paraId="1CC3BB39" w14:textId="77777777" w:rsidR="008514F2" w:rsidRPr="00AB3065" w:rsidRDefault="00000000">
      <w:pPr>
        <w:spacing w:after="160" w:line="360" w:lineRule="auto"/>
        <w:jc w:val="both"/>
        <w:rPr>
          <w:lang w:val="de-DE"/>
        </w:rPr>
      </w:pPr>
      <w:r w:rsidRPr="00AB3065">
        <w:rPr>
          <w:color w:val="000000"/>
          <w:lang w:val="de-DE"/>
        </w:rPr>
        <w:t>2. Docker Inc. (2024). Docker Documentation. https://docs.docker.com/</w:t>
      </w:r>
    </w:p>
    <w:p w14:paraId="1BF23401" w14:textId="77777777" w:rsidR="008514F2" w:rsidRDefault="00000000">
      <w:pPr>
        <w:spacing w:after="160" w:line="360" w:lineRule="auto"/>
        <w:jc w:val="both"/>
      </w:pPr>
      <w:r>
        <w:rPr>
          <w:color w:val="000000"/>
        </w:rPr>
        <w:t>3. Prisma. (2024). Prisma ORM Documentation. https://www.prisma.io/docs/</w:t>
      </w:r>
    </w:p>
    <w:p w14:paraId="35C1C9FA" w14:textId="77777777" w:rsidR="008514F2" w:rsidRDefault="00000000">
      <w:pPr>
        <w:spacing w:after="160" w:line="360" w:lineRule="auto"/>
        <w:jc w:val="both"/>
      </w:pPr>
      <w:r>
        <w:rPr>
          <w:color w:val="000000"/>
        </w:rPr>
        <w:t>4. React. (2024). React Documentation. https://react.dev/</w:t>
      </w:r>
    </w:p>
    <w:p w14:paraId="666E5DD3" w14:textId="77777777" w:rsidR="008514F2" w:rsidRDefault="00000000">
      <w:pPr>
        <w:spacing w:after="160" w:line="360" w:lineRule="auto"/>
        <w:jc w:val="both"/>
      </w:pPr>
      <w:r>
        <w:rPr>
          <w:color w:val="000000"/>
        </w:rPr>
        <w:t>5. Node.js. (2024). Node.js Documentation. https://nodejs.org/en/docs/</w:t>
      </w:r>
    </w:p>
    <w:p w14:paraId="331257F9" w14:textId="77777777" w:rsidR="008514F2" w:rsidRDefault="00000000">
      <w:pPr>
        <w:spacing w:after="160" w:line="360" w:lineRule="auto"/>
        <w:jc w:val="both"/>
      </w:pPr>
      <w:r>
        <w:rPr>
          <w:color w:val="000000"/>
        </w:rPr>
        <w:t>6. Tailwind CSS. (2024). Tailwind CSS Documentation. https://tailwindcss.com/docs/</w:t>
      </w:r>
    </w:p>
    <w:p w14:paraId="61C5A9A5" w14:textId="77777777" w:rsidR="008514F2" w:rsidRDefault="00000000">
      <w:pPr>
        <w:spacing w:after="160" w:line="360" w:lineRule="auto"/>
        <w:jc w:val="both"/>
      </w:pPr>
      <w:r>
        <w:rPr>
          <w:color w:val="000000"/>
        </w:rPr>
        <w:t>7. Vite. (2024). Vite Documentation. https://vitejs.dev/guide/</w:t>
      </w:r>
    </w:p>
    <w:p w14:paraId="770A1600" w14:textId="77777777" w:rsidR="008514F2" w:rsidRDefault="00000000">
      <w:pPr>
        <w:spacing w:after="160" w:line="360" w:lineRule="auto"/>
        <w:jc w:val="both"/>
      </w:pPr>
      <w:r>
        <w:rPr>
          <w:color w:val="000000"/>
        </w:rPr>
        <w:t>8. Redis. (2024). Redis Documentation. https://redis.io/docs/</w:t>
      </w:r>
    </w:p>
    <w:p w14:paraId="58FAEFE4" w14:textId="77777777" w:rsidR="008514F2" w:rsidRDefault="00000000">
      <w:pPr>
        <w:spacing w:after="160" w:line="360" w:lineRule="auto"/>
        <w:jc w:val="both"/>
      </w:pPr>
      <w:r>
        <w:rPr>
          <w:color w:val="000000"/>
        </w:rPr>
        <w:t>9. PostgreSQL Global Development Group. (2024). PostgreSQL 15 Documentation. https://www.postgresql.org/docs/15/</w:t>
      </w:r>
    </w:p>
    <w:p w14:paraId="2DD1DB44" w14:textId="77777777" w:rsidR="008514F2" w:rsidRDefault="00000000">
      <w:pPr>
        <w:spacing w:after="160" w:line="360" w:lineRule="auto"/>
        <w:jc w:val="both"/>
      </w:pPr>
      <w:r>
        <w:rPr>
          <w:color w:val="000000"/>
        </w:rPr>
        <w:t>10. MongoDB, Inc. (2024). MongoDB Manual. https://www.mongodb.com/docs/manual/</w:t>
      </w:r>
    </w:p>
    <w:sectPr w:rsidR="008514F2" w:rsidSect="00B3574E">
      <w:headerReference w:type="default" r:id="rId32"/>
      <w:footerReference w:type="default" r:id="rId3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37C4" w14:textId="77777777" w:rsidR="0090480E" w:rsidRDefault="0090480E">
      <w:r>
        <w:separator/>
      </w:r>
    </w:p>
  </w:endnote>
  <w:endnote w:type="continuationSeparator" w:id="0">
    <w:p w14:paraId="7DDDF3EC" w14:textId="77777777" w:rsidR="0090480E" w:rsidRDefault="00904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4B28" w14:textId="168E94E8" w:rsidR="008514F2" w:rsidRDefault="008514F2" w:rsidP="00B3574E">
    <w:pPr>
      <w:pBdr>
        <w:top w:val="single" w:sz="4" w:space="0" w:color="CCCCCC"/>
      </w:pBd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3DBA" w14:textId="77777777" w:rsidR="0090480E" w:rsidRDefault="0090480E">
      <w:r>
        <w:separator/>
      </w:r>
    </w:p>
  </w:footnote>
  <w:footnote w:type="continuationSeparator" w:id="0">
    <w:p w14:paraId="6F384B82" w14:textId="77777777" w:rsidR="0090480E" w:rsidRDefault="00904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1178" w14:textId="5C0509BB" w:rsidR="008514F2" w:rsidRDefault="008514F2">
    <w:pPr>
      <w:pBdr>
        <w:bottom w:val="single" w:sz="4" w:space="2" w:color="CCCCCC"/>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31FC"/>
    <w:multiLevelType w:val="hybridMultilevel"/>
    <w:tmpl w:val="9C109A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7E2234C"/>
    <w:multiLevelType w:val="hybridMultilevel"/>
    <w:tmpl w:val="48C40D24"/>
    <w:lvl w:ilvl="0" w:tplc="5E8A6508">
      <w:start w:val="1"/>
      <w:numFmt w:val="bullet"/>
      <w:lvlText w:val="●"/>
      <w:lvlJc w:val="left"/>
      <w:pPr>
        <w:ind w:left="720" w:hanging="360"/>
      </w:pPr>
    </w:lvl>
    <w:lvl w:ilvl="1" w:tplc="7BDAFB3E">
      <w:start w:val="1"/>
      <w:numFmt w:val="bullet"/>
      <w:lvlText w:val="○"/>
      <w:lvlJc w:val="left"/>
      <w:pPr>
        <w:ind w:left="1440" w:hanging="360"/>
      </w:pPr>
    </w:lvl>
    <w:lvl w:ilvl="2" w:tplc="4680EB10">
      <w:start w:val="1"/>
      <w:numFmt w:val="bullet"/>
      <w:lvlText w:val="■"/>
      <w:lvlJc w:val="left"/>
      <w:pPr>
        <w:ind w:left="2160" w:hanging="360"/>
      </w:pPr>
    </w:lvl>
    <w:lvl w:ilvl="3" w:tplc="6F36E62A">
      <w:start w:val="1"/>
      <w:numFmt w:val="bullet"/>
      <w:lvlText w:val="●"/>
      <w:lvlJc w:val="left"/>
      <w:pPr>
        <w:ind w:left="2880" w:hanging="360"/>
      </w:pPr>
    </w:lvl>
    <w:lvl w:ilvl="4" w:tplc="83305598">
      <w:start w:val="1"/>
      <w:numFmt w:val="bullet"/>
      <w:lvlText w:val="○"/>
      <w:lvlJc w:val="left"/>
      <w:pPr>
        <w:ind w:left="3600" w:hanging="360"/>
      </w:pPr>
    </w:lvl>
    <w:lvl w:ilvl="5" w:tplc="3858FD1E">
      <w:start w:val="1"/>
      <w:numFmt w:val="bullet"/>
      <w:lvlText w:val="■"/>
      <w:lvlJc w:val="left"/>
      <w:pPr>
        <w:ind w:left="4320" w:hanging="360"/>
      </w:pPr>
    </w:lvl>
    <w:lvl w:ilvl="6" w:tplc="F82C5D28">
      <w:start w:val="1"/>
      <w:numFmt w:val="bullet"/>
      <w:lvlText w:val="●"/>
      <w:lvlJc w:val="left"/>
      <w:pPr>
        <w:ind w:left="5040" w:hanging="360"/>
      </w:pPr>
    </w:lvl>
    <w:lvl w:ilvl="7" w:tplc="407AF540">
      <w:start w:val="1"/>
      <w:numFmt w:val="bullet"/>
      <w:lvlText w:val="●"/>
      <w:lvlJc w:val="left"/>
      <w:pPr>
        <w:ind w:left="5760" w:hanging="360"/>
      </w:pPr>
    </w:lvl>
    <w:lvl w:ilvl="8" w:tplc="55A2B6E6">
      <w:start w:val="1"/>
      <w:numFmt w:val="bullet"/>
      <w:lvlText w:val="●"/>
      <w:lvlJc w:val="left"/>
      <w:pPr>
        <w:ind w:left="6480" w:hanging="360"/>
      </w:pPr>
    </w:lvl>
  </w:abstractNum>
  <w:abstractNum w:abstractNumId="2" w15:restartNumberingAfterBreak="0">
    <w:nsid w:val="3ACD06CC"/>
    <w:multiLevelType w:val="hybridMultilevel"/>
    <w:tmpl w:val="2C6A33E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81734D0"/>
    <w:multiLevelType w:val="hybridMultilevel"/>
    <w:tmpl w:val="BE22B0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9695B6B"/>
    <w:multiLevelType w:val="hybridMultilevel"/>
    <w:tmpl w:val="5D7860B2"/>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BBC72FA"/>
    <w:multiLevelType w:val="hybridMultilevel"/>
    <w:tmpl w:val="AE78C3AA"/>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C77156F"/>
    <w:multiLevelType w:val="hybridMultilevel"/>
    <w:tmpl w:val="27E4C6A2"/>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E621D2E"/>
    <w:multiLevelType w:val="hybridMultilevel"/>
    <w:tmpl w:val="47D40896"/>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F4F2830"/>
    <w:multiLevelType w:val="hybridMultilevel"/>
    <w:tmpl w:val="09F204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106449A"/>
    <w:multiLevelType w:val="hybridMultilevel"/>
    <w:tmpl w:val="0CF6A066"/>
    <w:lvl w:ilvl="0" w:tplc="DE1C677E">
      <w:start w:val="1"/>
      <w:numFmt w:val="bullet"/>
      <w:lvlText w:val="•"/>
      <w:lvlJc w:val="left"/>
      <w:pPr>
        <w:ind w:left="720" w:hanging="360"/>
      </w:pPr>
      <w:rPr>
        <w:rFonts w:ascii="Symbol" w:eastAsia="Symbol" w:hAnsi="Symbol" w:cs="Symbol"/>
      </w:rPr>
    </w:lvl>
    <w:lvl w:ilvl="1" w:tplc="ABF454CE">
      <w:numFmt w:val="decimal"/>
      <w:lvlText w:val=""/>
      <w:lvlJc w:val="left"/>
    </w:lvl>
    <w:lvl w:ilvl="2" w:tplc="FF0ADA80">
      <w:numFmt w:val="decimal"/>
      <w:lvlText w:val=""/>
      <w:lvlJc w:val="left"/>
    </w:lvl>
    <w:lvl w:ilvl="3" w:tplc="DC7AC164">
      <w:numFmt w:val="decimal"/>
      <w:lvlText w:val=""/>
      <w:lvlJc w:val="left"/>
    </w:lvl>
    <w:lvl w:ilvl="4" w:tplc="B7582D74">
      <w:numFmt w:val="decimal"/>
      <w:lvlText w:val=""/>
      <w:lvlJc w:val="left"/>
    </w:lvl>
    <w:lvl w:ilvl="5" w:tplc="124C4550">
      <w:numFmt w:val="decimal"/>
      <w:lvlText w:val=""/>
      <w:lvlJc w:val="left"/>
    </w:lvl>
    <w:lvl w:ilvl="6" w:tplc="8ACC2EB8">
      <w:numFmt w:val="decimal"/>
      <w:lvlText w:val=""/>
      <w:lvlJc w:val="left"/>
    </w:lvl>
    <w:lvl w:ilvl="7" w:tplc="C0004476">
      <w:numFmt w:val="decimal"/>
      <w:lvlText w:val=""/>
      <w:lvlJc w:val="left"/>
    </w:lvl>
    <w:lvl w:ilvl="8" w:tplc="D1821016">
      <w:numFmt w:val="decimal"/>
      <w:lvlText w:val=""/>
      <w:lvlJc w:val="left"/>
    </w:lvl>
  </w:abstractNum>
  <w:abstractNum w:abstractNumId="10" w15:restartNumberingAfterBreak="0">
    <w:nsid w:val="7B6C416B"/>
    <w:multiLevelType w:val="hybridMultilevel"/>
    <w:tmpl w:val="552CCB1C"/>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02755230">
    <w:abstractNumId w:val="1"/>
    <w:lvlOverride w:ilvl="0">
      <w:startOverride w:val="1"/>
    </w:lvlOverride>
  </w:num>
  <w:num w:numId="2" w16cid:durableId="454372239">
    <w:abstractNumId w:val="9"/>
    <w:lvlOverride w:ilvl="0">
      <w:startOverride w:val="1"/>
    </w:lvlOverride>
  </w:num>
  <w:num w:numId="3" w16cid:durableId="1859269076">
    <w:abstractNumId w:val="3"/>
  </w:num>
  <w:num w:numId="4" w16cid:durableId="1904170251">
    <w:abstractNumId w:val="8"/>
  </w:num>
  <w:num w:numId="5" w16cid:durableId="857696623">
    <w:abstractNumId w:val="0"/>
  </w:num>
  <w:num w:numId="6" w16cid:durableId="260647909">
    <w:abstractNumId w:val="9"/>
  </w:num>
  <w:num w:numId="7" w16cid:durableId="89354798">
    <w:abstractNumId w:val="6"/>
  </w:num>
  <w:num w:numId="8" w16cid:durableId="1627275926">
    <w:abstractNumId w:val="10"/>
  </w:num>
  <w:num w:numId="9" w16cid:durableId="823156305">
    <w:abstractNumId w:val="7"/>
  </w:num>
  <w:num w:numId="10" w16cid:durableId="2010668178">
    <w:abstractNumId w:val="2"/>
  </w:num>
  <w:num w:numId="11" w16cid:durableId="1628927161">
    <w:abstractNumId w:val="4"/>
  </w:num>
  <w:num w:numId="12" w16cid:durableId="713385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4F2"/>
    <w:rsid w:val="00055E01"/>
    <w:rsid w:val="00097C34"/>
    <w:rsid w:val="000D58E2"/>
    <w:rsid w:val="000E57B9"/>
    <w:rsid w:val="00391857"/>
    <w:rsid w:val="00402F9B"/>
    <w:rsid w:val="004656E4"/>
    <w:rsid w:val="004E1832"/>
    <w:rsid w:val="00513FC5"/>
    <w:rsid w:val="00534BBB"/>
    <w:rsid w:val="005D4847"/>
    <w:rsid w:val="005E2CE7"/>
    <w:rsid w:val="006A7322"/>
    <w:rsid w:val="00770D4A"/>
    <w:rsid w:val="0078459B"/>
    <w:rsid w:val="007F1199"/>
    <w:rsid w:val="00815E0F"/>
    <w:rsid w:val="008166CA"/>
    <w:rsid w:val="00816B27"/>
    <w:rsid w:val="008514F2"/>
    <w:rsid w:val="008F2F40"/>
    <w:rsid w:val="0090480E"/>
    <w:rsid w:val="0097247F"/>
    <w:rsid w:val="00996099"/>
    <w:rsid w:val="009C629F"/>
    <w:rsid w:val="00AB3065"/>
    <w:rsid w:val="00AC1A72"/>
    <w:rsid w:val="00AC4C89"/>
    <w:rsid w:val="00AD3661"/>
    <w:rsid w:val="00AF64C1"/>
    <w:rsid w:val="00B3574E"/>
    <w:rsid w:val="00B5184F"/>
    <w:rsid w:val="00B958FF"/>
    <w:rsid w:val="00BA0A5D"/>
    <w:rsid w:val="00BD478D"/>
    <w:rsid w:val="00BF6D56"/>
    <w:rsid w:val="00C12381"/>
    <w:rsid w:val="00CB5084"/>
    <w:rsid w:val="00CD1108"/>
    <w:rsid w:val="00D33975"/>
    <w:rsid w:val="00D40E30"/>
    <w:rsid w:val="00DB284C"/>
    <w:rsid w:val="00DD3748"/>
    <w:rsid w:val="00DF0E0D"/>
    <w:rsid w:val="00DF5E99"/>
    <w:rsid w:val="00E61EEB"/>
    <w:rsid w:val="00EF2DDE"/>
    <w:rsid w:val="00EF6018"/>
    <w:rsid w:val="00F3239A"/>
    <w:rsid w:val="00FA4FCA"/>
    <w:rsid w:val="00FF0D4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9A2C"/>
  <w15:docId w15:val="{F269E468-5785-40CA-827F-887BFB15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C5F8A"/>
      </w:pBdr>
      <w:spacing w:before="480" w:after="240"/>
      <w:outlineLvl w:val="0"/>
    </w:pPr>
    <w:rPr>
      <w:b/>
      <w:bCs/>
      <w:color w:val="1A3A5C"/>
      <w:sz w:val="30"/>
      <w:szCs w:val="30"/>
    </w:rPr>
  </w:style>
  <w:style w:type="paragraph" w:styleId="Heading2">
    <w:name w:val="heading 2"/>
    <w:uiPriority w:val="9"/>
    <w:unhideWhenUsed/>
    <w:qFormat/>
    <w:pPr>
      <w:spacing w:before="320" w:after="160"/>
      <w:outlineLvl w:val="1"/>
    </w:pPr>
    <w:rPr>
      <w:b/>
      <w:bCs/>
      <w:color w:val="2C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574E"/>
    <w:pPr>
      <w:tabs>
        <w:tab w:val="center" w:pos="4513"/>
        <w:tab w:val="right" w:pos="9026"/>
      </w:tabs>
    </w:pPr>
  </w:style>
  <w:style w:type="character" w:customStyle="1" w:styleId="HeaderChar">
    <w:name w:val="Header Char"/>
    <w:basedOn w:val="DefaultParagraphFont"/>
    <w:link w:val="Header"/>
    <w:uiPriority w:val="99"/>
    <w:rsid w:val="00B3574E"/>
  </w:style>
  <w:style w:type="paragraph" w:styleId="Footer">
    <w:name w:val="footer"/>
    <w:basedOn w:val="Normal"/>
    <w:link w:val="FooterChar"/>
    <w:uiPriority w:val="99"/>
    <w:unhideWhenUsed/>
    <w:rsid w:val="00B3574E"/>
    <w:pPr>
      <w:tabs>
        <w:tab w:val="center" w:pos="4513"/>
        <w:tab w:val="right" w:pos="9026"/>
      </w:tabs>
    </w:pPr>
  </w:style>
  <w:style w:type="character" w:customStyle="1" w:styleId="FooterChar">
    <w:name w:val="Footer Char"/>
    <w:basedOn w:val="DefaultParagraphFont"/>
    <w:link w:val="Footer"/>
    <w:uiPriority w:val="99"/>
    <w:rsid w:val="00B35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79E41-E5F2-4E13-A96A-954FCE40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5867</Words>
  <Characters>33447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Hozefa Travadi</cp:lastModifiedBy>
  <cp:revision>3</cp:revision>
  <cp:lastPrinted>2026-04-13T06:22:00Z</cp:lastPrinted>
  <dcterms:created xsi:type="dcterms:W3CDTF">2026-04-13T06:32:00Z</dcterms:created>
  <dcterms:modified xsi:type="dcterms:W3CDTF">2026-04-13T07:21:00Z</dcterms:modified>
</cp:coreProperties>
</file>