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35067" w14:textId="77777777" w:rsidR="00712007" w:rsidRPr="00712007" w:rsidRDefault="00712007" w:rsidP="00712007">
      <w:r w:rsidRPr="00712007">
        <w:br/>
        <w:t>Developing an Incident Response Plan:</w:t>
      </w:r>
    </w:p>
    <w:p w14:paraId="52506FE2" w14:textId="123F9E7B" w:rsidR="00712007" w:rsidRPr="00712007" w:rsidRDefault="00712007" w:rsidP="00712007">
      <w:r w:rsidRPr="00712007">
        <w:t xml:space="preserve">An incident response plan is essential for effectively managing and mitigating security incidents. </w:t>
      </w:r>
      <w:r w:rsidR="00A50041">
        <w:t xml:space="preserve">This is </w:t>
      </w:r>
      <w:r w:rsidRPr="00712007">
        <w:t>step-by-step guide on how to develop a clear incident response plan, including predefined actions and roles and responsibilities for the incident response team:</w:t>
      </w:r>
    </w:p>
    <w:p w14:paraId="72E12397" w14:textId="77777777" w:rsidR="00712007" w:rsidRPr="00712007" w:rsidRDefault="00712007" w:rsidP="00712007">
      <w:pPr>
        <w:rPr>
          <w:b/>
          <w:bCs/>
        </w:rPr>
      </w:pPr>
      <w:r w:rsidRPr="00712007">
        <w:rPr>
          <w:b/>
          <w:bCs/>
        </w:rPr>
        <w:t xml:space="preserve">1. </w:t>
      </w:r>
      <w:r w:rsidRPr="00712007">
        <w:t>Establish an Incident Response Team:</w:t>
      </w:r>
    </w:p>
    <w:p w14:paraId="421F46AD" w14:textId="77777777" w:rsidR="00712007" w:rsidRPr="00712007" w:rsidRDefault="00712007" w:rsidP="00712007">
      <w:pPr>
        <w:numPr>
          <w:ilvl w:val="0"/>
          <w:numId w:val="1"/>
        </w:numPr>
      </w:pPr>
      <w:r w:rsidRPr="00712007">
        <w:t>Identify and assemble a dedicated incident response team.</w:t>
      </w:r>
    </w:p>
    <w:p w14:paraId="44E72733" w14:textId="77777777" w:rsidR="00712007" w:rsidRPr="00712007" w:rsidRDefault="00712007" w:rsidP="00712007">
      <w:pPr>
        <w:numPr>
          <w:ilvl w:val="0"/>
          <w:numId w:val="1"/>
        </w:numPr>
      </w:pPr>
      <w:r w:rsidRPr="00712007">
        <w:t>Assign specific roles and responsibilities to team members based on their expertise and skills.</w:t>
      </w:r>
    </w:p>
    <w:p w14:paraId="72D7ACE3" w14:textId="77777777" w:rsidR="00712007" w:rsidRPr="00712007" w:rsidRDefault="00712007" w:rsidP="00712007">
      <w:pPr>
        <w:rPr>
          <w:b/>
          <w:bCs/>
        </w:rPr>
      </w:pPr>
      <w:r w:rsidRPr="00712007">
        <w:rPr>
          <w:b/>
          <w:bCs/>
        </w:rPr>
        <w:t xml:space="preserve">2. </w:t>
      </w:r>
      <w:r w:rsidRPr="00712007">
        <w:t>Define Incident Severity Levels:</w:t>
      </w:r>
    </w:p>
    <w:p w14:paraId="571066BE" w14:textId="77777777" w:rsidR="00712007" w:rsidRPr="00712007" w:rsidRDefault="00712007" w:rsidP="00712007">
      <w:pPr>
        <w:numPr>
          <w:ilvl w:val="0"/>
          <w:numId w:val="2"/>
        </w:numPr>
      </w:pPr>
      <w:r w:rsidRPr="00712007">
        <w:t>Classify incidents into different severity levels based on their potential impact.</w:t>
      </w:r>
    </w:p>
    <w:p w14:paraId="2B425E9E" w14:textId="77777777" w:rsidR="00712007" w:rsidRPr="00712007" w:rsidRDefault="00712007" w:rsidP="00712007">
      <w:pPr>
        <w:numPr>
          <w:ilvl w:val="0"/>
          <w:numId w:val="2"/>
        </w:numPr>
      </w:pPr>
      <w:r w:rsidRPr="00712007">
        <w:t>Define criteria for categorizing incidents as low, medium, high, or critical.</w:t>
      </w:r>
    </w:p>
    <w:p w14:paraId="2C3493D7" w14:textId="77777777" w:rsidR="00712007" w:rsidRPr="00712007" w:rsidRDefault="00712007" w:rsidP="00712007">
      <w:pPr>
        <w:rPr>
          <w:b/>
          <w:bCs/>
        </w:rPr>
      </w:pPr>
      <w:r w:rsidRPr="00712007">
        <w:rPr>
          <w:b/>
          <w:bCs/>
        </w:rPr>
        <w:t xml:space="preserve">3. </w:t>
      </w:r>
      <w:r w:rsidRPr="00712007">
        <w:t>Predefined Actions for Each Severity Level:</w:t>
      </w:r>
    </w:p>
    <w:p w14:paraId="78185AAC" w14:textId="77777777" w:rsidR="00712007" w:rsidRPr="00712007" w:rsidRDefault="00712007" w:rsidP="00712007">
      <w:pPr>
        <w:numPr>
          <w:ilvl w:val="0"/>
          <w:numId w:val="3"/>
        </w:numPr>
      </w:pPr>
      <w:r w:rsidRPr="00712007">
        <w:t>Develop predefined actions and responses for each severity level.</w:t>
      </w:r>
    </w:p>
    <w:p w14:paraId="595B61D5" w14:textId="77777777" w:rsidR="00712007" w:rsidRPr="00712007" w:rsidRDefault="00712007" w:rsidP="00712007">
      <w:pPr>
        <w:numPr>
          <w:ilvl w:val="0"/>
          <w:numId w:val="3"/>
        </w:numPr>
      </w:pPr>
      <w:r w:rsidRPr="00712007">
        <w:t>Clearly outline steps to be taken for identification, containment, eradication, recovery, and lessons learned for each incident level.</w:t>
      </w:r>
    </w:p>
    <w:p w14:paraId="21C51135" w14:textId="77777777" w:rsidR="00712007" w:rsidRPr="00712007" w:rsidRDefault="00712007" w:rsidP="00712007">
      <w:pPr>
        <w:rPr>
          <w:b/>
          <w:bCs/>
        </w:rPr>
      </w:pPr>
      <w:r w:rsidRPr="00712007">
        <w:rPr>
          <w:b/>
          <w:bCs/>
        </w:rPr>
        <w:t xml:space="preserve">4. </w:t>
      </w:r>
      <w:r w:rsidRPr="00712007">
        <w:t>Incident Identification and Reporting:</w:t>
      </w:r>
    </w:p>
    <w:p w14:paraId="2031D627" w14:textId="77777777" w:rsidR="00712007" w:rsidRPr="00712007" w:rsidRDefault="00712007" w:rsidP="00712007">
      <w:pPr>
        <w:numPr>
          <w:ilvl w:val="0"/>
          <w:numId w:val="4"/>
        </w:numPr>
      </w:pPr>
      <w:r w:rsidRPr="00712007">
        <w:t>Establish clear procedures for identifying and reporting security incidents.</w:t>
      </w:r>
    </w:p>
    <w:p w14:paraId="32F15CFA" w14:textId="77777777" w:rsidR="00712007" w:rsidRPr="00712007" w:rsidRDefault="00712007" w:rsidP="00712007">
      <w:pPr>
        <w:numPr>
          <w:ilvl w:val="0"/>
          <w:numId w:val="4"/>
        </w:numPr>
      </w:pPr>
      <w:r w:rsidRPr="00712007">
        <w:t>Define channels and communication protocols for reporting incidents promptly.</w:t>
      </w:r>
    </w:p>
    <w:p w14:paraId="7088AF3F" w14:textId="77777777" w:rsidR="00712007" w:rsidRPr="00712007" w:rsidRDefault="00712007" w:rsidP="00712007">
      <w:pPr>
        <w:rPr>
          <w:b/>
          <w:bCs/>
        </w:rPr>
      </w:pPr>
      <w:r w:rsidRPr="00712007">
        <w:rPr>
          <w:b/>
          <w:bCs/>
        </w:rPr>
        <w:t xml:space="preserve">5. </w:t>
      </w:r>
      <w:r w:rsidRPr="00712007">
        <w:t>Roles and Responsibilities:</w:t>
      </w:r>
    </w:p>
    <w:p w14:paraId="46B7E837" w14:textId="77777777" w:rsidR="00712007" w:rsidRPr="00712007" w:rsidRDefault="00712007" w:rsidP="00712007">
      <w:pPr>
        <w:numPr>
          <w:ilvl w:val="0"/>
          <w:numId w:val="5"/>
        </w:numPr>
      </w:pPr>
      <w:r w:rsidRPr="00712007">
        <w:t>Specify roles and responsibilities for incident response team members.</w:t>
      </w:r>
    </w:p>
    <w:p w14:paraId="18546837" w14:textId="77777777" w:rsidR="00712007" w:rsidRPr="00712007" w:rsidRDefault="00712007" w:rsidP="00712007">
      <w:pPr>
        <w:numPr>
          <w:ilvl w:val="0"/>
          <w:numId w:val="5"/>
        </w:numPr>
      </w:pPr>
      <w:r w:rsidRPr="00712007">
        <w:t>Clearly define the duties of roles such as Incident Coordinator, Technical Analyst, Communications Coordinator, Legal Advisor, etc.</w:t>
      </w:r>
    </w:p>
    <w:p w14:paraId="792EBE79" w14:textId="77777777" w:rsidR="00712007" w:rsidRPr="00712007" w:rsidRDefault="00712007" w:rsidP="00712007">
      <w:pPr>
        <w:rPr>
          <w:b/>
          <w:bCs/>
        </w:rPr>
      </w:pPr>
      <w:r w:rsidRPr="00712007">
        <w:rPr>
          <w:b/>
          <w:bCs/>
        </w:rPr>
        <w:t xml:space="preserve">6. </w:t>
      </w:r>
      <w:r w:rsidRPr="00712007">
        <w:t>Incident Containment Procedures:</w:t>
      </w:r>
    </w:p>
    <w:p w14:paraId="114E2684" w14:textId="77777777" w:rsidR="00712007" w:rsidRPr="00712007" w:rsidRDefault="00712007" w:rsidP="00712007">
      <w:pPr>
        <w:numPr>
          <w:ilvl w:val="0"/>
          <w:numId w:val="6"/>
        </w:numPr>
      </w:pPr>
      <w:r w:rsidRPr="00712007">
        <w:t>Outline procedures for isolating and containing security incidents.</w:t>
      </w:r>
    </w:p>
    <w:p w14:paraId="7E28417C" w14:textId="77777777" w:rsidR="00712007" w:rsidRPr="00712007" w:rsidRDefault="00712007" w:rsidP="00712007">
      <w:pPr>
        <w:numPr>
          <w:ilvl w:val="0"/>
          <w:numId w:val="6"/>
        </w:numPr>
      </w:pPr>
      <w:r w:rsidRPr="00712007">
        <w:t>Define the criteria for making decisions on when to contain an incident and prevent further damage.</w:t>
      </w:r>
    </w:p>
    <w:p w14:paraId="69652057" w14:textId="77777777" w:rsidR="00712007" w:rsidRPr="00712007" w:rsidRDefault="00712007" w:rsidP="00712007">
      <w:pPr>
        <w:rPr>
          <w:b/>
          <w:bCs/>
        </w:rPr>
      </w:pPr>
      <w:r w:rsidRPr="00712007">
        <w:rPr>
          <w:b/>
          <w:bCs/>
        </w:rPr>
        <w:t xml:space="preserve">7. </w:t>
      </w:r>
      <w:r w:rsidRPr="00712007">
        <w:t>Eradication and Recovery Processes:</w:t>
      </w:r>
    </w:p>
    <w:p w14:paraId="679691D4" w14:textId="77777777" w:rsidR="00712007" w:rsidRPr="00712007" w:rsidRDefault="00712007" w:rsidP="00712007">
      <w:pPr>
        <w:numPr>
          <w:ilvl w:val="0"/>
          <w:numId w:val="7"/>
        </w:numPr>
      </w:pPr>
      <w:r w:rsidRPr="00712007">
        <w:t>Develop processes for eradicating the root cause of the incident.</w:t>
      </w:r>
    </w:p>
    <w:p w14:paraId="16656542" w14:textId="77777777" w:rsidR="00712007" w:rsidRPr="00712007" w:rsidRDefault="00712007" w:rsidP="00712007">
      <w:pPr>
        <w:numPr>
          <w:ilvl w:val="0"/>
          <w:numId w:val="7"/>
        </w:numPr>
      </w:pPr>
      <w:r w:rsidRPr="00712007">
        <w:t>Define recovery procedures to restore affected systems and services to normal operation.</w:t>
      </w:r>
    </w:p>
    <w:p w14:paraId="4AEA5663" w14:textId="77777777" w:rsidR="00712007" w:rsidRPr="00712007" w:rsidRDefault="00712007" w:rsidP="00712007">
      <w:pPr>
        <w:rPr>
          <w:b/>
          <w:bCs/>
        </w:rPr>
      </w:pPr>
      <w:r w:rsidRPr="00712007">
        <w:rPr>
          <w:b/>
          <w:bCs/>
        </w:rPr>
        <w:t xml:space="preserve">8. </w:t>
      </w:r>
      <w:r w:rsidRPr="00712007">
        <w:t>Communication Protocols:</w:t>
      </w:r>
    </w:p>
    <w:p w14:paraId="1B0103C3" w14:textId="77777777" w:rsidR="00712007" w:rsidRPr="00712007" w:rsidRDefault="00712007" w:rsidP="00712007">
      <w:pPr>
        <w:numPr>
          <w:ilvl w:val="0"/>
          <w:numId w:val="8"/>
        </w:numPr>
      </w:pPr>
      <w:r w:rsidRPr="00712007">
        <w:t>Establish communication protocols for both internal and external stakeholders.</w:t>
      </w:r>
    </w:p>
    <w:p w14:paraId="10FA039E" w14:textId="77777777" w:rsidR="00712007" w:rsidRPr="00712007" w:rsidRDefault="00712007" w:rsidP="00712007">
      <w:pPr>
        <w:numPr>
          <w:ilvl w:val="0"/>
          <w:numId w:val="8"/>
        </w:numPr>
      </w:pPr>
      <w:r w:rsidRPr="00712007">
        <w:lastRenderedPageBreak/>
        <w:t>Define how and when to communicate incident details, progress, and resolutions.</w:t>
      </w:r>
    </w:p>
    <w:p w14:paraId="62698B94" w14:textId="77777777" w:rsidR="00712007" w:rsidRPr="00712007" w:rsidRDefault="00712007" w:rsidP="00712007">
      <w:pPr>
        <w:rPr>
          <w:b/>
          <w:bCs/>
        </w:rPr>
      </w:pPr>
      <w:r w:rsidRPr="00712007">
        <w:rPr>
          <w:b/>
          <w:bCs/>
        </w:rPr>
        <w:t xml:space="preserve">9. </w:t>
      </w:r>
      <w:r w:rsidRPr="00712007">
        <w:t>Legal and Regulatory Compliance:</w:t>
      </w:r>
    </w:p>
    <w:p w14:paraId="061C9C0A" w14:textId="77777777" w:rsidR="00712007" w:rsidRPr="00712007" w:rsidRDefault="00712007" w:rsidP="00712007">
      <w:pPr>
        <w:numPr>
          <w:ilvl w:val="0"/>
          <w:numId w:val="9"/>
        </w:numPr>
      </w:pPr>
      <w:r w:rsidRPr="00712007">
        <w:t>Include procedures for ensuring legal and regulatory compliance during incident response.</w:t>
      </w:r>
    </w:p>
    <w:p w14:paraId="129AD4FF" w14:textId="77777777" w:rsidR="00712007" w:rsidRPr="00712007" w:rsidRDefault="00712007" w:rsidP="00712007">
      <w:pPr>
        <w:numPr>
          <w:ilvl w:val="0"/>
          <w:numId w:val="9"/>
        </w:numPr>
      </w:pPr>
      <w:r w:rsidRPr="00712007">
        <w:t>Specify actions to be taken to preserve evidence for potential legal investigations.</w:t>
      </w:r>
    </w:p>
    <w:p w14:paraId="58E9F84D" w14:textId="77777777" w:rsidR="00712007" w:rsidRPr="00712007" w:rsidRDefault="00712007" w:rsidP="00712007">
      <w:pPr>
        <w:rPr>
          <w:b/>
          <w:bCs/>
        </w:rPr>
      </w:pPr>
      <w:r w:rsidRPr="00712007">
        <w:rPr>
          <w:b/>
          <w:bCs/>
        </w:rPr>
        <w:t xml:space="preserve">10. </w:t>
      </w:r>
      <w:r w:rsidRPr="00712007">
        <w:t>Training and Awareness:</w:t>
      </w:r>
    </w:p>
    <w:p w14:paraId="22E78E9F" w14:textId="77777777" w:rsidR="00712007" w:rsidRPr="00712007" w:rsidRDefault="00712007" w:rsidP="00712007">
      <w:proofErr w:type="spellStart"/>
      <w:r w:rsidRPr="00712007">
        <w:t>diffCopy</w:t>
      </w:r>
      <w:proofErr w:type="spellEnd"/>
      <w:r w:rsidRPr="00712007">
        <w:t xml:space="preserve"> code</w:t>
      </w:r>
    </w:p>
    <w:p w14:paraId="28572BC6" w14:textId="77777777" w:rsidR="00712007" w:rsidRPr="00712007" w:rsidRDefault="00712007" w:rsidP="00712007">
      <w:r w:rsidRPr="00712007">
        <w:t xml:space="preserve">- Conduct training sessions for incident response team members. - Raise awareness about the incident response plan across the organization. </w:t>
      </w:r>
    </w:p>
    <w:p w14:paraId="333725BE" w14:textId="77777777" w:rsidR="00712007" w:rsidRPr="00712007" w:rsidRDefault="00712007" w:rsidP="00712007">
      <w:pPr>
        <w:rPr>
          <w:b/>
          <w:bCs/>
        </w:rPr>
      </w:pPr>
      <w:r w:rsidRPr="00712007">
        <w:rPr>
          <w:b/>
          <w:bCs/>
        </w:rPr>
        <w:t xml:space="preserve">11. </w:t>
      </w:r>
      <w:r w:rsidRPr="00712007">
        <w:t>Incident Documentation:</w:t>
      </w:r>
    </w:p>
    <w:p w14:paraId="65AFC98E" w14:textId="77777777" w:rsidR="00712007" w:rsidRPr="00712007" w:rsidRDefault="00712007" w:rsidP="00712007">
      <w:proofErr w:type="spellStart"/>
      <w:r w:rsidRPr="00712007">
        <w:t>diffCopy</w:t>
      </w:r>
      <w:proofErr w:type="spellEnd"/>
      <w:r w:rsidRPr="00712007">
        <w:t xml:space="preserve"> code</w:t>
      </w:r>
    </w:p>
    <w:p w14:paraId="23D43D21" w14:textId="77777777" w:rsidR="00712007" w:rsidRPr="00712007" w:rsidRDefault="00712007" w:rsidP="00712007">
      <w:r w:rsidRPr="00712007">
        <w:t xml:space="preserve">- Develop templates for incident documentation, including incident reports. - Ensure that all incidents are thoroughly documented for analysis and auditing purposes. </w:t>
      </w:r>
    </w:p>
    <w:p w14:paraId="2039EE16" w14:textId="77777777" w:rsidR="00712007" w:rsidRPr="00712007" w:rsidRDefault="00712007" w:rsidP="00712007">
      <w:pPr>
        <w:rPr>
          <w:b/>
          <w:bCs/>
        </w:rPr>
      </w:pPr>
      <w:r w:rsidRPr="00712007">
        <w:rPr>
          <w:b/>
          <w:bCs/>
        </w:rPr>
        <w:t xml:space="preserve">12. </w:t>
      </w:r>
      <w:r w:rsidRPr="00712007">
        <w:t>Testing and Simulation Exercises:</w:t>
      </w:r>
    </w:p>
    <w:p w14:paraId="696F8653" w14:textId="77777777" w:rsidR="00712007" w:rsidRPr="00712007" w:rsidRDefault="00712007" w:rsidP="00712007">
      <w:proofErr w:type="spellStart"/>
      <w:r w:rsidRPr="00712007">
        <w:t>diffCopy</w:t>
      </w:r>
      <w:proofErr w:type="spellEnd"/>
      <w:r w:rsidRPr="00712007">
        <w:t xml:space="preserve"> code</w:t>
      </w:r>
    </w:p>
    <w:p w14:paraId="7681112A" w14:textId="77777777" w:rsidR="00712007" w:rsidRPr="00712007" w:rsidRDefault="00712007" w:rsidP="00712007">
      <w:r w:rsidRPr="00712007">
        <w:t xml:space="preserve">- Conduct regular testing and simulation exercises to validate the effectiveness of the incident response plan. - Identify areas for improvement and refine the plan based on simulation outcomes. </w:t>
      </w:r>
    </w:p>
    <w:p w14:paraId="507C717E" w14:textId="77777777" w:rsidR="00712007" w:rsidRPr="00712007" w:rsidRDefault="00712007" w:rsidP="00712007">
      <w:pPr>
        <w:rPr>
          <w:b/>
          <w:bCs/>
        </w:rPr>
      </w:pPr>
      <w:r w:rsidRPr="00712007">
        <w:rPr>
          <w:b/>
          <w:bCs/>
        </w:rPr>
        <w:t xml:space="preserve">13. </w:t>
      </w:r>
      <w:r w:rsidRPr="00712007">
        <w:t>Continuous Improvement:</w:t>
      </w:r>
    </w:p>
    <w:p w14:paraId="511AC4B7" w14:textId="77777777" w:rsidR="00712007" w:rsidRPr="00712007" w:rsidRDefault="00712007" w:rsidP="00712007">
      <w:proofErr w:type="spellStart"/>
      <w:r w:rsidRPr="00712007">
        <w:t>diffCopy</w:t>
      </w:r>
      <w:proofErr w:type="spellEnd"/>
      <w:r w:rsidRPr="00712007">
        <w:t xml:space="preserve"> code</w:t>
      </w:r>
    </w:p>
    <w:p w14:paraId="0AF9876F" w14:textId="77777777" w:rsidR="00712007" w:rsidRPr="00712007" w:rsidRDefault="00712007" w:rsidP="00712007">
      <w:r w:rsidRPr="00712007">
        <w:t xml:space="preserve">- Implement a feedback loop for continuous improvement. - Regularly review and update the incident response plan based on lessons learned and changes in the threat landscape. </w:t>
      </w:r>
    </w:p>
    <w:p w14:paraId="21CD76D5" w14:textId="77777777" w:rsidR="00712007" w:rsidRPr="00712007" w:rsidRDefault="00712007" w:rsidP="00712007">
      <w:pPr>
        <w:rPr>
          <w:b/>
          <w:bCs/>
        </w:rPr>
      </w:pPr>
      <w:r w:rsidRPr="00712007">
        <w:rPr>
          <w:b/>
          <w:bCs/>
        </w:rPr>
        <w:t xml:space="preserve">14. </w:t>
      </w:r>
      <w:r w:rsidRPr="00712007">
        <w:t>External Communication Strategies:</w:t>
      </w:r>
    </w:p>
    <w:p w14:paraId="6254841F" w14:textId="77777777" w:rsidR="00712007" w:rsidRPr="00712007" w:rsidRDefault="00712007" w:rsidP="00712007">
      <w:proofErr w:type="spellStart"/>
      <w:r w:rsidRPr="00712007">
        <w:t>sqlCopy</w:t>
      </w:r>
      <w:proofErr w:type="spellEnd"/>
      <w:r w:rsidRPr="00712007">
        <w:t xml:space="preserve"> code</w:t>
      </w:r>
    </w:p>
    <w:p w14:paraId="5F5D82AF" w14:textId="77777777" w:rsidR="00712007" w:rsidRPr="00712007" w:rsidRDefault="00712007" w:rsidP="00712007">
      <w:r w:rsidRPr="00712007">
        <w:t xml:space="preserve">- Establish guidelines for communicating with external parties, such as customers, vendors, and regulatory bodies. - Define the authorized spokesperson and messaging protocols. </w:t>
      </w:r>
    </w:p>
    <w:p w14:paraId="216B6338" w14:textId="77777777" w:rsidR="00712007" w:rsidRPr="00712007" w:rsidRDefault="00712007" w:rsidP="00712007">
      <w:pPr>
        <w:rPr>
          <w:b/>
          <w:bCs/>
        </w:rPr>
      </w:pPr>
      <w:r w:rsidRPr="00712007">
        <w:rPr>
          <w:b/>
          <w:bCs/>
        </w:rPr>
        <w:t xml:space="preserve">15. </w:t>
      </w:r>
      <w:r w:rsidRPr="00712007">
        <w:t>Post-Incident Analysis and Reporting:</w:t>
      </w:r>
    </w:p>
    <w:p w14:paraId="2FCA278C" w14:textId="77777777" w:rsidR="00712007" w:rsidRPr="00712007" w:rsidRDefault="00712007" w:rsidP="00712007">
      <w:proofErr w:type="spellStart"/>
      <w:r w:rsidRPr="00712007">
        <w:t>diffCopy</w:t>
      </w:r>
      <w:proofErr w:type="spellEnd"/>
      <w:r w:rsidRPr="00712007">
        <w:t xml:space="preserve"> code</w:t>
      </w:r>
    </w:p>
    <w:p w14:paraId="795BF548" w14:textId="77777777" w:rsidR="00712007" w:rsidRPr="00712007" w:rsidRDefault="00712007" w:rsidP="00712007">
      <w:r w:rsidRPr="00712007">
        <w:t xml:space="preserve">- Develop procedures for post-incident analysis. - Document lessons learned and areas for improvement in incident response processes. </w:t>
      </w:r>
    </w:p>
    <w:p w14:paraId="57DDB9AD" w14:textId="77777777" w:rsidR="00712007" w:rsidRPr="00712007" w:rsidRDefault="00712007" w:rsidP="00712007">
      <w:pPr>
        <w:rPr>
          <w:b/>
          <w:bCs/>
        </w:rPr>
      </w:pPr>
      <w:r w:rsidRPr="00712007">
        <w:rPr>
          <w:b/>
          <w:bCs/>
        </w:rPr>
        <w:t xml:space="preserve">16. </w:t>
      </w:r>
      <w:r w:rsidRPr="00712007">
        <w:t>Coordination with Law Enforcement:</w:t>
      </w:r>
    </w:p>
    <w:p w14:paraId="7028F8B0" w14:textId="77777777" w:rsidR="00712007" w:rsidRPr="00712007" w:rsidRDefault="00712007" w:rsidP="00712007">
      <w:proofErr w:type="spellStart"/>
      <w:r w:rsidRPr="00712007">
        <w:t>sqlCopy</w:t>
      </w:r>
      <w:proofErr w:type="spellEnd"/>
      <w:r w:rsidRPr="00712007">
        <w:t xml:space="preserve"> code</w:t>
      </w:r>
    </w:p>
    <w:p w14:paraId="6ED965C8" w14:textId="77777777" w:rsidR="00712007" w:rsidRPr="00712007" w:rsidRDefault="00712007" w:rsidP="00712007">
      <w:r w:rsidRPr="00712007">
        <w:lastRenderedPageBreak/>
        <w:t xml:space="preserve">- Define procedures for coordinating with law enforcement agencies, if necessary. - Specify the steps to be taken in collaboration with legal advisors. </w:t>
      </w:r>
    </w:p>
    <w:p w14:paraId="25228E96" w14:textId="77777777" w:rsidR="00712007" w:rsidRPr="00712007" w:rsidRDefault="00712007" w:rsidP="00712007">
      <w:pPr>
        <w:rPr>
          <w:b/>
          <w:bCs/>
        </w:rPr>
      </w:pPr>
      <w:r w:rsidRPr="00712007">
        <w:rPr>
          <w:b/>
          <w:bCs/>
        </w:rPr>
        <w:t xml:space="preserve">17. </w:t>
      </w:r>
      <w:r w:rsidRPr="00712007">
        <w:t>Notification and Escalation Procedures:</w:t>
      </w:r>
    </w:p>
    <w:p w14:paraId="39C4DDBE" w14:textId="77777777" w:rsidR="00712007" w:rsidRPr="00712007" w:rsidRDefault="00712007" w:rsidP="00712007">
      <w:proofErr w:type="spellStart"/>
      <w:r w:rsidRPr="00712007">
        <w:t>diffCopy</w:t>
      </w:r>
      <w:proofErr w:type="spellEnd"/>
      <w:r w:rsidRPr="00712007">
        <w:t xml:space="preserve"> code</w:t>
      </w:r>
    </w:p>
    <w:p w14:paraId="507BA647" w14:textId="77777777" w:rsidR="00712007" w:rsidRPr="00712007" w:rsidRDefault="00712007" w:rsidP="00712007">
      <w:r w:rsidRPr="00712007">
        <w:t xml:space="preserve">- Establish notification and escalation procedures for critical incidents. - Define the chain of command and criteria for escalating incidents to higher management. </w:t>
      </w:r>
    </w:p>
    <w:p w14:paraId="32A6CCFB" w14:textId="77777777" w:rsidR="00712007" w:rsidRPr="00712007" w:rsidRDefault="00712007" w:rsidP="00712007">
      <w:pPr>
        <w:rPr>
          <w:b/>
          <w:bCs/>
        </w:rPr>
      </w:pPr>
      <w:r w:rsidRPr="00712007">
        <w:rPr>
          <w:b/>
          <w:bCs/>
        </w:rPr>
        <w:t xml:space="preserve">18. </w:t>
      </w:r>
      <w:r w:rsidRPr="00712007">
        <w:t>Review and Approval Process:</w:t>
      </w:r>
    </w:p>
    <w:p w14:paraId="44129532" w14:textId="77777777" w:rsidR="00712007" w:rsidRPr="00712007" w:rsidRDefault="00712007" w:rsidP="00712007">
      <w:proofErr w:type="spellStart"/>
      <w:r w:rsidRPr="00712007">
        <w:t>csharpCopy</w:t>
      </w:r>
      <w:proofErr w:type="spellEnd"/>
      <w:r w:rsidRPr="00712007">
        <w:t xml:space="preserve"> code</w:t>
      </w:r>
    </w:p>
    <w:p w14:paraId="17F27B1B" w14:textId="77777777" w:rsidR="00712007" w:rsidRPr="00712007" w:rsidRDefault="00712007" w:rsidP="00712007">
      <w:r w:rsidRPr="00712007">
        <w:t xml:space="preserve">- Define a formal review and approval process for the incident response plan. - Ensure that the plan is periodically reviewed and approved by relevant stakeholders. </w:t>
      </w:r>
    </w:p>
    <w:p w14:paraId="4C69696A" w14:textId="77777777" w:rsidR="00712007" w:rsidRPr="00712007" w:rsidRDefault="00712007" w:rsidP="00712007">
      <w:pPr>
        <w:rPr>
          <w:b/>
          <w:bCs/>
        </w:rPr>
      </w:pPr>
      <w:r w:rsidRPr="00712007">
        <w:rPr>
          <w:b/>
          <w:bCs/>
        </w:rPr>
        <w:t xml:space="preserve">19. </w:t>
      </w:r>
      <w:r w:rsidRPr="00712007">
        <w:t>Document Retention and Destruction:</w:t>
      </w:r>
    </w:p>
    <w:p w14:paraId="02FDE09A" w14:textId="77777777" w:rsidR="00712007" w:rsidRPr="00712007" w:rsidRDefault="00712007" w:rsidP="00712007">
      <w:proofErr w:type="spellStart"/>
      <w:r w:rsidRPr="00712007">
        <w:t>sqlCopy</w:t>
      </w:r>
      <w:proofErr w:type="spellEnd"/>
      <w:r w:rsidRPr="00712007">
        <w:t xml:space="preserve"> code</w:t>
      </w:r>
    </w:p>
    <w:p w14:paraId="609E264C" w14:textId="77777777" w:rsidR="00712007" w:rsidRPr="00712007" w:rsidRDefault="00712007" w:rsidP="00712007">
      <w:r w:rsidRPr="00712007">
        <w:t xml:space="preserve">- Define a document retention policy for incident-related records. - Ensure secure destruction of sensitive incident-related information when no longer needed. </w:t>
      </w:r>
    </w:p>
    <w:p w14:paraId="2E300DDA" w14:textId="77777777" w:rsidR="00712007" w:rsidRPr="00712007" w:rsidRDefault="00712007" w:rsidP="00712007">
      <w:pPr>
        <w:rPr>
          <w:b/>
          <w:bCs/>
        </w:rPr>
      </w:pPr>
      <w:r w:rsidRPr="00712007">
        <w:rPr>
          <w:b/>
          <w:bCs/>
        </w:rPr>
        <w:t>Conclusion:</w:t>
      </w:r>
    </w:p>
    <w:p w14:paraId="04901F51" w14:textId="77777777" w:rsidR="00712007" w:rsidRPr="00712007" w:rsidRDefault="00712007" w:rsidP="00712007">
      <w:r w:rsidRPr="00712007">
        <w:t>A well-defined incident response plan is a cornerstone of effective cybersecurity. It provides a structured and organized approach to handling security incidents, minimizing their impact and facilitating a rapid recovery. Regular testing, training, and continuous improvement ensure that the incident response plan remains robust and adaptable to evolving security challenges.</w:t>
      </w:r>
    </w:p>
    <w:p w14:paraId="280E25F7" w14:textId="77777777" w:rsidR="00712007" w:rsidRPr="00712007" w:rsidRDefault="00712007" w:rsidP="00712007"/>
    <w:p w14:paraId="41D34FC5" w14:textId="77777777" w:rsidR="00712007" w:rsidRPr="00712007" w:rsidRDefault="00712007" w:rsidP="00712007"/>
    <w:p w14:paraId="48EAE770" w14:textId="77777777" w:rsidR="00021A9F" w:rsidRDefault="00021A9F"/>
    <w:sectPr w:rsidR="00021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60058"/>
    <w:multiLevelType w:val="multilevel"/>
    <w:tmpl w:val="BC42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BE55F9"/>
    <w:multiLevelType w:val="multilevel"/>
    <w:tmpl w:val="E262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EA34C4"/>
    <w:multiLevelType w:val="multilevel"/>
    <w:tmpl w:val="F618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B659ED"/>
    <w:multiLevelType w:val="multilevel"/>
    <w:tmpl w:val="53A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A54F40"/>
    <w:multiLevelType w:val="multilevel"/>
    <w:tmpl w:val="FC64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E366EE"/>
    <w:multiLevelType w:val="multilevel"/>
    <w:tmpl w:val="F6D4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8529EF"/>
    <w:multiLevelType w:val="multilevel"/>
    <w:tmpl w:val="DC90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200524"/>
    <w:multiLevelType w:val="multilevel"/>
    <w:tmpl w:val="D5D0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884C2A"/>
    <w:multiLevelType w:val="multilevel"/>
    <w:tmpl w:val="6A8A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89C"/>
    <w:rsid w:val="00021A9F"/>
    <w:rsid w:val="00712007"/>
    <w:rsid w:val="00941144"/>
    <w:rsid w:val="00A50041"/>
    <w:rsid w:val="00A80462"/>
    <w:rsid w:val="00F3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9060"/>
  <w15:chartTrackingRefBased/>
  <w15:docId w15:val="{B0032B96-3EDF-4693-8897-EC44AEE31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89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8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348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348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489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F34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489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8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89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489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3489C"/>
  </w:style>
  <w:style w:type="character" w:customStyle="1" w:styleId="hljs-operator">
    <w:name w:val="hljs-operator"/>
    <w:basedOn w:val="DefaultParagraphFont"/>
    <w:rsid w:val="00F3489C"/>
  </w:style>
  <w:style w:type="character" w:customStyle="1" w:styleId="hljs-deletion">
    <w:name w:val="hljs-deletion"/>
    <w:basedOn w:val="DefaultParagraphFont"/>
    <w:rsid w:val="00F34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701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B</dc:creator>
  <cp:keywords/>
  <dc:description/>
  <cp:lastModifiedBy>TARUN B</cp:lastModifiedBy>
  <cp:revision>3</cp:revision>
  <dcterms:created xsi:type="dcterms:W3CDTF">2024-01-09T08:15:00Z</dcterms:created>
  <dcterms:modified xsi:type="dcterms:W3CDTF">2024-01-22T14:24:00Z</dcterms:modified>
</cp:coreProperties>
</file>