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8315" w14:textId="77777777" w:rsidR="00D65A1C" w:rsidRPr="00D65A1C" w:rsidRDefault="00D65A1C" w:rsidP="00D65A1C">
      <w:r w:rsidRPr="00D65A1C">
        <w:t>Implementing Role-Based Access Control (RBAC) and Multi-Factor Authentication (MFA):</w:t>
      </w:r>
    </w:p>
    <w:p w14:paraId="1B88A573" w14:textId="77777777" w:rsidR="00D65A1C" w:rsidRPr="00D65A1C" w:rsidRDefault="00D65A1C" w:rsidP="00D65A1C">
      <w:pPr>
        <w:rPr>
          <w:b/>
          <w:bCs/>
        </w:rPr>
      </w:pPr>
      <w:r w:rsidRPr="00D65A1C">
        <w:rPr>
          <w:b/>
          <w:bCs/>
        </w:rPr>
        <w:t>Role-Based Access Control (RBAC):</w:t>
      </w:r>
    </w:p>
    <w:p w14:paraId="643FE62C" w14:textId="77777777" w:rsidR="00D65A1C" w:rsidRPr="00D65A1C" w:rsidRDefault="00D65A1C" w:rsidP="00D65A1C">
      <w:r w:rsidRPr="00D65A1C">
        <w:t xml:space="preserve">1. </w:t>
      </w:r>
      <w:r w:rsidRPr="00D65A1C">
        <w:rPr>
          <w:b/>
          <w:bCs/>
        </w:rPr>
        <w:t>Define User Roles:</w:t>
      </w:r>
    </w:p>
    <w:p w14:paraId="026E0513" w14:textId="77777777" w:rsidR="00D65A1C" w:rsidRPr="00D65A1C" w:rsidRDefault="00D65A1C" w:rsidP="00D65A1C">
      <w:pPr>
        <w:numPr>
          <w:ilvl w:val="0"/>
          <w:numId w:val="1"/>
        </w:numPr>
      </w:pPr>
      <w:r w:rsidRPr="00D65A1C">
        <w:t>Identify and define distinct roles within the system. Roles should reflect different levels of access and responsibilities.</w:t>
      </w:r>
    </w:p>
    <w:p w14:paraId="51C54A45" w14:textId="77777777" w:rsidR="00D65A1C" w:rsidRPr="00D65A1C" w:rsidRDefault="00D65A1C" w:rsidP="00D65A1C">
      <w:r w:rsidRPr="00D65A1C">
        <w:t xml:space="preserve">2. </w:t>
      </w:r>
      <w:r w:rsidRPr="00D65A1C">
        <w:rPr>
          <w:b/>
          <w:bCs/>
        </w:rPr>
        <w:t>Assign Permissions to Roles:</w:t>
      </w:r>
    </w:p>
    <w:p w14:paraId="18BF24E5" w14:textId="77777777" w:rsidR="00D65A1C" w:rsidRPr="00D65A1C" w:rsidRDefault="00D65A1C" w:rsidP="00D65A1C">
      <w:pPr>
        <w:numPr>
          <w:ilvl w:val="0"/>
          <w:numId w:val="2"/>
        </w:numPr>
      </w:pPr>
      <w:r w:rsidRPr="00D65A1C">
        <w:t>Enumerate the specific permissions associated with each role.</w:t>
      </w:r>
    </w:p>
    <w:p w14:paraId="77F717EA" w14:textId="77777777" w:rsidR="00D65A1C" w:rsidRPr="00D65A1C" w:rsidRDefault="00D65A1C" w:rsidP="00D65A1C">
      <w:pPr>
        <w:numPr>
          <w:ilvl w:val="0"/>
          <w:numId w:val="2"/>
        </w:numPr>
      </w:pPr>
      <w:r w:rsidRPr="00D65A1C">
        <w:t>Clearly define what actions users in each role are allowed to perform.</w:t>
      </w:r>
    </w:p>
    <w:p w14:paraId="5D5D6B16" w14:textId="77777777" w:rsidR="00D65A1C" w:rsidRPr="00D65A1C" w:rsidRDefault="00D65A1C" w:rsidP="00D65A1C">
      <w:r w:rsidRPr="00D65A1C">
        <w:t xml:space="preserve">3. </w:t>
      </w:r>
      <w:r w:rsidRPr="00D65A1C">
        <w:rPr>
          <w:b/>
          <w:bCs/>
        </w:rPr>
        <w:t>User Role Assignment:</w:t>
      </w:r>
    </w:p>
    <w:p w14:paraId="63E2073A" w14:textId="77777777" w:rsidR="00D65A1C" w:rsidRPr="00D65A1C" w:rsidRDefault="00D65A1C" w:rsidP="00D65A1C">
      <w:pPr>
        <w:numPr>
          <w:ilvl w:val="0"/>
          <w:numId w:val="3"/>
        </w:numPr>
      </w:pPr>
      <w:r w:rsidRPr="00D65A1C">
        <w:t>During user onboarding or account creation, assign appropriate roles to users based on their responsibilities within the system.</w:t>
      </w:r>
    </w:p>
    <w:p w14:paraId="713C2CE9" w14:textId="77777777" w:rsidR="00D65A1C" w:rsidRPr="00D65A1C" w:rsidRDefault="00D65A1C" w:rsidP="00D65A1C">
      <w:r w:rsidRPr="00D65A1C">
        <w:t xml:space="preserve">4. </w:t>
      </w:r>
      <w:r w:rsidRPr="00D65A1C">
        <w:rPr>
          <w:b/>
          <w:bCs/>
        </w:rPr>
        <w:t>Centralized Role Management:</w:t>
      </w:r>
    </w:p>
    <w:p w14:paraId="2C93D59D" w14:textId="77777777" w:rsidR="00D65A1C" w:rsidRPr="00D65A1C" w:rsidRDefault="00D65A1C" w:rsidP="00D65A1C">
      <w:pPr>
        <w:numPr>
          <w:ilvl w:val="0"/>
          <w:numId w:val="4"/>
        </w:numPr>
      </w:pPr>
      <w:r w:rsidRPr="00D65A1C">
        <w:t>Implement a centralized role management system that allows administrators to modify role assignments.</w:t>
      </w:r>
    </w:p>
    <w:p w14:paraId="3E76C253" w14:textId="77777777" w:rsidR="00D65A1C" w:rsidRPr="00D65A1C" w:rsidRDefault="00D65A1C" w:rsidP="00D65A1C">
      <w:pPr>
        <w:numPr>
          <w:ilvl w:val="0"/>
          <w:numId w:val="4"/>
        </w:numPr>
      </w:pPr>
      <w:r w:rsidRPr="00D65A1C">
        <w:t>Ensure that changes in roles are logged for auditing purposes.</w:t>
      </w:r>
    </w:p>
    <w:p w14:paraId="6D09BF45" w14:textId="77777777" w:rsidR="00D65A1C" w:rsidRPr="00D65A1C" w:rsidRDefault="00D65A1C" w:rsidP="00D65A1C">
      <w:r w:rsidRPr="00D65A1C">
        <w:t xml:space="preserve">5. </w:t>
      </w:r>
      <w:r w:rsidRPr="00D65A1C">
        <w:rPr>
          <w:b/>
          <w:bCs/>
        </w:rPr>
        <w:t>Integration with Authentication System:</w:t>
      </w:r>
    </w:p>
    <w:p w14:paraId="29FBA118" w14:textId="77777777" w:rsidR="00D65A1C" w:rsidRPr="00D65A1C" w:rsidRDefault="00D65A1C" w:rsidP="00D65A1C">
      <w:pPr>
        <w:numPr>
          <w:ilvl w:val="0"/>
          <w:numId w:val="5"/>
        </w:numPr>
      </w:pPr>
      <w:r w:rsidRPr="00D65A1C">
        <w:t>Integrate RBAC with the authentication system to enforce role-based access during the login process.</w:t>
      </w:r>
    </w:p>
    <w:p w14:paraId="355FE645" w14:textId="77777777" w:rsidR="00D65A1C" w:rsidRPr="00D65A1C" w:rsidRDefault="00D65A1C" w:rsidP="00D65A1C">
      <w:pPr>
        <w:numPr>
          <w:ilvl w:val="0"/>
          <w:numId w:val="5"/>
        </w:numPr>
      </w:pPr>
      <w:r w:rsidRPr="00D65A1C">
        <w:t>Authenticate users and retrieve their assigned roles.</w:t>
      </w:r>
    </w:p>
    <w:p w14:paraId="3B11A2A8" w14:textId="77777777" w:rsidR="00D65A1C" w:rsidRPr="00D65A1C" w:rsidRDefault="00D65A1C" w:rsidP="00D65A1C">
      <w:r w:rsidRPr="00D65A1C">
        <w:t xml:space="preserve">6. </w:t>
      </w:r>
      <w:r w:rsidRPr="00D65A1C">
        <w:rPr>
          <w:b/>
          <w:bCs/>
        </w:rPr>
        <w:t>Access Control Lists (ACLs):</w:t>
      </w:r>
    </w:p>
    <w:p w14:paraId="2E99ECB6" w14:textId="77777777" w:rsidR="00D65A1C" w:rsidRPr="00D65A1C" w:rsidRDefault="00D65A1C" w:rsidP="00D65A1C">
      <w:pPr>
        <w:numPr>
          <w:ilvl w:val="0"/>
          <w:numId w:val="6"/>
        </w:numPr>
      </w:pPr>
      <w:r w:rsidRPr="00D65A1C">
        <w:t>Utilize Access Control Lists to enforce permissions associated with each role.</w:t>
      </w:r>
    </w:p>
    <w:p w14:paraId="621AC840" w14:textId="77777777" w:rsidR="00D65A1C" w:rsidRPr="00D65A1C" w:rsidRDefault="00D65A1C" w:rsidP="00D65A1C">
      <w:pPr>
        <w:numPr>
          <w:ilvl w:val="0"/>
          <w:numId w:val="6"/>
        </w:numPr>
      </w:pPr>
      <w:r w:rsidRPr="00D65A1C">
        <w:t>Define ACLs for specific resources, ensuring that only authorized roles can access them.</w:t>
      </w:r>
    </w:p>
    <w:p w14:paraId="388119B0" w14:textId="77777777" w:rsidR="00D65A1C" w:rsidRPr="00D65A1C" w:rsidRDefault="00D65A1C" w:rsidP="00D65A1C">
      <w:r w:rsidRPr="00D65A1C">
        <w:t xml:space="preserve">7. </w:t>
      </w:r>
      <w:r w:rsidRPr="00D65A1C">
        <w:rPr>
          <w:b/>
          <w:bCs/>
        </w:rPr>
        <w:t>Regular Review and Update:</w:t>
      </w:r>
    </w:p>
    <w:p w14:paraId="4BC357FE" w14:textId="77777777" w:rsidR="00D65A1C" w:rsidRPr="00D65A1C" w:rsidRDefault="00D65A1C" w:rsidP="00D65A1C">
      <w:pPr>
        <w:numPr>
          <w:ilvl w:val="0"/>
          <w:numId w:val="7"/>
        </w:numPr>
      </w:pPr>
      <w:r w:rsidRPr="00D65A1C">
        <w:t>Conduct regular reviews of user roles and permissions.</w:t>
      </w:r>
    </w:p>
    <w:p w14:paraId="20138A0F" w14:textId="77777777" w:rsidR="00D65A1C" w:rsidRPr="00D65A1C" w:rsidRDefault="00D65A1C" w:rsidP="00D65A1C">
      <w:pPr>
        <w:numPr>
          <w:ilvl w:val="0"/>
          <w:numId w:val="7"/>
        </w:numPr>
      </w:pPr>
      <w:r w:rsidRPr="00D65A1C">
        <w:t>Update roles as organizational structures evolve, and responsibilities change.</w:t>
      </w:r>
    </w:p>
    <w:p w14:paraId="28A432AC" w14:textId="77777777" w:rsidR="00D65A1C" w:rsidRPr="00D65A1C" w:rsidRDefault="00D65A1C" w:rsidP="00D65A1C">
      <w:r w:rsidRPr="00D65A1C">
        <w:t xml:space="preserve">8. </w:t>
      </w:r>
      <w:r w:rsidRPr="00D65A1C">
        <w:rPr>
          <w:b/>
          <w:bCs/>
        </w:rPr>
        <w:t>Error Handling:</w:t>
      </w:r>
    </w:p>
    <w:p w14:paraId="3E38C66D" w14:textId="77777777" w:rsidR="00D65A1C" w:rsidRPr="00D65A1C" w:rsidRDefault="00D65A1C" w:rsidP="00D65A1C">
      <w:pPr>
        <w:numPr>
          <w:ilvl w:val="0"/>
          <w:numId w:val="8"/>
        </w:numPr>
      </w:pPr>
      <w:r w:rsidRPr="00D65A1C">
        <w:t>Implement robust error handling mechanisms to deal with unauthorized access attempts.</w:t>
      </w:r>
    </w:p>
    <w:p w14:paraId="23212A8D" w14:textId="77777777" w:rsidR="00D65A1C" w:rsidRPr="00D65A1C" w:rsidRDefault="00D65A1C" w:rsidP="00D65A1C">
      <w:pPr>
        <w:numPr>
          <w:ilvl w:val="0"/>
          <w:numId w:val="8"/>
        </w:numPr>
      </w:pPr>
      <w:r w:rsidRPr="00D65A1C">
        <w:t>Provide clear error messages without revealing sensitive information.</w:t>
      </w:r>
    </w:p>
    <w:p w14:paraId="4A6A2CBA" w14:textId="77777777" w:rsidR="00D65A1C" w:rsidRPr="00D65A1C" w:rsidRDefault="00D65A1C" w:rsidP="00D65A1C">
      <w:r w:rsidRPr="00D65A1C">
        <w:t xml:space="preserve">9. </w:t>
      </w:r>
      <w:r w:rsidRPr="00D65A1C">
        <w:rPr>
          <w:b/>
          <w:bCs/>
        </w:rPr>
        <w:t>Logging and Auditing:</w:t>
      </w:r>
    </w:p>
    <w:p w14:paraId="6642BCAD" w14:textId="77777777" w:rsidR="00D65A1C" w:rsidRPr="00D65A1C" w:rsidRDefault="00D65A1C" w:rsidP="00D65A1C">
      <w:pPr>
        <w:numPr>
          <w:ilvl w:val="0"/>
          <w:numId w:val="9"/>
        </w:numPr>
      </w:pPr>
      <w:r w:rsidRPr="00D65A1C">
        <w:t>Log all role-based access events, including successful and unsuccessful attempts.</w:t>
      </w:r>
    </w:p>
    <w:p w14:paraId="294D2246" w14:textId="77777777" w:rsidR="00D65A1C" w:rsidRPr="00D65A1C" w:rsidRDefault="00D65A1C" w:rsidP="00D65A1C">
      <w:pPr>
        <w:numPr>
          <w:ilvl w:val="0"/>
          <w:numId w:val="9"/>
        </w:numPr>
      </w:pPr>
      <w:r w:rsidRPr="00D65A1C">
        <w:lastRenderedPageBreak/>
        <w:t>Implement auditing mechanisms to track changes in role assignments.</w:t>
      </w:r>
    </w:p>
    <w:p w14:paraId="0F28A0B6" w14:textId="77777777" w:rsidR="00D65A1C" w:rsidRPr="00D65A1C" w:rsidRDefault="00D65A1C" w:rsidP="00D65A1C">
      <w:r w:rsidRPr="00D65A1C">
        <w:t xml:space="preserve">10. </w:t>
      </w:r>
      <w:r w:rsidRPr="00D65A1C">
        <w:rPr>
          <w:b/>
          <w:bCs/>
        </w:rPr>
        <w:t>Documentation and Training:</w:t>
      </w:r>
    </w:p>
    <w:p w14:paraId="24AA3252" w14:textId="77777777" w:rsidR="00D65A1C" w:rsidRPr="00D65A1C" w:rsidRDefault="00D65A1C" w:rsidP="00D65A1C">
      <w:r w:rsidRPr="00D65A1C">
        <w:t>vbnetCopy code</w:t>
      </w:r>
    </w:p>
    <w:p w14:paraId="30594337" w14:textId="77777777" w:rsidR="00D65A1C" w:rsidRPr="00D65A1C" w:rsidRDefault="00D65A1C" w:rsidP="00D65A1C">
      <w:r w:rsidRPr="00D65A1C">
        <w:t xml:space="preserve">- Document the RBAC structure and share it with the development and operations teams. - Conduct training sessions to ensure everyone understands the roles and their associated permissions. </w:t>
      </w:r>
    </w:p>
    <w:p w14:paraId="6B745D22" w14:textId="77777777" w:rsidR="00D65A1C" w:rsidRPr="00D65A1C" w:rsidRDefault="00D65A1C" w:rsidP="00D65A1C">
      <w:pPr>
        <w:rPr>
          <w:b/>
          <w:bCs/>
        </w:rPr>
      </w:pPr>
      <w:r w:rsidRPr="00D65A1C">
        <w:rPr>
          <w:b/>
          <w:bCs/>
        </w:rPr>
        <w:t>Multi-Factor Authentication (MFA):</w:t>
      </w:r>
    </w:p>
    <w:p w14:paraId="6A25DE7B" w14:textId="77777777" w:rsidR="00D65A1C" w:rsidRPr="00D65A1C" w:rsidRDefault="00D65A1C" w:rsidP="00D65A1C">
      <w:r w:rsidRPr="00D65A1C">
        <w:t xml:space="preserve">1. </w:t>
      </w:r>
      <w:r w:rsidRPr="00D65A1C">
        <w:rPr>
          <w:b/>
          <w:bCs/>
        </w:rPr>
        <w:t>Selection of MFA Methods:</w:t>
      </w:r>
    </w:p>
    <w:p w14:paraId="49D4FBB6" w14:textId="77777777" w:rsidR="00D65A1C" w:rsidRPr="00D65A1C" w:rsidRDefault="00D65A1C" w:rsidP="00D65A1C">
      <w:pPr>
        <w:numPr>
          <w:ilvl w:val="0"/>
          <w:numId w:val="10"/>
        </w:numPr>
      </w:pPr>
      <w:r w:rsidRPr="00D65A1C">
        <w:t>Choose multiple forms of verification, such as something the user knows (password), something the user has (security token or mobile device), and something the user is (biometric data).</w:t>
      </w:r>
    </w:p>
    <w:p w14:paraId="0AC94598" w14:textId="77777777" w:rsidR="00D65A1C" w:rsidRPr="00D65A1C" w:rsidRDefault="00D65A1C" w:rsidP="00D65A1C">
      <w:r w:rsidRPr="00D65A1C">
        <w:t xml:space="preserve">2. </w:t>
      </w:r>
      <w:r w:rsidRPr="00D65A1C">
        <w:rPr>
          <w:b/>
          <w:bCs/>
        </w:rPr>
        <w:t>Integration with Authentication Workflow:</w:t>
      </w:r>
    </w:p>
    <w:p w14:paraId="667F8ED7" w14:textId="77777777" w:rsidR="00D65A1C" w:rsidRPr="00D65A1C" w:rsidRDefault="00D65A1C" w:rsidP="00D65A1C">
      <w:pPr>
        <w:numPr>
          <w:ilvl w:val="0"/>
          <w:numId w:val="11"/>
        </w:numPr>
      </w:pPr>
      <w:r w:rsidRPr="00D65A1C">
        <w:t>Integrate MFA into the authentication workflow.</w:t>
      </w:r>
    </w:p>
    <w:p w14:paraId="4697B7E7" w14:textId="77777777" w:rsidR="00D65A1C" w:rsidRPr="00D65A1C" w:rsidRDefault="00D65A1C" w:rsidP="00D65A1C">
      <w:pPr>
        <w:numPr>
          <w:ilvl w:val="0"/>
          <w:numId w:val="11"/>
        </w:numPr>
      </w:pPr>
      <w:r w:rsidRPr="00D65A1C">
        <w:t>Users should be prompted for additional authentication factors after entering their credentials.</w:t>
      </w:r>
    </w:p>
    <w:p w14:paraId="4577050A" w14:textId="77777777" w:rsidR="00D65A1C" w:rsidRPr="00D65A1C" w:rsidRDefault="00D65A1C" w:rsidP="00D65A1C">
      <w:r w:rsidRPr="00D65A1C">
        <w:t xml:space="preserve">3. </w:t>
      </w:r>
      <w:r w:rsidRPr="00D65A1C">
        <w:rPr>
          <w:b/>
          <w:bCs/>
        </w:rPr>
        <w:t>One-Time Passwords (OTPs):</w:t>
      </w:r>
    </w:p>
    <w:p w14:paraId="02092E99" w14:textId="77777777" w:rsidR="00D65A1C" w:rsidRPr="00D65A1C" w:rsidRDefault="00D65A1C" w:rsidP="00D65A1C">
      <w:pPr>
        <w:numPr>
          <w:ilvl w:val="0"/>
          <w:numId w:val="12"/>
        </w:numPr>
      </w:pPr>
      <w:r w:rsidRPr="00D65A1C">
        <w:t>Implement the use of one-time passwords generated by authentication apps or sent via SMS or email.</w:t>
      </w:r>
    </w:p>
    <w:p w14:paraId="354D4E84" w14:textId="77777777" w:rsidR="00D65A1C" w:rsidRPr="00D65A1C" w:rsidRDefault="00D65A1C" w:rsidP="00D65A1C">
      <w:pPr>
        <w:numPr>
          <w:ilvl w:val="0"/>
          <w:numId w:val="12"/>
        </w:numPr>
      </w:pPr>
      <w:r w:rsidRPr="00D65A1C">
        <w:t>Ensure that OTPs have a limited validity period.</w:t>
      </w:r>
    </w:p>
    <w:p w14:paraId="71C9FADD" w14:textId="77777777" w:rsidR="00D65A1C" w:rsidRPr="00D65A1C" w:rsidRDefault="00D65A1C" w:rsidP="00D65A1C">
      <w:r w:rsidRPr="00D65A1C">
        <w:t xml:space="preserve">4. </w:t>
      </w:r>
      <w:r w:rsidRPr="00D65A1C">
        <w:rPr>
          <w:b/>
          <w:bCs/>
        </w:rPr>
        <w:t>Biometric Authentication:</w:t>
      </w:r>
    </w:p>
    <w:p w14:paraId="6CA9EA1E" w14:textId="77777777" w:rsidR="00D65A1C" w:rsidRPr="00D65A1C" w:rsidRDefault="00D65A1C" w:rsidP="00D65A1C">
      <w:pPr>
        <w:numPr>
          <w:ilvl w:val="0"/>
          <w:numId w:val="13"/>
        </w:numPr>
      </w:pPr>
      <w:r w:rsidRPr="00D65A1C">
        <w:t>If applicable and supported, integrate biometric authentication methods such as fingerprint or facial recognition.</w:t>
      </w:r>
    </w:p>
    <w:p w14:paraId="4D876839" w14:textId="77777777" w:rsidR="00D65A1C" w:rsidRPr="00D65A1C" w:rsidRDefault="00D65A1C" w:rsidP="00D65A1C">
      <w:pPr>
        <w:numPr>
          <w:ilvl w:val="0"/>
          <w:numId w:val="13"/>
        </w:numPr>
      </w:pPr>
      <w:r w:rsidRPr="00D65A1C">
        <w:t>Use secure and standardized biometric authentication frameworks.</w:t>
      </w:r>
    </w:p>
    <w:p w14:paraId="5EB63F20" w14:textId="77777777" w:rsidR="00D65A1C" w:rsidRPr="00D65A1C" w:rsidRDefault="00D65A1C" w:rsidP="00D65A1C">
      <w:r w:rsidRPr="00D65A1C">
        <w:t xml:space="preserve">5. </w:t>
      </w:r>
      <w:r w:rsidRPr="00D65A1C">
        <w:rPr>
          <w:b/>
          <w:bCs/>
        </w:rPr>
        <w:t>Device Authentication:</w:t>
      </w:r>
    </w:p>
    <w:p w14:paraId="10A0A876" w14:textId="77777777" w:rsidR="00D65A1C" w:rsidRPr="00D65A1C" w:rsidRDefault="00D65A1C" w:rsidP="00D65A1C">
      <w:pPr>
        <w:numPr>
          <w:ilvl w:val="0"/>
          <w:numId w:val="14"/>
        </w:numPr>
      </w:pPr>
      <w:r w:rsidRPr="00D65A1C">
        <w:t>Utilize device authentication by recognizing and trusting specific devices associated with the user.</w:t>
      </w:r>
    </w:p>
    <w:p w14:paraId="7E6B77AD" w14:textId="77777777" w:rsidR="00D65A1C" w:rsidRPr="00D65A1C" w:rsidRDefault="00D65A1C" w:rsidP="00D65A1C">
      <w:pPr>
        <w:numPr>
          <w:ilvl w:val="0"/>
          <w:numId w:val="14"/>
        </w:numPr>
      </w:pPr>
      <w:r w:rsidRPr="00D65A1C">
        <w:t>Devices should be registered and periodically re-authenticated.</w:t>
      </w:r>
    </w:p>
    <w:p w14:paraId="7BDB2C9E" w14:textId="77777777" w:rsidR="00D65A1C" w:rsidRPr="00D65A1C" w:rsidRDefault="00D65A1C" w:rsidP="00D65A1C">
      <w:r w:rsidRPr="00D65A1C">
        <w:t xml:space="preserve">6. </w:t>
      </w:r>
      <w:r w:rsidRPr="00D65A1C">
        <w:rPr>
          <w:b/>
          <w:bCs/>
        </w:rPr>
        <w:t>Fallback Mechanisms:</w:t>
      </w:r>
    </w:p>
    <w:p w14:paraId="224BA482" w14:textId="77777777" w:rsidR="00D65A1C" w:rsidRPr="00D65A1C" w:rsidRDefault="00D65A1C" w:rsidP="00D65A1C">
      <w:pPr>
        <w:numPr>
          <w:ilvl w:val="0"/>
          <w:numId w:val="15"/>
        </w:numPr>
      </w:pPr>
      <w:r w:rsidRPr="00D65A1C">
        <w:t>Implement fallback mechanisms for situations where primary MFA methods are not available.</w:t>
      </w:r>
    </w:p>
    <w:p w14:paraId="4AF2D37C" w14:textId="77777777" w:rsidR="00D65A1C" w:rsidRPr="00D65A1C" w:rsidRDefault="00D65A1C" w:rsidP="00D65A1C">
      <w:pPr>
        <w:numPr>
          <w:ilvl w:val="0"/>
          <w:numId w:val="15"/>
        </w:numPr>
      </w:pPr>
      <w:r w:rsidRPr="00D65A1C">
        <w:t>For example, provide backup codes or alternative authentication channels.</w:t>
      </w:r>
    </w:p>
    <w:p w14:paraId="60A82818" w14:textId="77777777" w:rsidR="00D65A1C" w:rsidRPr="00D65A1C" w:rsidRDefault="00D65A1C" w:rsidP="00D65A1C">
      <w:r w:rsidRPr="00D65A1C">
        <w:t xml:space="preserve">7. </w:t>
      </w:r>
      <w:r w:rsidRPr="00D65A1C">
        <w:rPr>
          <w:b/>
          <w:bCs/>
        </w:rPr>
        <w:t>Adaptive Authentication:</w:t>
      </w:r>
    </w:p>
    <w:p w14:paraId="2E16F7B6" w14:textId="77777777" w:rsidR="00D65A1C" w:rsidRPr="00D65A1C" w:rsidRDefault="00D65A1C" w:rsidP="00D65A1C">
      <w:pPr>
        <w:numPr>
          <w:ilvl w:val="0"/>
          <w:numId w:val="16"/>
        </w:numPr>
      </w:pPr>
      <w:r w:rsidRPr="00D65A1C">
        <w:t>Implement adaptive authentication that assesses the risk level based on contextual factors.</w:t>
      </w:r>
    </w:p>
    <w:p w14:paraId="4229D689" w14:textId="77777777" w:rsidR="00D65A1C" w:rsidRPr="00D65A1C" w:rsidRDefault="00D65A1C" w:rsidP="00D65A1C">
      <w:pPr>
        <w:numPr>
          <w:ilvl w:val="0"/>
          <w:numId w:val="16"/>
        </w:numPr>
      </w:pPr>
      <w:r w:rsidRPr="00D65A1C">
        <w:t>Adjust the MFA requirements based on the perceived risk.</w:t>
      </w:r>
    </w:p>
    <w:p w14:paraId="5A18224E" w14:textId="77777777" w:rsidR="00D65A1C" w:rsidRPr="00D65A1C" w:rsidRDefault="00D65A1C" w:rsidP="00D65A1C">
      <w:r w:rsidRPr="00D65A1C">
        <w:lastRenderedPageBreak/>
        <w:t xml:space="preserve">8. </w:t>
      </w:r>
      <w:r w:rsidRPr="00D65A1C">
        <w:rPr>
          <w:b/>
          <w:bCs/>
        </w:rPr>
        <w:t>User Education:</w:t>
      </w:r>
    </w:p>
    <w:p w14:paraId="6AE8F0B0" w14:textId="77777777" w:rsidR="00D65A1C" w:rsidRPr="00D65A1C" w:rsidRDefault="00D65A1C" w:rsidP="00D65A1C">
      <w:pPr>
        <w:numPr>
          <w:ilvl w:val="0"/>
          <w:numId w:val="17"/>
        </w:numPr>
      </w:pPr>
      <w:r w:rsidRPr="00D65A1C">
        <w:t>Educate users on the importance of MFA and guide them through the setup process.</w:t>
      </w:r>
    </w:p>
    <w:p w14:paraId="05666E6D" w14:textId="77777777" w:rsidR="00D65A1C" w:rsidRPr="00D65A1C" w:rsidRDefault="00D65A1C" w:rsidP="00D65A1C">
      <w:pPr>
        <w:numPr>
          <w:ilvl w:val="0"/>
          <w:numId w:val="17"/>
        </w:numPr>
      </w:pPr>
      <w:r w:rsidRPr="00D65A1C">
        <w:t>Communicate the added security benefits to enhance user cooperation.</w:t>
      </w:r>
    </w:p>
    <w:p w14:paraId="45A70106" w14:textId="77777777" w:rsidR="00D65A1C" w:rsidRPr="00D65A1C" w:rsidRDefault="00D65A1C" w:rsidP="00D65A1C">
      <w:r w:rsidRPr="00D65A1C">
        <w:t xml:space="preserve">9. </w:t>
      </w:r>
      <w:r w:rsidRPr="00D65A1C">
        <w:rPr>
          <w:b/>
          <w:bCs/>
        </w:rPr>
        <w:t>Continuous Monitoring:</w:t>
      </w:r>
    </w:p>
    <w:p w14:paraId="32DF0A36" w14:textId="77777777" w:rsidR="00D65A1C" w:rsidRPr="00D65A1C" w:rsidRDefault="00D65A1C" w:rsidP="00D65A1C">
      <w:pPr>
        <w:numPr>
          <w:ilvl w:val="0"/>
          <w:numId w:val="18"/>
        </w:numPr>
      </w:pPr>
      <w:r w:rsidRPr="00D65A1C">
        <w:t>Implement continuous monitoring to detect and alert on unusual authentication patterns.</w:t>
      </w:r>
    </w:p>
    <w:p w14:paraId="31979AF3" w14:textId="77777777" w:rsidR="00D65A1C" w:rsidRPr="00D65A1C" w:rsidRDefault="00D65A1C" w:rsidP="00D65A1C">
      <w:pPr>
        <w:numPr>
          <w:ilvl w:val="0"/>
          <w:numId w:val="18"/>
        </w:numPr>
      </w:pPr>
      <w:r w:rsidRPr="00D65A1C">
        <w:t>Identify and investigate any suspicious or anomalous MFA events.</w:t>
      </w:r>
    </w:p>
    <w:p w14:paraId="2020343F" w14:textId="77777777" w:rsidR="00D65A1C" w:rsidRPr="00D65A1C" w:rsidRDefault="00D65A1C" w:rsidP="00D65A1C">
      <w:r w:rsidRPr="00D65A1C">
        <w:t xml:space="preserve">10. </w:t>
      </w:r>
      <w:r w:rsidRPr="00D65A1C">
        <w:rPr>
          <w:b/>
          <w:bCs/>
        </w:rPr>
        <w:t>Regulatory Compliance:</w:t>
      </w:r>
    </w:p>
    <w:p w14:paraId="0E8111CF" w14:textId="77777777" w:rsidR="00D65A1C" w:rsidRPr="00D65A1C" w:rsidRDefault="00D65A1C" w:rsidP="00D65A1C">
      <w:r w:rsidRPr="00D65A1C">
        <w:t>sqlCopy code</w:t>
      </w:r>
    </w:p>
    <w:p w14:paraId="0894D92A" w14:textId="77777777" w:rsidR="00D65A1C" w:rsidRPr="00D65A1C" w:rsidRDefault="00D65A1C" w:rsidP="00D65A1C">
      <w:r w:rsidRPr="00D65A1C">
        <w:t xml:space="preserve">- Ensure that MFA implementation aligns with industry-specific regulatory requirements. - Comply with any relevant data protection and privacy regulations. </w:t>
      </w:r>
    </w:p>
    <w:p w14:paraId="515BE51E" w14:textId="77777777" w:rsidR="00D65A1C" w:rsidRPr="00D65A1C" w:rsidRDefault="00D65A1C" w:rsidP="00D65A1C">
      <w:pPr>
        <w:rPr>
          <w:b/>
          <w:bCs/>
        </w:rPr>
      </w:pPr>
      <w:r w:rsidRPr="00D65A1C">
        <w:rPr>
          <w:b/>
          <w:bCs/>
        </w:rPr>
        <w:t>Conclusion:</w:t>
      </w:r>
    </w:p>
    <w:p w14:paraId="4D7186F7" w14:textId="77777777" w:rsidR="00D65A1C" w:rsidRPr="00D65A1C" w:rsidRDefault="00D65A1C" w:rsidP="00D65A1C">
      <w:r w:rsidRPr="00D65A1C">
        <w:t>By implementing RBAC and MFA, the project enhances security by restricting system access based on user roles and requiring multiple forms of verification for authorized users. Regular reviews, documentation, and user education contribute to maintaining a secure access control environment. Continuous monitoring and adaptive authentication mechanisms further strengthen the overall security posture of the automated system.</w:t>
      </w:r>
    </w:p>
    <w:p w14:paraId="17538E1F" w14:textId="77777777" w:rsidR="00D65A1C" w:rsidRPr="00D65A1C" w:rsidRDefault="00D65A1C" w:rsidP="00D65A1C"/>
    <w:p w14:paraId="1F9957A1" w14:textId="77777777" w:rsidR="00021A9F" w:rsidRDefault="00021A9F"/>
    <w:sectPr w:rsidR="0002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5C3"/>
    <w:multiLevelType w:val="multilevel"/>
    <w:tmpl w:val="1E72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519CF"/>
    <w:multiLevelType w:val="multilevel"/>
    <w:tmpl w:val="B5B2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05300"/>
    <w:multiLevelType w:val="multilevel"/>
    <w:tmpl w:val="DD8C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33DA4"/>
    <w:multiLevelType w:val="multilevel"/>
    <w:tmpl w:val="11F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A1C9D"/>
    <w:multiLevelType w:val="multilevel"/>
    <w:tmpl w:val="ED4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C4649"/>
    <w:multiLevelType w:val="multilevel"/>
    <w:tmpl w:val="500A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9A5833"/>
    <w:multiLevelType w:val="multilevel"/>
    <w:tmpl w:val="B73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76EBA"/>
    <w:multiLevelType w:val="multilevel"/>
    <w:tmpl w:val="55E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917100"/>
    <w:multiLevelType w:val="multilevel"/>
    <w:tmpl w:val="A5E8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8320C"/>
    <w:multiLevelType w:val="multilevel"/>
    <w:tmpl w:val="7C60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90320E"/>
    <w:multiLevelType w:val="multilevel"/>
    <w:tmpl w:val="FB3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1800FA"/>
    <w:multiLevelType w:val="multilevel"/>
    <w:tmpl w:val="6A8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D4518C"/>
    <w:multiLevelType w:val="multilevel"/>
    <w:tmpl w:val="61E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BF6FCC"/>
    <w:multiLevelType w:val="multilevel"/>
    <w:tmpl w:val="4FB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7935D9"/>
    <w:multiLevelType w:val="multilevel"/>
    <w:tmpl w:val="F1D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5D0008"/>
    <w:multiLevelType w:val="multilevel"/>
    <w:tmpl w:val="C67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3E0C6A"/>
    <w:multiLevelType w:val="multilevel"/>
    <w:tmpl w:val="C5E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694121"/>
    <w:multiLevelType w:val="multilevel"/>
    <w:tmpl w:val="881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1"/>
  </w:num>
  <w:num w:numId="5">
    <w:abstractNumId w:val="17"/>
  </w:num>
  <w:num w:numId="6">
    <w:abstractNumId w:val="15"/>
  </w:num>
  <w:num w:numId="7">
    <w:abstractNumId w:val="13"/>
  </w:num>
  <w:num w:numId="8">
    <w:abstractNumId w:val="3"/>
  </w:num>
  <w:num w:numId="9">
    <w:abstractNumId w:val="2"/>
  </w:num>
  <w:num w:numId="10">
    <w:abstractNumId w:val="12"/>
  </w:num>
  <w:num w:numId="11">
    <w:abstractNumId w:val="7"/>
  </w:num>
  <w:num w:numId="12">
    <w:abstractNumId w:val="5"/>
  </w:num>
  <w:num w:numId="13">
    <w:abstractNumId w:val="8"/>
  </w:num>
  <w:num w:numId="14">
    <w:abstractNumId w:val="14"/>
  </w:num>
  <w:num w:numId="15">
    <w:abstractNumId w:val="16"/>
  </w:num>
  <w:num w:numId="16">
    <w:abstractNumId w:val="9"/>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FE"/>
    <w:rsid w:val="00021A9F"/>
    <w:rsid w:val="006259B7"/>
    <w:rsid w:val="008756FE"/>
    <w:rsid w:val="00941144"/>
    <w:rsid w:val="00A80462"/>
    <w:rsid w:val="00D6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BAE7"/>
  <w15:chartTrackingRefBased/>
  <w15:docId w15:val="{44451676-7581-4BB2-8FDA-BCF1926D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FE"/>
  </w:style>
  <w:style w:type="paragraph" w:styleId="Heading2">
    <w:name w:val="heading 2"/>
    <w:basedOn w:val="Normal"/>
    <w:next w:val="Normal"/>
    <w:link w:val="Heading2Char"/>
    <w:uiPriority w:val="9"/>
    <w:semiHidden/>
    <w:unhideWhenUsed/>
    <w:qFormat/>
    <w:rsid w:val="00875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5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5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756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5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56FE"/>
    <w:rPr>
      <w:rFonts w:ascii="Times New Roman" w:eastAsia="Times New Roman" w:hAnsi="Times New Roman" w:cs="Times New Roman"/>
      <w:b/>
      <w:bCs/>
      <w:sz w:val="24"/>
      <w:szCs w:val="24"/>
    </w:rPr>
  </w:style>
  <w:style w:type="paragraph" w:styleId="NormalWeb">
    <w:name w:val="Normal (Web)"/>
    <w:basedOn w:val="Normal"/>
    <w:uiPriority w:val="99"/>
    <w:unhideWhenUsed/>
    <w:rsid w:val="00875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6FE"/>
    <w:rPr>
      <w:b/>
      <w:bCs/>
    </w:rPr>
  </w:style>
  <w:style w:type="paragraph" w:styleId="HTMLPreformatted">
    <w:name w:val="HTML Preformatted"/>
    <w:basedOn w:val="Normal"/>
    <w:link w:val="HTMLPreformattedChar"/>
    <w:uiPriority w:val="99"/>
    <w:semiHidden/>
    <w:unhideWhenUsed/>
    <w:rsid w:val="0087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6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56FE"/>
    <w:rPr>
      <w:rFonts w:ascii="Courier New" w:eastAsia="Times New Roman" w:hAnsi="Courier New" w:cs="Courier New"/>
      <w:sz w:val="20"/>
      <w:szCs w:val="20"/>
    </w:rPr>
  </w:style>
  <w:style w:type="character" w:customStyle="1" w:styleId="hljs-keyword">
    <w:name w:val="hljs-keyword"/>
    <w:basedOn w:val="DefaultParagraphFont"/>
    <w:rsid w:val="008756FE"/>
  </w:style>
  <w:style w:type="character" w:customStyle="1" w:styleId="hljs-builtin">
    <w:name w:val="hljs-built_in"/>
    <w:basedOn w:val="DefaultParagraphFont"/>
    <w:rsid w:val="008756FE"/>
  </w:style>
  <w:style w:type="character" w:customStyle="1" w:styleId="hljs-operator">
    <w:name w:val="hljs-operator"/>
    <w:basedOn w:val="DefaultParagraphFont"/>
    <w:rsid w:val="00875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4</cp:revision>
  <dcterms:created xsi:type="dcterms:W3CDTF">2024-01-09T08:07:00Z</dcterms:created>
  <dcterms:modified xsi:type="dcterms:W3CDTF">2024-01-22T14:22:00Z</dcterms:modified>
</cp:coreProperties>
</file>