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03537" w14:textId="77777777" w:rsidR="00075E0D" w:rsidRDefault="00000000">
      <w:pPr>
        <w:pStyle w:val="Title"/>
      </w:pPr>
      <w:r>
        <w:rPr>
          <w:w w:val="120"/>
        </w:rPr>
        <w:t>Phase 1:</w:t>
      </w:r>
      <w:r>
        <w:rPr>
          <w:spacing w:val="40"/>
          <w:w w:val="120"/>
        </w:rPr>
        <w:t xml:space="preserve"> </w:t>
      </w:r>
      <w:r>
        <w:rPr>
          <w:w w:val="120"/>
        </w:rPr>
        <w:t xml:space="preserve">Problem Understanding &amp; Industry </w:t>
      </w:r>
      <w:r>
        <w:rPr>
          <w:spacing w:val="-2"/>
          <w:w w:val="120"/>
        </w:rPr>
        <w:t>Analysis</w:t>
      </w:r>
    </w:p>
    <w:p w14:paraId="30809A8B" w14:textId="18DA5401" w:rsidR="006D2620" w:rsidRDefault="00000000" w:rsidP="006D2620">
      <w:pPr>
        <w:ind w:right="362"/>
        <w:jc w:val="center"/>
        <w:rPr>
          <w:sz w:val="41"/>
        </w:rPr>
      </w:pPr>
      <w:r>
        <w:rPr>
          <w:sz w:val="41"/>
        </w:rPr>
        <w:t>Consumer Goods Distributor Partner Portal (Salesforce Experience Cloud)</w:t>
      </w:r>
    </w:p>
    <w:p w14:paraId="01F3C9D6" w14:textId="2D60BAEF" w:rsidR="006E7B9D" w:rsidRDefault="006E7B9D" w:rsidP="006E7B9D">
      <w:pPr>
        <w:ind w:right="362"/>
        <w:rPr>
          <w:b/>
          <w:bCs/>
          <w:color w:val="0070C0"/>
          <w:sz w:val="28"/>
          <w:szCs w:val="28"/>
        </w:rPr>
      </w:pPr>
      <w:r w:rsidRPr="006E7B9D">
        <w:rPr>
          <w:b/>
          <w:bCs/>
          <w:color w:val="0070C0"/>
          <w:sz w:val="28"/>
          <w:szCs w:val="28"/>
        </w:rPr>
        <w:t xml:space="preserve">Executive </w:t>
      </w:r>
      <w:proofErr w:type="gramStart"/>
      <w:r w:rsidRPr="006E7B9D">
        <w:rPr>
          <w:b/>
          <w:bCs/>
          <w:color w:val="0070C0"/>
          <w:sz w:val="28"/>
          <w:szCs w:val="28"/>
        </w:rPr>
        <w:t>Summary</w:t>
      </w:r>
      <w:r w:rsidR="00E4745D">
        <w:rPr>
          <w:b/>
          <w:bCs/>
          <w:color w:val="0070C0"/>
          <w:sz w:val="28"/>
          <w:szCs w:val="28"/>
        </w:rPr>
        <w:t xml:space="preserve"> :</w:t>
      </w:r>
      <w:proofErr w:type="gramEnd"/>
    </w:p>
    <w:p w14:paraId="7A7E080E" w14:textId="11D99E23" w:rsidR="00E4745D" w:rsidRPr="00E4745D" w:rsidRDefault="00E4745D" w:rsidP="006E7B9D">
      <w:pPr>
        <w:ind w:right="362"/>
        <w:rPr>
          <w:color w:val="0D0D0D" w:themeColor="text1" w:themeTint="F2"/>
          <w:sz w:val="24"/>
          <w:szCs w:val="24"/>
        </w:rPr>
      </w:pPr>
      <w:r>
        <w:rPr>
          <w:color w:val="0D0D0D" w:themeColor="text1" w:themeTint="F2"/>
          <w:sz w:val="24"/>
          <w:szCs w:val="24"/>
        </w:rPr>
        <w:t xml:space="preserve">                    </w:t>
      </w:r>
      <w:r w:rsidRPr="00E4745D">
        <w:rPr>
          <w:color w:val="0D0D0D" w:themeColor="text1" w:themeTint="F2"/>
          <w:sz w:val="24"/>
          <w:szCs w:val="24"/>
        </w:rPr>
        <w:t>This document captures the initial understanding and analysis for building a Salesforce Experience Cloud Partner Portal designed for consumer goods distributors. It outlines business requirements, stakeholder roles, key processes, industry context, existing Salesforce solutions, risks, and success criteria that will guide the project’s subsequent phases.</w:t>
      </w:r>
    </w:p>
    <w:p w14:paraId="2EDEC810" w14:textId="77777777" w:rsidR="006D2620" w:rsidRDefault="006D2620">
      <w:pPr>
        <w:pStyle w:val="Heading1"/>
        <w:rPr>
          <w:color w:val="0000FF"/>
          <w:w w:val="120"/>
        </w:rPr>
      </w:pPr>
    </w:p>
    <w:p w14:paraId="1880353B" w14:textId="79DD0391" w:rsidR="00075E0D" w:rsidRPr="006E7B9D" w:rsidRDefault="00000000">
      <w:pPr>
        <w:pStyle w:val="Heading1"/>
        <w:rPr>
          <w:color w:val="00B0F0"/>
        </w:rPr>
      </w:pPr>
      <w:r w:rsidRPr="006E7B9D">
        <w:rPr>
          <w:color w:val="00B0F0"/>
          <w:w w:val="120"/>
        </w:rPr>
        <w:t>Requirement</w:t>
      </w:r>
      <w:r w:rsidRPr="006E7B9D">
        <w:rPr>
          <w:color w:val="00B0F0"/>
          <w:spacing w:val="16"/>
          <w:w w:val="120"/>
        </w:rPr>
        <w:t xml:space="preserve"> </w:t>
      </w:r>
      <w:r w:rsidRPr="006E7B9D">
        <w:rPr>
          <w:color w:val="00B0F0"/>
          <w:spacing w:val="-2"/>
          <w:w w:val="120"/>
        </w:rPr>
        <w:t>Gathering</w:t>
      </w:r>
    </w:p>
    <w:p w14:paraId="6CBC3114" w14:textId="77777777" w:rsidR="00233829" w:rsidRDefault="00000000" w:rsidP="00233829">
      <w:pPr>
        <w:pStyle w:val="BodyText"/>
        <w:spacing w:before="224" w:line="237" w:lineRule="auto"/>
        <w:rPr>
          <w:w w:val="105"/>
        </w:rPr>
      </w:pPr>
      <w:r>
        <w:rPr>
          <w:b/>
          <w:w w:val="105"/>
        </w:rPr>
        <w:t>Project Objective:</w:t>
      </w:r>
      <w:r>
        <w:rPr>
          <w:b/>
          <w:spacing w:val="40"/>
          <w:w w:val="105"/>
        </w:rPr>
        <w:t xml:space="preserve"> </w:t>
      </w:r>
      <w:r w:rsidR="00233829" w:rsidRPr="00233829">
        <w:rPr>
          <w:w w:val="105"/>
        </w:rPr>
        <w:t>Develop a secure partner portal to enable consumer goods distributors to place and track orders, access real-time inventory and pricing, manage support cases, receive notifications, and have role-based visibility.</w:t>
      </w:r>
    </w:p>
    <w:p w14:paraId="1880353D" w14:textId="2E2F6ED8" w:rsidR="00075E0D" w:rsidRDefault="00000000" w:rsidP="00233829">
      <w:pPr>
        <w:pStyle w:val="BodyText"/>
        <w:spacing w:before="224" w:line="237" w:lineRule="auto"/>
      </w:pPr>
      <w:r>
        <w:rPr>
          <w:w w:val="125"/>
        </w:rPr>
        <w:t>Key</w:t>
      </w:r>
      <w:r>
        <w:rPr>
          <w:spacing w:val="36"/>
          <w:w w:val="125"/>
        </w:rPr>
        <w:t xml:space="preserve"> </w:t>
      </w:r>
      <w:r>
        <w:rPr>
          <w:spacing w:val="-2"/>
          <w:w w:val="125"/>
        </w:rPr>
        <w:t>Features:</w:t>
      </w:r>
    </w:p>
    <w:p w14:paraId="1880353E" w14:textId="4AE2BCCF" w:rsidR="00075E0D" w:rsidRDefault="00000000">
      <w:pPr>
        <w:pStyle w:val="ListParagraph"/>
        <w:numPr>
          <w:ilvl w:val="0"/>
          <w:numId w:val="2"/>
        </w:numPr>
        <w:tabs>
          <w:tab w:val="left" w:pos="584"/>
        </w:tabs>
        <w:ind w:left="584" w:hanging="233"/>
        <w:rPr>
          <w:sz w:val="24"/>
        </w:rPr>
      </w:pPr>
      <w:r>
        <w:rPr>
          <w:w w:val="105"/>
          <w:sz w:val="24"/>
        </w:rPr>
        <w:t>Partner</w:t>
      </w:r>
      <w:r>
        <w:rPr>
          <w:spacing w:val="9"/>
          <w:w w:val="105"/>
          <w:sz w:val="24"/>
        </w:rPr>
        <w:t xml:space="preserve"> </w:t>
      </w:r>
      <w:r>
        <w:rPr>
          <w:w w:val="105"/>
          <w:sz w:val="24"/>
        </w:rPr>
        <w:t>login</w:t>
      </w:r>
      <w:r>
        <w:rPr>
          <w:spacing w:val="8"/>
          <w:w w:val="105"/>
          <w:sz w:val="24"/>
        </w:rPr>
        <w:t xml:space="preserve"> </w:t>
      </w:r>
      <w:r w:rsidR="00233829">
        <w:rPr>
          <w:w w:val="105"/>
          <w:sz w:val="24"/>
        </w:rPr>
        <w:t>and</w:t>
      </w:r>
      <w:r>
        <w:rPr>
          <w:spacing w:val="8"/>
          <w:w w:val="105"/>
          <w:sz w:val="24"/>
        </w:rPr>
        <w:t xml:space="preserve"> </w:t>
      </w:r>
      <w:r>
        <w:rPr>
          <w:w w:val="105"/>
          <w:sz w:val="24"/>
        </w:rPr>
        <w:t>secure</w:t>
      </w:r>
      <w:r>
        <w:rPr>
          <w:spacing w:val="9"/>
          <w:w w:val="105"/>
          <w:sz w:val="24"/>
        </w:rPr>
        <w:t xml:space="preserve"> </w:t>
      </w:r>
      <w:r>
        <w:rPr>
          <w:spacing w:val="-2"/>
          <w:w w:val="105"/>
          <w:sz w:val="24"/>
        </w:rPr>
        <w:t>access</w:t>
      </w:r>
    </w:p>
    <w:p w14:paraId="1880353F" w14:textId="1979E511" w:rsidR="00075E0D" w:rsidRDefault="00000000">
      <w:pPr>
        <w:pStyle w:val="ListParagraph"/>
        <w:numPr>
          <w:ilvl w:val="0"/>
          <w:numId w:val="2"/>
        </w:numPr>
        <w:tabs>
          <w:tab w:val="left" w:pos="584"/>
        </w:tabs>
        <w:spacing w:before="196"/>
        <w:ind w:left="584" w:hanging="233"/>
        <w:rPr>
          <w:sz w:val="24"/>
        </w:rPr>
      </w:pPr>
      <w:r>
        <w:rPr>
          <w:w w:val="105"/>
          <w:sz w:val="24"/>
        </w:rPr>
        <w:t>Real-time</w:t>
      </w:r>
      <w:r>
        <w:rPr>
          <w:spacing w:val="11"/>
          <w:w w:val="105"/>
          <w:sz w:val="24"/>
        </w:rPr>
        <w:t xml:space="preserve"> </w:t>
      </w:r>
      <w:r>
        <w:rPr>
          <w:w w:val="105"/>
          <w:sz w:val="24"/>
        </w:rPr>
        <w:t>inventory</w:t>
      </w:r>
      <w:r>
        <w:rPr>
          <w:spacing w:val="11"/>
          <w:w w:val="105"/>
          <w:sz w:val="24"/>
        </w:rPr>
        <w:t xml:space="preserve"> </w:t>
      </w:r>
      <w:proofErr w:type="gramStart"/>
      <w:r w:rsidR="00DB66F8">
        <w:rPr>
          <w:w w:val="105"/>
          <w:sz w:val="24"/>
        </w:rPr>
        <w:t xml:space="preserve">and </w:t>
      </w:r>
      <w:r>
        <w:rPr>
          <w:spacing w:val="12"/>
          <w:w w:val="105"/>
          <w:sz w:val="24"/>
        </w:rPr>
        <w:t xml:space="preserve"> </w:t>
      </w:r>
      <w:r>
        <w:rPr>
          <w:spacing w:val="-2"/>
          <w:w w:val="105"/>
          <w:sz w:val="24"/>
        </w:rPr>
        <w:t>pricing</w:t>
      </w:r>
      <w:proofErr w:type="gramEnd"/>
      <w:r w:rsidR="00DB66F8">
        <w:rPr>
          <w:spacing w:val="-2"/>
          <w:w w:val="105"/>
          <w:sz w:val="24"/>
        </w:rPr>
        <w:t xml:space="preserve"> visibility</w:t>
      </w:r>
    </w:p>
    <w:p w14:paraId="18803540" w14:textId="4D92D21D" w:rsidR="00075E0D" w:rsidRDefault="00000000">
      <w:pPr>
        <w:pStyle w:val="ListParagraph"/>
        <w:numPr>
          <w:ilvl w:val="0"/>
          <w:numId w:val="2"/>
        </w:numPr>
        <w:tabs>
          <w:tab w:val="left" w:pos="584"/>
        </w:tabs>
        <w:ind w:left="584" w:hanging="233"/>
        <w:rPr>
          <w:sz w:val="24"/>
        </w:rPr>
      </w:pPr>
      <w:r>
        <w:rPr>
          <w:w w:val="105"/>
          <w:sz w:val="24"/>
        </w:rPr>
        <w:t>Order</w:t>
      </w:r>
      <w:r>
        <w:rPr>
          <w:spacing w:val="3"/>
          <w:w w:val="105"/>
          <w:sz w:val="24"/>
        </w:rPr>
        <w:t xml:space="preserve"> </w:t>
      </w:r>
      <w:r>
        <w:rPr>
          <w:w w:val="105"/>
          <w:sz w:val="24"/>
        </w:rPr>
        <w:t>placement</w:t>
      </w:r>
      <w:r>
        <w:rPr>
          <w:spacing w:val="3"/>
          <w:w w:val="105"/>
          <w:sz w:val="24"/>
        </w:rPr>
        <w:t xml:space="preserve"> </w:t>
      </w:r>
      <w:r>
        <w:rPr>
          <w:w w:val="105"/>
          <w:sz w:val="24"/>
        </w:rPr>
        <w:t>&amp;</w:t>
      </w:r>
      <w:r>
        <w:rPr>
          <w:spacing w:val="3"/>
          <w:w w:val="105"/>
          <w:sz w:val="24"/>
        </w:rPr>
        <w:t xml:space="preserve"> </w:t>
      </w:r>
      <w:r>
        <w:rPr>
          <w:spacing w:val="-2"/>
          <w:w w:val="105"/>
          <w:sz w:val="24"/>
        </w:rPr>
        <w:t>tracking</w:t>
      </w:r>
      <w:r w:rsidR="00DB66F8">
        <w:rPr>
          <w:spacing w:val="-2"/>
          <w:w w:val="105"/>
          <w:sz w:val="24"/>
        </w:rPr>
        <w:t xml:space="preserve"> </w:t>
      </w:r>
      <w:proofErr w:type="spellStart"/>
      <w:r w:rsidR="00DB66F8">
        <w:rPr>
          <w:spacing w:val="-2"/>
          <w:w w:val="105"/>
          <w:sz w:val="24"/>
        </w:rPr>
        <w:t>funtionality</w:t>
      </w:r>
      <w:proofErr w:type="spellEnd"/>
    </w:p>
    <w:p w14:paraId="18803541" w14:textId="6B0C6F51" w:rsidR="00075E0D" w:rsidRDefault="00000000">
      <w:pPr>
        <w:pStyle w:val="ListParagraph"/>
        <w:numPr>
          <w:ilvl w:val="0"/>
          <w:numId w:val="2"/>
        </w:numPr>
        <w:tabs>
          <w:tab w:val="left" w:pos="584"/>
        </w:tabs>
        <w:ind w:left="584" w:hanging="233"/>
        <w:rPr>
          <w:sz w:val="24"/>
        </w:rPr>
      </w:pPr>
      <w:r>
        <w:rPr>
          <w:sz w:val="24"/>
        </w:rPr>
        <w:t>Support</w:t>
      </w:r>
      <w:r>
        <w:rPr>
          <w:spacing w:val="36"/>
          <w:sz w:val="24"/>
        </w:rPr>
        <w:t xml:space="preserve"> </w:t>
      </w:r>
      <w:r>
        <w:rPr>
          <w:sz w:val="24"/>
        </w:rPr>
        <w:t>case</w:t>
      </w:r>
      <w:r>
        <w:rPr>
          <w:spacing w:val="36"/>
          <w:sz w:val="24"/>
        </w:rPr>
        <w:t xml:space="preserve"> </w:t>
      </w:r>
      <w:r>
        <w:rPr>
          <w:spacing w:val="-2"/>
          <w:sz w:val="24"/>
        </w:rPr>
        <w:t>management</w:t>
      </w:r>
      <w:r w:rsidR="00DB66F8">
        <w:rPr>
          <w:spacing w:val="-2"/>
          <w:sz w:val="24"/>
        </w:rPr>
        <w:t xml:space="preserve"> System</w:t>
      </w:r>
    </w:p>
    <w:p w14:paraId="18803542" w14:textId="3A78496E" w:rsidR="00075E0D" w:rsidRDefault="00663152">
      <w:pPr>
        <w:pStyle w:val="ListParagraph"/>
        <w:numPr>
          <w:ilvl w:val="0"/>
          <w:numId w:val="2"/>
        </w:numPr>
        <w:tabs>
          <w:tab w:val="left" w:pos="584"/>
        </w:tabs>
        <w:ind w:left="584" w:hanging="233"/>
        <w:rPr>
          <w:sz w:val="24"/>
        </w:rPr>
      </w:pPr>
      <w:r>
        <w:rPr>
          <w:w w:val="105"/>
          <w:sz w:val="24"/>
        </w:rPr>
        <w:t xml:space="preserve">Automated </w:t>
      </w:r>
      <w:r w:rsidR="00000000">
        <w:rPr>
          <w:w w:val="105"/>
          <w:sz w:val="24"/>
        </w:rPr>
        <w:t>Notifications</w:t>
      </w:r>
      <w:r w:rsidR="00000000">
        <w:rPr>
          <w:spacing w:val="15"/>
          <w:w w:val="105"/>
          <w:sz w:val="24"/>
        </w:rPr>
        <w:t xml:space="preserve"> </w:t>
      </w:r>
      <w:r w:rsidR="00000000">
        <w:rPr>
          <w:w w:val="105"/>
          <w:sz w:val="24"/>
        </w:rPr>
        <w:t>&amp;</w:t>
      </w:r>
      <w:r w:rsidR="00000000">
        <w:rPr>
          <w:spacing w:val="16"/>
          <w:w w:val="105"/>
          <w:sz w:val="24"/>
        </w:rPr>
        <w:t xml:space="preserve"> </w:t>
      </w:r>
      <w:r w:rsidR="00000000">
        <w:rPr>
          <w:spacing w:val="-2"/>
          <w:w w:val="105"/>
          <w:sz w:val="24"/>
        </w:rPr>
        <w:t>alerts</w:t>
      </w:r>
    </w:p>
    <w:p w14:paraId="18803543" w14:textId="0BEE4106" w:rsidR="00075E0D" w:rsidRDefault="00000000">
      <w:pPr>
        <w:pStyle w:val="ListParagraph"/>
        <w:numPr>
          <w:ilvl w:val="0"/>
          <w:numId w:val="2"/>
        </w:numPr>
        <w:tabs>
          <w:tab w:val="left" w:pos="584"/>
        </w:tabs>
        <w:ind w:left="584" w:hanging="233"/>
        <w:rPr>
          <w:sz w:val="24"/>
        </w:rPr>
      </w:pPr>
      <w:r>
        <w:rPr>
          <w:w w:val="105"/>
          <w:sz w:val="24"/>
        </w:rPr>
        <w:t>Role-based</w:t>
      </w:r>
      <w:r>
        <w:rPr>
          <w:spacing w:val="26"/>
          <w:w w:val="105"/>
          <w:sz w:val="24"/>
        </w:rPr>
        <w:t xml:space="preserve"> </w:t>
      </w:r>
      <w:r w:rsidR="00663152">
        <w:rPr>
          <w:w w:val="105"/>
          <w:sz w:val="24"/>
        </w:rPr>
        <w:t xml:space="preserve">access controls for </w:t>
      </w:r>
      <w:r w:rsidR="003A3475">
        <w:rPr>
          <w:spacing w:val="-2"/>
          <w:w w:val="105"/>
          <w:sz w:val="24"/>
        </w:rPr>
        <w:t xml:space="preserve">different user profiles </w:t>
      </w:r>
    </w:p>
    <w:p w14:paraId="18803544" w14:textId="77777777" w:rsidR="00075E0D" w:rsidRDefault="00075E0D">
      <w:pPr>
        <w:pStyle w:val="BodyText"/>
        <w:spacing w:before="95"/>
      </w:pPr>
    </w:p>
    <w:p w14:paraId="18803545" w14:textId="77777777" w:rsidR="00075E0D" w:rsidRDefault="00000000">
      <w:pPr>
        <w:pStyle w:val="Heading1"/>
      </w:pPr>
      <w:r>
        <w:rPr>
          <w:color w:val="0000FF"/>
          <w:spacing w:val="-2"/>
          <w:w w:val="120"/>
        </w:rPr>
        <w:t>Stakeholder</w:t>
      </w:r>
      <w:r>
        <w:rPr>
          <w:color w:val="0000FF"/>
          <w:spacing w:val="15"/>
          <w:w w:val="120"/>
        </w:rPr>
        <w:t xml:space="preserve"> </w:t>
      </w:r>
      <w:r>
        <w:rPr>
          <w:color w:val="0000FF"/>
          <w:spacing w:val="-2"/>
          <w:w w:val="120"/>
        </w:rPr>
        <w:t>Analysis</w:t>
      </w:r>
    </w:p>
    <w:p w14:paraId="18803546" w14:textId="77777777" w:rsidR="00075E0D" w:rsidRDefault="00075E0D">
      <w:pPr>
        <w:pStyle w:val="BodyText"/>
        <w:spacing w:before="45"/>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948"/>
        <w:gridCol w:w="4783"/>
      </w:tblGrid>
      <w:tr w:rsidR="00075E0D" w14:paraId="1880354A" w14:textId="77777777">
        <w:trPr>
          <w:trHeight w:val="286"/>
        </w:trPr>
        <w:tc>
          <w:tcPr>
            <w:tcW w:w="1948" w:type="dxa"/>
          </w:tcPr>
          <w:p w14:paraId="18803547" w14:textId="77777777" w:rsidR="00075E0D" w:rsidRDefault="00000000">
            <w:pPr>
              <w:pStyle w:val="TableParagraph"/>
              <w:rPr>
                <w:b/>
                <w:sz w:val="24"/>
              </w:rPr>
            </w:pPr>
            <w:r>
              <w:rPr>
                <w:b/>
                <w:spacing w:val="-2"/>
                <w:w w:val="115"/>
                <w:sz w:val="24"/>
              </w:rPr>
              <w:t>Stakeholder</w:t>
            </w:r>
          </w:p>
        </w:tc>
        <w:tc>
          <w:tcPr>
            <w:tcW w:w="1948" w:type="dxa"/>
          </w:tcPr>
          <w:p w14:paraId="18803548" w14:textId="77777777" w:rsidR="00075E0D" w:rsidRDefault="00000000">
            <w:pPr>
              <w:pStyle w:val="TableParagraph"/>
              <w:rPr>
                <w:b/>
                <w:sz w:val="24"/>
              </w:rPr>
            </w:pPr>
            <w:r>
              <w:rPr>
                <w:b/>
                <w:spacing w:val="-4"/>
                <w:w w:val="120"/>
                <w:sz w:val="24"/>
              </w:rPr>
              <w:t>Role</w:t>
            </w:r>
          </w:p>
        </w:tc>
        <w:tc>
          <w:tcPr>
            <w:tcW w:w="4783" w:type="dxa"/>
          </w:tcPr>
          <w:p w14:paraId="18803549" w14:textId="77777777" w:rsidR="00075E0D" w:rsidRDefault="00000000">
            <w:pPr>
              <w:pStyle w:val="TableParagraph"/>
              <w:rPr>
                <w:b/>
                <w:sz w:val="24"/>
              </w:rPr>
            </w:pPr>
            <w:r>
              <w:rPr>
                <w:b/>
                <w:spacing w:val="-2"/>
                <w:w w:val="115"/>
                <w:sz w:val="24"/>
              </w:rPr>
              <w:t>Responsibilities</w:t>
            </w:r>
          </w:p>
        </w:tc>
      </w:tr>
      <w:tr w:rsidR="00075E0D" w14:paraId="18803550" w14:textId="77777777">
        <w:trPr>
          <w:trHeight w:val="575"/>
        </w:trPr>
        <w:tc>
          <w:tcPr>
            <w:tcW w:w="1948" w:type="dxa"/>
          </w:tcPr>
          <w:p w14:paraId="1880354B" w14:textId="77777777" w:rsidR="00075E0D" w:rsidRDefault="00000000">
            <w:pPr>
              <w:pStyle w:val="TableParagraph"/>
              <w:spacing w:line="264" w:lineRule="exact"/>
              <w:rPr>
                <w:sz w:val="24"/>
              </w:rPr>
            </w:pPr>
            <w:r>
              <w:rPr>
                <w:spacing w:val="-2"/>
                <w:w w:val="105"/>
                <w:sz w:val="24"/>
              </w:rPr>
              <w:t>Distributor</w:t>
            </w:r>
          </w:p>
          <w:p w14:paraId="1880354C" w14:textId="77777777" w:rsidR="00075E0D" w:rsidRDefault="00000000">
            <w:pPr>
              <w:pStyle w:val="TableParagraph"/>
              <w:spacing w:line="291" w:lineRule="exact"/>
              <w:rPr>
                <w:sz w:val="24"/>
              </w:rPr>
            </w:pPr>
            <w:r>
              <w:rPr>
                <w:spacing w:val="-2"/>
                <w:w w:val="105"/>
                <w:sz w:val="24"/>
              </w:rPr>
              <w:t>Partner</w:t>
            </w:r>
          </w:p>
        </w:tc>
        <w:tc>
          <w:tcPr>
            <w:tcW w:w="1948" w:type="dxa"/>
          </w:tcPr>
          <w:p w14:paraId="1880354D" w14:textId="77777777" w:rsidR="00075E0D" w:rsidRDefault="00000000">
            <w:pPr>
              <w:pStyle w:val="TableParagraph"/>
              <w:spacing w:before="117" w:line="240" w:lineRule="auto"/>
              <w:rPr>
                <w:sz w:val="24"/>
              </w:rPr>
            </w:pPr>
            <w:r>
              <w:rPr>
                <w:w w:val="105"/>
                <w:sz w:val="24"/>
              </w:rPr>
              <w:t>Portal</w:t>
            </w:r>
            <w:r>
              <w:rPr>
                <w:spacing w:val="37"/>
                <w:w w:val="105"/>
                <w:sz w:val="24"/>
              </w:rPr>
              <w:t xml:space="preserve"> </w:t>
            </w:r>
            <w:r>
              <w:rPr>
                <w:spacing w:val="-4"/>
                <w:w w:val="105"/>
                <w:sz w:val="24"/>
              </w:rPr>
              <w:t>User</w:t>
            </w:r>
          </w:p>
        </w:tc>
        <w:tc>
          <w:tcPr>
            <w:tcW w:w="4783" w:type="dxa"/>
          </w:tcPr>
          <w:p w14:paraId="1880354E" w14:textId="77777777" w:rsidR="00075E0D" w:rsidRDefault="00000000">
            <w:pPr>
              <w:pStyle w:val="TableParagraph"/>
              <w:spacing w:line="264" w:lineRule="exact"/>
              <w:rPr>
                <w:sz w:val="24"/>
              </w:rPr>
            </w:pPr>
            <w:r>
              <w:rPr>
                <w:w w:val="105"/>
                <w:sz w:val="24"/>
              </w:rPr>
              <w:t>Place</w:t>
            </w:r>
            <w:r>
              <w:rPr>
                <w:spacing w:val="21"/>
                <w:w w:val="105"/>
                <w:sz w:val="24"/>
              </w:rPr>
              <w:t xml:space="preserve"> </w:t>
            </w:r>
            <w:r>
              <w:rPr>
                <w:w w:val="105"/>
                <w:sz w:val="24"/>
              </w:rPr>
              <w:t>orders,</w:t>
            </w:r>
            <w:r>
              <w:rPr>
                <w:spacing w:val="27"/>
                <w:w w:val="105"/>
                <w:sz w:val="24"/>
              </w:rPr>
              <w:t xml:space="preserve"> </w:t>
            </w:r>
            <w:r>
              <w:rPr>
                <w:w w:val="105"/>
                <w:sz w:val="24"/>
              </w:rPr>
              <w:t>track</w:t>
            </w:r>
            <w:r>
              <w:rPr>
                <w:spacing w:val="22"/>
                <w:w w:val="105"/>
                <w:sz w:val="24"/>
              </w:rPr>
              <w:t xml:space="preserve"> </w:t>
            </w:r>
            <w:r>
              <w:rPr>
                <w:w w:val="105"/>
                <w:sz w:val="24"/>
              </w:rPr>
              <w:t>inventory,</w:t>
            </w:r>
            <w:r>
              <w:rPr>
                <w:spacing w:val="27"/>
                <w:w w:val="105"/>
                <w:sz w:val="24"/>
              </w:rPr>
              <w:t xml:space="preserve"> </w:t>
            </w:r>
            <w:r>
              <w:rPr>
                <w:w w:val="105"/>
                <w:sz w:val="24"/>
              </w:rPr>
              <w:t>raise</w:t>
            </w:r>
            <w:r>
              <w:rPr>
                <w:spacing w:val="21"/>
                <w:w w:val="105"/>
                <w:sz w:val="24"/>
              </w:rPr>
              <w:t xml:space="preserve"> </w:t>
            </w:r>
            <w:r>
              <w:rPr>
                <w:spacing w:val="-2"/>
                <w:w w:val="105"/>
                <w:sz w:val="24"/>
              </w:rPr>
              <w:t>support</w:t>
            </w:r>
          </w:p>
          <w:p w14:paraId="1880354F" w14:textId="77777777" w:rsidR="00075E0D" w:rsidRDefault="00000000">
            <w:pPr>
              <w:pStyle w:val="TableParagraph"/>
              <w:spacing w:line="291" w:lineRule="exact"/>
              <w:rPr>
                <w:sz w:val="24"/>
              </w:rPr>
            </w:pPr>
            <w:r>
              <w:rPr>
                <w:spacing w:val="-2"/>
                <w:sz w:val="24"/>
              </w:rPr>
              <w:t>cases</w:t>
            </w:r>
          </w:p>
        </w:tc>
      </w:tr>
      <w:tr w:rsidR="00075E0D" w14:paraId="18803554" w14:textId="77777777">
        <w:trPr>
          <w:trHeight w:val="286"/>
        </w:trPr>
        <w:tc>
          <w:tcPr>
            <w:tcW w:w="1948" w:type="dxa"/>
          </w:tcPr>
          <w:p w14:paraId="18803551" w14:textId="77777777" w:rsidR="00075E0D" w:rsidRDefault="00000000">
            <w:pPr>
              <w:pStyle w:val="TableParagraph"/>
              <w:rPr>
                <w:sz w:val="24"/>
              </w:rPr>
            </w:pPr>
            <w:r>
              <w:rPr>
                <w:sz w:val="24"/>
              </w:rPr>
              <w:t>Sales</w:t>
            </w:r>
            <w:r>
              <w:rPr>
                <w:spacing w:val="32"/>
                <w:sz w:val="24"/>
              </w:rPr>
              <w:t xml:space="preserve"> </w:t>
            </w:r>
            <w:r>
              <w:rPr>
                <w:spacing w:val="-2"/>
                <w:sz w:val="24"/>
              </w:rPr>
              <w:t>Manager</w:t>
            </w:r>
          </w:p>
        </w:tc>
        <w:tc>
          <w:tcPr>
            <w:tcW w:w="1948" w:type="dxa"/>
          </w:tcPr>
          <w:p w14:paraId="18803552" w14:textId="77777777" w:rsidR="00075E0D" w:rsidRDefault="00000000">
            <w:pPr>
              <w:pStyle w:val="TableParagraph"/>
              <w:rPr>
                <w:sz w:val="24"/>
              </w:rPr>
            </w:pPr>
            <w:r>
              <w:rPr>
                <w:w w:val="105"/>
                <w:sz w:val="24"/>
              </w:rPr>
              <w:t>Internal</w:t>
            </w:r>
            <w:r>
              <w:rPr>
                <w:spacing w:val="18"/>
                <w:w w:val="105"/>
                <w:sz w:val="24"/>
              </w:rPr>
              <w:t xml:space="preserve"> </w:t>
            </w:r>
            <w:r>
              <w:rPr>
                <w:spacing w:val="-4"/>
                <w:w w:val="105"/>
                <w:sz w:val="24"/>
              </w:rPr>
              <w:t>User</w:t>
            </w:r>
          </w:p>
        </w:tc>
        <w:tc>
          <w:tcPr>
            <w:tcW w:w="4783" w:type="dxa"/>
          </w:tcPr>
          <w:p w14:paraId="18803553" w14:textId="77777777" w:rsidR="00075E0D" w:rsidRDefault="00000000">
            <w:pPr>
              <w:pStyle w:val="TableParagraph"/>
              <w:rPr>
                <w:sz w:val="24"/>
              </w:rPr>
            </w:pPr>
            <w:r>
              <w:rPr>
                <w:sz w:val="24"/>
              </w:rPr>
              <w:t>Approve/reject</w:t>
            </w:r>
            <w:r>
              <w:rPr>
                <w:spacing w:val="25"/>
                <w:sz w:val="24"/>
              </w:rPr>
              <w:t xml:space="preserve"> </w:t>
            </w:r>
            <w:r>
              <w:rPr>
                <w:sz w:val="24"/>
              </w:rPr>
              <w:t>orders,</w:t>
            </w:r>
            <w:r>
              <w:rPr>
                <w:spacing w:val="27"/>
                <w:sz w:val="24"/>
              </w:rPr>
              <w:t xml:space="preserve"> </w:t>
            </w:r>
            <w:r>
              <w:rPr>
                <w:sz w:val="24"/>
              </w:rPr>
              <w:t>monitor</w:t>
            </w:r>
            <w:r>
              <w:rPr>
                <w:spacing w:val="26"/>
                <w:sz w:val="24"/>
              </w:rPr>
              <w:t xml:space="preserve"> </w:t>
            </w:r>
            <w:r>
              <w:rPr>
                <w:sz w:val="24"/>
              </w:rPr>
              <w:t>sales</w:t>
            </w:r>
            <w:r>
              <w:rPr>
                <w:spacing w:val="25"/>
                <w:sz w:val="24"/>
              </w:rPr>
              <w:t xml:space="preserve"> </w:t>
            </w:r>
            <w:r>
              <w:rPr>
                <w:spacing w:val="-2"/>
                <w:sz w:val="24"/>
              </w:rPr>
              <w:t>metrics</w:t>
            </w:r>
          </w:p>
        </w:tc>
      </w:tr>
      <w:tr w:rsidR="00075E0D" w14:paraId="18803558" w14:textId="77777777">
        <w:trPr>
          <w:trHeight w:val="286"/>
        </w:trPr>
        <w:tc>
          <w:tcPr>
            <w:tcW w:w="1948" w:type="dxa"/>
          </w:tcPr>
          <w:p w14:paraId="18803555" w14:textId="77777777" w:rsidR="00075E0D" w:rsidRDefault="00000000">
            <w:pPr>
              <w:pStyle w:val="TableParagraph"/>
              <w:rPr>
                <w:sz w:val="24"/>
              </w:rPr>
            </w:pPr>
            <w:r>
              <w:rPr>
                <w:w w:val="105"/>
                <w:sz w:val="24"/>
              </w:rPr>
              <w:t>Support</w:t>
            </w:r>
            <w:r>
              <w:rPr>
                <w:spacing w:val="22"/>
                <w:w w:val="105"/>
                <w:sz w:val="24"/>
              </w:rPr>
              <w:t xml:space="preserve"> </w:t>
            </w:r>
            <w:r>
              <w:rPr>
                <w:spacing w:val="-4"/>
                <w:w w:val="105"/>
                <w:sz w:val="24"/>
              </w:rPr>
              <w:t>Team</w:t>
            </w:r>
          </w:p>
        </w:tc>
        <w:tc>
          <w:tcPr>
            <w:tcW w:w="1948" w:type="dxa"/>
          </w:tcPr>
          <w:p w14:paraId="18803556" w14:textId="77777777" w:rsidR="00075E0D" w:rsidRDefault="00000000">
            <w:pPr>
              <w:pStyle w:val="TableParagraph"/>
              <w:rPr>
                <w:sz w:val="24"/>
              </w:rPr>
            </w:pPr>
            <w:r>
              <w:rPr>
                <w:w w:val="105"/>
                <w:sz w:val="24"/>
              </w:rPr>
              <w:t>Internal</w:t>
            </w:r>
            <w:r>
              <w:rPr>
                <w:spacing w:val="18"/>
                <w:w w:val="105"/>
                <w:sz w:val="24"/>
              </w:rPr>
              <w:t xml:space="preserve"> </w:t>
            </w:r>
            <w:r>
              <w:rPr>
                <w:spacing w:val="-4"/>
                <w:w w:val="105"/>
                <w:sz w:val="24"/>
              </w:rPr>
              <w:t>User</w:t>
            </w:r>
          </w:p>
        </w:tc>
        <w:tc>
          <w:tcPr>
            <w:tcW w:w="4783" w:type="dxa"/>
          </w:tcPr>
          <w:p w14:paraId="18803557" w14:textId="77777777" w:rsidR="00075E0D" w:rsidRDefault="00000000">
            <w:pPr>
              <w:pStyle w:val="TableParagraph"/>
              <w:rPr>
                <w:sz w:val="24"/>
              </w:rPr>
            </w:pPr>
            <w:r>
              <w:rPr>
                <w:sz w:val="24"/>
              </w:rPr>
              <w:t>Manage</w:t>
            </w:r>
            <w:r>
              <w:rPr>
                <w:spacing w:val="24"/>
                <w:sz w:val="24"/>
              </w:rPr>
              <w:t xml:space="preserve"> </w:t>
            </w:r>
            <w:r>
              <w:rPr>
                <w:sz w:val="24"/>
              </w:rPr>
              <w:t>and</w:t>
            </w:r>
            <w:r>
              <w:rPr>
                <w:spacing w:val="26"/>
                <w:sz w:val="24"/>
              </w:rPr>
              <w:t xml:space="preserve"> </w:t>
            </w:r>
            <w:r>
              <w:rPr>
                <w:sz w:val="24"/>
              </w:rPr>
              <w:t>resolve</w:t>
            </w:r>
            <w:r>
              <w:rPr>
                <w:spacing w:val="24"/>
                <w:sz w:val="24"/>
              </w:rPr>
              <w:t xml:space="preserve"> </w:t>
            </w:r>
            <w:r>
              <w:rPr>
                <w:sz w:val="24"/>
              </w:rPr>
              <w:t>support</w:t>
            </w:r>
            <w:r>
              <w:rPr>
                <w:spacing w:val="25"/>
                <w:sz w:val="24"/>
              </w:rPr>
              <w:t xml:space="preserve"> </w:t>
            </w:r>
            <w:r>
              <w:rPr>
                <w:spacing w:val="-2"/>
                <w:sz w:val="24"/>
              </w:rPr>
              <w:t>cases</w:t>
            </w:r>
          </w:p>
        </w:tc>
      </w:tr>
      <w:tr w:rsidR="00075E0D" w14:paraId="1880355C" w14:textId="77777777">
        <w:trPr>
          <w:trHeight w:val="286"/>
        </w:trPr>
        <w:tc>
          <w:tcPr>
            <w:tcW w:w="1948" w:type="dxa"/>
          </w:tcPr>
          <w:p w14:paraId="18803559" w14:textId="77777777" w:rsidR="00075E0D" w:rsidRDefault="00000000">
            <w:pPr>
              <w:pStyle w:val="TableParagraph"/>
              <w:rPr>
                <w:sz w:val="24"/>
              </w:rPr>
            </w:pPr>
            <w:r>
              <w:rPr>
                <w:w w:val="105"/>
                <w:sz w:val="24"/>
              </w:rPr>
              <w:t>Project</w:t>
            </w:r>
            <w:r>
              <w:rPr>
                <w:spacing w:val="20"/>
                <w:w w:val="105"/>
                <w:sz w:val="24"/>
              </w:rPr>
              <w:t xml:space="preserve"> </w:t>
            </w:r>
            <w:r>
              <w:rPr>
                <w:spacing w:val="-2"/>
                <w:w w:val="105"/>
                <w:sz w:val="24"/>
              </w:rPr>
              <w:t>Manager</w:t>
            </w:r>
          </w:p>
        </w:tc>
        <w:tc>
          <w:tcPr>
            <w:tcW w:w="1948" w:type="dxa"/>
          </w:tcPr>
          <w:p w14:paraId="1880355A" w14:textId="77777777" w:rsidR="00075E0D" w:rsidRDefault="00000000">
            <w:pPr>
              <w:pStyle w:val="TableParagraph"/>
              <w:rPr>
                <w:sz w:val="24"/>
              </w:rPr>
            </w:pPr>
            <w:r>
              <w:rPr>
                <w:w w:val="105"/>
                <w:sz w:val="24"/>
              </w:rPr>
              <w:t>Internal</w:t>
            </w:r>
            <w:r>
              <w:rPr>
                <w:spacing w:val="18"/>
                <w:w w:val="105"/>
                <w:sz w:val="24"/>
              </w:rPr>
              <w:t xml:space="preserve"> </w:t>
            </w:r>
            <w:r>
              <w:rPr>
                <w:spacing w:val="-2"/>
                <w:w w:val="105"/>
                <w:sz w:val="24"/>
              </w:rPr>
              <w:t>Admin</w:t>
            </w:r>
          </w:p>
        </w:tc>
        <w:tc>
          <w:tcPr>
            <w:tcW w:w="4783" w:type="dxa"/>
          </w:tcPr>
          <w:p w14:paraId="1880355B" w14:textId="77777777" w:rsidR="00075E0D" w:rsidRDefault="00000000">
            <w:pPr>
              <w:pStyle w:val="TableParagraph"/>
              <w:rPr>
                <w:sz w:val="24"/>
              </w:rPr>
            </w:pPr>
            <w:r>
              <w:rPr>
                <w:sz w:val="24"/>
              </w:rPr>
              <w:t>Validate</w:t>
            </w:r>
            <w:r>
              <w:rPr>
                <w:spacing w:val="13"/>
                <w:sz w:val="24"/>
              </w:rPr>
              <w:t xml:space="preserve"> </w:t>
            </w:r>
            <w:r>
              <w:rPr>
                <w:sz w:val="24"/>
              </w:rPr>
              <w:t>requirements,</w:t>
            </w:r>
            <w:r>
              <w:rPr>
                <w:spacing w:val="14"/>
                <w:sz w:val="24"/>
              </w:rPr>
              <w:t xml:space="preserve"> </w:t>
            </w:r>
            <w:r>
              <w:rPr>
                <w:sz w:val="24"/>
              </w:rPr>
              <w:t>oversee</w:t>
            </w:r>
            <w:r>
              <w:rPr>
                <w:spacing w:val="13"/>
                <w:sz w:val="24"/>
              </w:rPr>
              <w:t xml:space="preserve"> </w:t>
            </w:r>
            <w:r>
              <w:rPr>
                <w:spacing w:val="-2"/>
                <w:sz w:val="24"/>
              </w:rPr>
              <w:t>delivery</w:t>
            </w:r>
          </w:p>
        </w:tc>
      </w:tr>
    </w:tbl>
    <w:p w14:paraId="1880355D" w14:textId="77777777" w:rsidR="00075E0D" w:rsidRDefault="00075E0D">
      <w:pPr>
        <w:pStyle w:val="TableParagraph"/>
        <w:rPr>
          <w:sz w:val="24"/>
        </w:rPr>
        <w:sectPr w:rsidR="00075E0D">
          <w:footerReference w:type="default" r:id="rId7"/>
          <w:type w:val="continuous"/>
          <w:pgSz w:w="12240" w:h="15840"/>
          <w:pgMar w:top="1820" w:right="1080" w:bottom="1020" w:left="1440" w:header="0" w:footer="822" w:gutter="0"/>
          <w:pgNumType w:start="1"/>
          <w:cols w:space="720"/>
        </w:sectPr>
      </w:pPr>
    </w:p>
    <w:p w14:paraId="1880355E" w14:textId="77777777" w:rsidR="00075E0D" w:rsidRDefault="00075E0D">
      <w:pPr>
        <w:pStyle w:val="BodyText"/>
        <w:spacing w:before="3"/>
        <w:rPr>
          <w:b/>
          <w:sz w:val="18"/>
        </w:rPr>
      </w:pPr>
    </w:p>
    <w:p w14:paraId="1880355F" w14:textId="77777777" w:rsidR="00075E0D" w:rsidRDefault="00000000" w:rsidP="00D06ECE">
      <w:pPr>
        <w:pStyle w:val="BodyText"/>
        <w:ind w:left="103"/>
        <w:jc w:val="center"/>
        <w:rPr>
          <w:sz w:val="20"/>
        </w:rPr>
      </w:pPr>
      <w:r>
        <w:rPr>
          <w:noProof/>
          <w:sz w:val="20"/>
        </w:rPr>
        <w:drawing>
          <wp:inline distT="0" distB="0" distL="0" distR="0" wp14:anchorId="188035C5" wp14:editId="5546369A">
            <wp:extent cx="4001608" cy="4488815"/>
            <wp:effectExtent l="0" t="0" r="0" b="6985"/>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019678" cy="4509085"/>
                    </a:xfrm>
                    <a:prstGeom prst="rect">
                      <a:avLst/>
                    </a:prstGeom>
                  </pic:spPr>
                </pic:pic>
              </a:graphicData>
            </a:graphic>
          </wp:inline>
        </w:drawing>
      </w:r>
    </w:p>
    <w:p w14:paraId="18803560" w14:textId="77777777" w:rsidR="00075E0D" w:rsidRDefault="00075E0D">
      <w:pPr>
        <w:pStyle w:val="BodyText"/>
        <w:spacing w:before="208"/>
        <w:rPr>
          <w:b/>
          <w:sz w:val="28"/>
        </w:rPr>
      </w:pPr>
    </w:p>
    <w:p w14:paraId="76A75E1B" w14:textId="71A16CD1" w:rsidR="00AF2FF4" w:rsidRPr="00C464D2" w:rsidRDefault="00000000" w:rsidP="00AF2FF4">
      <w:pPr>
        <w:rPr>
          <w:b/>
          <w:color w:val="0000FF"/>
          <w:spacing w:val="-2"/>
          <w:w w:val="120"/>
          <w:sz w:val="28"/>
        </w:rPr>
      </w:pPr>
      <w:r>
        <w:rPr>
          <w:b/>
          <w:color w:val="0000FF"/>
          <w:w w:val="120"/>
          <w:sz w:val="28"/>
        </w:rPr>
        <w:t>Business</w:t>
      </w:r>
      <w:r>
        <w:rPr>
          <w:b/>
          <w:color w:val="0000FF"/>
          <w:spacing w:val="34"/>
          <w:w w:val="120"/>
          <w:sz w:val="28"/>
        </w:rPr>
        <w:t xml:space="preserve"> </w:t>
      </w:r>
      <w:r>
        <w:rPr>
          <w:b/>
          <w:color w:val="0000FF"/>
          <w:w w:val="120"/>
          <w:sz w:val="28"/>
        </w:rPr>
        <w:t>Process</w:t>
      </w:r>
      <w:r>
        <w:rPr>
          <w:b/>
          <w:color w:val="0000FF"/>
          <w:spacing w:val="35"/>
          <w:w w:val="120"/>
          <w:sz w:val="28"/>
        </w:rPr>
        <w:t xml:space="preserve"> </w:t>
      </w:r>
      <w:r>
        <w:rPr>
          <w:b/>
          <w:color w:val="0000FF"/>
          <w:spacing w:val="-2"/>
          <w:w w:val="120"/>
          <w:sz w:val="28"/>
        </w:rPr>
        <w:t>Mapping</w:t>
      </w:r>
    </w:p>
    <w:p w14:paraId="49F2ACCB" w14:textId="6796E116" w:rsidR="00C464D2" w:rsidRDefault="00C464D2" w:rsidP="00C464D2">
      <w:pPr>
        <w:pStyle w:val="BodyText"/>
        <w:spacing w:before="222"/>
        <w:rPr>
          <w:lang w:val="en-IN"/>
        </w:rPr>
      </w:pPr>
      <w:r>
        <w:rPr>
          <w:w w:val="105"/>
        </w:rPr>
        <w:t xml:space="preserve">                                                    </w:t>
      </w:r>
      <w:r w:rsidRPr="00C464D2">
        <w:rPr>
          <w:lang w:val="en-IN"/>
        </w:rPr>
        <w:t xml:space="preserve">Distributor logs into portal → views product </w:t>
      </w:r>
      <w:proofErr w:type="spellStart"/>
      <w:r w:rsidRPr="00C464D2">
        <w:rPr>
          <w:lang w:val="en-IN"/>
        </w:rPr>
        <w:t>catalog</w:t>
      </w:r>
      <w:proofErr w:type="spellEnd"/>
      <w:r w:rsidRPr="00C464D2">
        <w:rPr>
          <w:lang w:val="en-IN"/>
        </w:rPr>
        <w:t xml:space="preserve"> and inventory</w:t>
      </w:r>
    </w:p>
    <w:p w14:paraId="3D362BB2" w14:textId="072FA5A7" w:rsidR="00C464D2" w:rsidRPr="00C464D2" w:rsidRDefault="00C464D2" w:rsidP="00C464D2">
      <w:pPr>
        <w:pStyle w:val="BodyText"/>
        <w:spacing w:before="222"/>
        <w:rPr>
          <w:lang w:val="en-IN"/>
        </w:rPr>
      </w:pPr>
      <w:r w:rsidRPr="00C464D2">
        <w:rPr>
          <w:lang w:val="en-IN"/>
        </w:rPr>
        <w:t xml:space="preserve"> → places order → order approval by Sales Manager (optional) → order </w:t>
      </w:r>
      <w:proofErr w:type="spellStart"/>
      <w:r w:rsidRPr="00C464D2">
        <w:rPr>
          <w:lang w:val="en-IN"/>
        </w:rPr>
        <w:t>fulfillment</w:t>
      </w:r>
      <w:proofErr w:type="spellEnd"/>
      <w:r w:rsidRPr="00C464D2">
        <w:rPr>
          <w:lang w:val="en-IN"/>
        </w:rPr>
        <w:t xml:space="preserve"> → order status updates sent to distributor → distributor raises support cases as necessary → cases managed by Support Team</w:t>
      </w:r>
    </w:p>
    <w:p w14:paraId="0655BF3A" w14:textId="77777777" w:rsidR="00C464D2" w:rsidRDefault="00C464D2" w:rsidP="00AF2FF4">
      <w:pPr>
        <w:pStyle w:val="BodyText"/>
        <w:spacing w:before="222"/>
      </w:pPr>
    </w:p>
    <w:p w14:paraId="18803563" w14:textId="77777777" w:rsidR="00075E0D" w:rsidRDefault="00075E0D">
      <w:pPr>
        <w:pStyle w:val="BodyText"/>
        <w:sectPr w:rsidR="00075E0D">
          <w:headerReference w:type="default" r:id="rId9"/>
          <w:footerReference w:type="default" r:id="rId10"/>
          <w:pgSz w:w="12240" w:h="15840"/>
          <w:pgMar w:top="1820" w:right="1080" w:bottom="1020" w:left="1440" w:header="1500" w:footer="822" w:gutter="0"/>
          <w:cols w:space="720"/>
        </w:sectPr>
      </w:pPr>
    </w:p>
    <w:p w14:paraId="18803564" w14:textId="4AA20FC4" w:rsidR="00075E0D" w:rsidRDefault="00075E0D">
      <w:pPr>
        <w:pStyle w:val="BodyText"/>
      </w:pPr>
    </w:p>
    <w:p w14:paraId="18803565" w14:textId="1B9A76CD" w:rsidR="00075E0D" w:rsidRDefault="00D06ECE">
      <w:pPr>
        <w:pStyle w:val="BodyText"/>
      </w:pPr>
      <w:r>
        <w:rPr>
          <w:noProof/>
        </w:rPr>
        <w:drawing>
          <wp:anchor distT="0" distB="0" distL="0" distR="0" simplePos="0" relativeHeight="487451136" behindDoc="1" locked="0" layoutInCell="1" allowOverlap="1" wp14:anchorId="188035C7" wp14:editId="49D20F81">
            <wp:simplePos x="0" y="0"/>
            <wp:positionH relativeFrom="page">
              <wp:posOffset>1962150</wp:posOffset>
            </wp:positionH>
            <wp:positionV relativeFrom="page">
              <wp:posOffset>1492250</wp:posOffset>
            </wp:positionV>
            <wp:extent cx="4075430" cy="6413500"/>
            <wp:effectExtent l="0" t="0" r="1270" b="635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075430" cy="6413500"/>
                    </a:xfrm>
                    <a:prstGeom prst="rect">
                      <a:avLst/>
                    </a:prstGeom>
                  </pic:spPr>
                </pic:pic>
              </a:graphicData>
            </a:graphic>
            <wp14:sizeRelH relativeFrom="margin">
              <wp14:pctWidth>0</wp14:pctWidth>
            </wp14:sizeRelH>
            <wp14:sizeRelV relativeFrom="margin">
              <wp14:pctHeight>0</wp14:pctHeight>
            </wp14:sizeRelV>
          </wp:anchor>
        </w:drawing>
      </w:r>
    </w:p>
    <w:p w14:paraId="18803566" w14:textId="53E344DD" w:rsidR="00075E0D" w:rsidRDefault="00075E0D">
      <w:pPr>
        <w:pStyle w:val="BodyText"/>
      </w:pPr>
    </w:p>
    <w:p w14:paraId="18803567" w14:textId="4C23243D" w:rsidR="00075E0D" w:rsidRDefault="00075E0D">
      <w:pPr>
        <w:pStyle w:val="BodyText"/>
      </w:pPr>
    </w:p>
    <w:p w14:paraId="18803568" w14:textId="0FD6961E" w:rsidR="00075E0D" w:rsidRDefault="00075E0D">
      <w:pPr>
        <w:pStyle w:val="BodyText"/>
      </w:pPr>
    </w:p>
    <w:p w14:paraId="18803569" w14:textId="1D478D5A" w:rsidR="00075E0D" w:rsidRDefault="00075E0D">
      <w:pPr>
        <w:pStyle w:val="BodyText"/>
      </w:pPr>
    </w:p>
    <w:p w14:paraId="1880356A" w14:textId="627E1FE5" w:rsidR="00075E0D" w:rsidRDefault="00075E0D">
      <w:pPr>
        <w:pStyle w:val="BodyText"/>
      </w:pPr>
    </w:p>
    <w:p w14:paraId="1880356B" w14:textId="77777777" w:rsidR="00075E0D" w:rsidRDefault="00075E0D">
      <w:pPr>
        <w:pStyle w:val="BodyText"/>
      </w:pPr>
    </w:p>
    <w:p w14:paraId="1880356C" w14:textId="77777777" w:rsidR="00075E0D" w:rsidRDefault="00075E0D">
      <w:pPr>
        <w:pStyle w:val="BodyText"/>
      </w:pPr>
    </w:p>
    <w:p w14:paraId="1880356D" w14:textId="77777777" w:rsidR="00075E0D" w:rsidRDefault="00075E0D">
      <w:pPr>
        <w:pStyle w:val="BodyText"/>
      </w:pPr>
    </w:p>
    <w:p w14:paraId="1880356E" w14:textId="77777777" w:rsidR="00075E0D" w:rsidRDefault="00075E0D">
      <w:pPr>
        <w:pStyle w:val="BodyText"/>
      </w:pPr>
    </w:p>
    <w:p w14:paraId="1880356F" w14:textId="77777777" w:rsidR="00075E0D" w:rsidRDefault="00075E0D">
      <w:pPr>
        <w:pStyle w:val="BodyText"/>
      </w:pPr>
    </w:p>
    <w:p w14:paraId="18803570" w14:textId="77777777" w:rsidR="00075E0D" w:rsidRDefault="00075E0D">
      <w:pPr>
        <w:pStyle w:val="BodyText"/>
      </w:pPr>
    </w:p>
    <w:p w14:paraId="18803571" w14:textId="77777777" w:rsidR="00075E0D" w:rsidRDefault="00075E0D">
      <w:pPr>
        <w:pStyle w:val="BodyText"/>
      </w:pPr>
    </w:p>
    <w:p w14:paraId="18803572" w14:textId="77777777" w:rsidR="00075E0D" w:rsidRDefault="00075E0D">
      <w:pPr>
        <w:pStyle w:val="BodyText"/>
      </w:pPr>
    </w:p>
    <w:p w14:paraId="18803573" w14:textId="77777777" w:rsidR="00075E0D" w:rsidRDefault="00075E0D">
      <w:pPr>
        <w:pStyle w:val="BodyText"/>
      </w:pPr>
    </w:p>
    <w:p w14:paraId="18803574" w14:textId="77777777" w:rsidR="00075E0D" w:rsidRDefault="00075E0D">
      <w:pPr>
        <w:pStyle w:val="BodyText"/>
      </w:pPr>
    </w:p>
    <w:p w14:paraId="18803575" w14:textId="77777777" w:rsidR="00075E0D" w:rsidRDefault="00075E0D">
      <w:pPr>
        <w:pStyle w:val="BodyText"/>
      </w:pPr>
    </w:p>
    <w:p w14:paraId="18803576" w14:textId="77777777" w:rsidR="00075E0D" w:rsidRDefault="00075E0D">
      <w:pPr>
        <w:pStyle w:val="BodyText"/>
      </w:pPr>
    </w:p>
    <w:p w14:paraId="18803577" w14:textId="77777777" w:rsidR="00075E0D" w:rsidRDefault="00075E0D">
      <w:pPr>
        <w:pStyle w:val="BodyText"/>
      </w:pPr>
    </w:p>
    <w:p w14:paraId="18803578" w14:textId="77777777" w:rsidR="00075E0D" w:rsidRDefault="00075E0D">
      <w:pPr>
        <w:pStyle w:val="BodyText"/>
      </w:pPr>
    </w:p>
    <w:p w14:paraId="18803579" w14:textId="77777777" w:rsidR="00075E0D" w:rsidRDefault="00075E0D">
      <w:pPr>
        <w:pStyle w:val="BodyText"/>
      </w:pPr>
    </w:p>
    <w:p w14:paraId="1880357A" w14:textId="77777777" w:rsidR="00075E0D" w:rsidRDefault="00075E0D">
      <w:pPr>
        <w:pStyle w:val="BodyText"/>
      </w:pPr>
    </w:p>
    <w:p w14:paraId="1880357B" w14:textId="77777777" w:rsidR="00075E0D" w:rsidRDefault="00075E0D">
      <w:pPr>
        <w:pStyle w:val="BodyText"/>
      </w:pPr>
    </w:p>
    <w:p w14:paraId="1880357C" w14:textId="77777777" w:rsidR="00075E0D" w:rsidRDefault="00075E0D">
      <w:pPr>
        <w:pStyle w:val="BodyText"/>
      </w:pPr>
    </w:p>
    <w:p w14:paraId="1880357D" w14:textId="77777777" w:rsidR="00075E0D" w:rsidRDefault="00075E0D">
      <w:pPr>
        <w:pStyle w:val="BodyText"/>
      </w:pPr>
    </w:p>
    <w:p w14:paraId="1880357E" w14:textId="77777777" w:rsidR="00075E0D" w:rsidRDefault="00075E0D">
      <w:pPr>
        <w:pStyle w:val="BodyText"/>
      </w:pPr>
    </w:p>
    <w:p w14:paraId="1880357F" w14:textId="77777777" w:rsidR="00075E0D" w:rsidRDefault="00075E0D">
      <w:pPr>
        <w:pStyle w:val="BodyText"/>
      </w:pPr>
    </w:p>
    <w:p w14:paraId="18803580" w14:textId="77777777" w:rsidR="00075E0D" w:rsidRDefault="00075E0D">
      <w:pPr>
        <w:pStyle w:val="BodyText"/>
      </w:pPr>
    </w:p>
    <w:p w14:paraId="18803581" w14:textId="77777777" w:rsidR="00075E0D" w:rsidRDefault="00075E0D">
      <w:pPr>
        <w:pStyle w:val="BodyText"/>
      </w:pPr>
    </w:p>
    <w:p w14:paraId="18803582" w14:textId="77777777" w:rsidR="00075E0D" w:rsidRDefault="00075E0D">
      <w:pPr>
        <w:pStyle w:val="BodyText"/>
      </w:pPr>
    </w:p>
    <w:p w14:paraId="18803583" w14:textId="77777777" w:rsidR="00075E0D" w:rsidRDefault="00075E0D">
      <w:pPr>
        <w:pStyle w:val="BodyText"/>
      </w:pPr>
    </w:p>
    <w:p w14:paraId="18803584" w14:textId="77777777" w:rsidR="00075E0D" w:rsidRDefault="00075E0D">
      <w:pPr>
        <w:pStyle w:val="BodyText"/>
      </w:pPr>
    </w:p>
    <w:p w14:paraId="18803585" w14:textId="77777777" w:rsidR="00075E0D" w:rsidRDefault="00075E0D">
      <w:pPr>
        <w:pStyle w:val="BodyText"/>
      </w:pPr>
    </w:p>
    <w:p w14:paraId="18803586" w14:textId="77777777" w:rsidR="00075E0D" w:rsidRDefault="00075E0D">
      <w:pPr>
        <w:pStyle w:val="BodyText"/>
      </w:pPr>
    </w:p>
    <w:p w14:paraId="18803587" w14:textId="77777777" w:rsidR="00075E0D" w:rsidRDefault="00075E0D">
      <w:pPr>
        <w:pStyle w:val="BodyText"/>
      </w:pPr>
    </w:p>
    <w:p w14:paraId="18803588" w14:textId="77777777" w:rsidR="00075E0D" w:rsidRDefault="00075E0D">
      <w:pPr>
        <w:pStyle w:val="BodyText"/>
      </w:pPr>
    </w:p>
    <w:p w14:paraId="18803589" w14:textId="77777777" w:rsidR="00075E0D" w:rsidRDefault="00075E0D">
      <w:pPr>
        <w:pStyle w:val="BodyText"/>
      </w:pPr>
    </w:p>
    <w:p w14:paraId="1880358A" w14:textId="77777777" w:rsidR="00075E0D" w:rsidRDefault="00075E0D">
      <w:pPr>
        <w:pStyle w:val="BodyText"/>
      </w:pPr>
    </w:p>
    <w:p w14:paraId="1880358B" w14:textId="77777777" w:rsidR="00075E0D" w:rsidRDefault="00075E0D">
      <w:pPr>
        <w:pStyle w:val="BodyText"/>
      </w:pPr>
    </w:p>
    <w:p w14:paraId="1880358C" w14:textId="77777777" w:rsidR="00075E0D" w:rsidRDefault="00075E0D">
      <w:pPr>
        <w:pStyle w:val="BodyText"/>
      </w:pPr>
    </w:p>
    <w:p w14:paraId="1880358D" w14:textId="77777777" w:rsidR="00075E0D" w:rsidRDefault="00075E0D">
      <w:pPr>
        <w:pStyle w:val="BodyText"/>
      </w:pPr>
    </w:p>
    <w:p w14:paraId="1880358E" w14:textId="77777777" w:rsidR="00075E0D" w:rsidRDefault="00075E0D">
      <w:pPr>
        <w:pStyle w:val="BodyText"/>
      </w:pPr>
    </w:p>
    <w:p w14:paraId="0DBFFF12" w14:textId="77777777" w:rsidR="00DA4E9A" w:rsidRDefault="00DA4E9A">
      <w:pPr>
        <w:pStyle w:val="BodyText"/>
      </w:pPr>
    </w:p>
    <w:p w14:paraId="0976FFFC" w14:textId="77777777" w:rsidR="00DA4E9A" w:rsidRDefault="00DA4E9A">
      <w:pPr>
        <w:pStyle w:val="BodyText"/>
      </w:pPr>
    </w:p>
    <w:p w14:paraId="1880358F" w14:textId="77777777" w:rsidR="00075E0D" w:rsidRDefault="00075E0D">
      <w:pPr>
        <w:pStyle w:val="BodyText"/>
        <w:spacing w:before="58"/>
      </w:pPr>
    </w:p>
    <w:p w14:paraId="2CD8C669" w14:textId="77777777" w:rsidR="00075E0D" w:rsidRDefault="00075E0D" w:rsidP="001E196D">
      <w:pPr>
        <w:pStyle w:val="BodyText"/>
        <w:ind w:left="4" w:right="362"/>
        <w:rPr>
          <w:spacing w:val="-10"/>
        </w:rPr>
      </w:pPr>
    </w:p>
    <w:p w14:paraId="18803591" w14:textId="08019163" w:rsidR="001E196D" w:rsidRDefault="001E196D" w:rsidP="001E196D">
      <w:pPr>
        <w:pStyle w:val="BodyText"/>
        <w:ind w:right="362"/>
        <w:sectPr w:rsidR="001E196D">
          <w:headerReference w:type="default" r:id="rId12"/>
          <w:footerReference w:type="default" r:id="rId13"/>
          <w:pgSz w:w="12240" w:h="15840"/>
          <w:pgMar w:top="1820" w:right="1080" w:bottom="0" w:left="1440" w:header="1500" w:footer="0" w:gutter="0"/>
          <w:cols w:space="720"/>
        </w:sectPr>
      </w:pPr>
    </w:p>
    <w:p w14:paraId="62C8B425" w14:textId="0E591ADE" w:rsidR="00D06ECE" w:rsidRPr="00C35AEE" w:rsidRDefault="001E196D" w:rsidP="001E196D">
      <w:pPr>
        <w:pStyle w:val="BodyText"/>
        <w:rPr>
          <w:color w:val="00B0F0"/>
        </w:rPr>
      </w:pPr>
      <w:r w:rsidRPr="00C35AEE">
        <w:rPr>
          <w:color w:val="00B0F0"/>
        </w:rPr>
        <w:lastRenderedPageBreak/>
        <w:t>Bus</w:t>
      </w:r>
      <w:r w:rsidR="00C35AEE">
        <w:rPr>
          <w:color w:val="00B0F0"/>
        </w:rPr>
        <w:t>i</w:t>
      </w:r>
      <w:r w:rsidR="00C35AEE" w:rsidRPr="00C35AEE">
        <w:rPr>
          <w:color w:val="00B0F0"/>
        </w:rPr>
        <w:t>ness Process Flow</w:t>
      </w:r>
    </w:p>
    <w:p w14:paraId="34DBC52E" w14:textId="77777777" w:rsidR="00D06ECE" w:rsidRDefault="00D06ECE" w:rsidP="00052937">
      <w:pPr>
        <w:pStyle w:val="BodyText"/>
        <w:ind w:left="8"/>
        <w:jc w:val="center"/>
        <w:rPr>
          <w:sz w:val="20"/>
        </w:rPr>
      </w:pPr>
    </w:p>
    <w:p w14:paraId="1AC2EE6F" w14:textId="3C7AB7B9" w:rsidR="00D06ECE" w:rsidRDefault="00466A3D" w:rsidP="00052937">
      <w:pPr>
        <w:pStyle w:val="BodyText"/>
        <w:ind w:left="8"/>
        <w:jc w:val="center"/>
        <w:rPr>
          <w:sz w:val="20"/>
        </w:rPr>
      </w:pPr>
      <w:r>
        <w:rPr>
          <w:noProof/>
        </w:rPr>
        <w:drawing>
          <wp:inline distT="0" distB="0" distL="0" distR="0" wp14:anchorId="70AC0FFE" wp14:editId="77FBC748">
            <wp:extent cx="2495550" cy="6127750"/>
            <wp:effectExtent l="0" t="0" r="0" b="6350"/>
            <wp:docPr id="19624677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6127750"/>
                    </a:xfrm>
                    <a:prstGeom prst="rect">
                      <a:avLst/>
                    </a:prstGeom>
                    <a:noFill/>
                    <a:ln>
                      <a:noFill/>
                    </a:ln>
                  </pic:spPr>
                </pic:pic>
              </a:graphicData>
            </a:graphic>
          </wp:inline>
        </w:drawing>
      </w:r>
    </w:p>
    <w:p w14:paraId="18803594" w14:textId="77777777" w:rsidR="00075E0D" w:rsidRDefault="00075E0D">
      <w:pPr>
        <w:pStyle w:val="BodyText"/>
        <w:spacing w:before="127"/>
        <w:rPr>
          <w:sz w:val="28"/>
        </w:rPr>
      </w:pPr>
    </w:p>
    <w:p w14:paraId="58145175" w14:textId="77777777" w:rsidR="00DA4E9A" w:rsidRDefault="00DA4E9A">
      <w:pPr>
        <w:pStyle w:val="BodyText"/>
        <w:spacing w:before="127"/>
        <w:rPr>
          <w:sz w:val="28"/>
        </w:rPr>
      </w:pPr>
    </w:p>
    <w:p w14:paraId="0F396B97" w14:textId="77777777" w:rsidR="00DA4E9A" w:rsidRDefault="00DA4E9A">
      <w:pPr>
        <w:pStyle w:val="BodyText"/>
        <w:spacing w:before="127"/>
        <w:rPr>
          <w:sz w:val="28"/>
        </w:rPr>
      </w:pPr>
    </w:p>
    <w:p w14:paraId="702FA050" w14:textId="77777777" w:rsidR="00DA4E9A" w:rsidRDefault="00DA4E9A">
      <w:pPr>
        <w:pStyle w:val="BodyText"/>
        <w:spacing w:before="127"/>
        <w:rPr>
          <w:sz w:val="28"/>
        </w:rPr>
      </w:pPr>
    </w:p>
    <w:p w14:paraId="795CA75B" w14:textId="77777777" w:rsidR="00DA4E9A" w:rsidRDefault="00DA4E9A">
      <w:pPr>
        <w:pStyle w:val="BodyText"/>
        <w:spacing w:before="127"/>
        <w:rPr>
          <w:sz w:val="28"/>
        </w:rPr>
      </w:pPr>
    </w:p>
    <w:p w14:paraId="31BB3531" w14:textId="77777777" w:rsidR="00DA4E9A" w:rsidRDefault="00DA4E9A">
      <w:pPr>
        <w:pStyle w:val="BodyText"/>
        <w:spacing w:before="127"/>
        <w:rPr>
          <w:sz w:val="28"/>
        </w:rPr>
      </w:pPr>
    </w:p>
    <w:p w14:paraId="47B925F7" w14:textId="77777777" w:rsidR="00DA4E9A" w:rsidRDefault="00DA4E9A">
      <w:pPr>
        <w:pStyle w:val="BodyText"/>
        <w:spacing w:before="127"/>
        <w:rPr>
          <w:sz w:val="28"/>
        </w:rPr>
      </w:pPr>
    </w:p>
    <w:p w14:paraId="7D361A4C" w14:textId="77777777" w:rsidR="00DA4E9A" w:rsidRDefault="00DA4E9A">
      <w:pPr>
        <w:pStyle w:val="BodyText"/>
        <w:spacing w:before="127"/>
        <w:rPr>
          <w:sz w:val="28"/>
        </w:rPr>
      </w:pPr>
    </w:p>
    <w:p w14:paraId="18803595" w14:textId="77777777" w:rsidR="00075E0D" w:rsidRDefault="00000000">
      <w:pPr>
        <w:pStyle w:val="Heading1"/>
        <w:spacing w:before="1"/>
      </w:pPr>
      <w:r>
        <w:rPr>
          <w:color w:val="0000FF"/>
          <w:w w:val="120"/>
        </w:rPr>
        <w:t>Industry-Specific</w:t>
      </w:r>
      <w:r>
        <w:rPr>
          <w:color w:val="0000FF"/>
          <w:spacing w:val="52"/>
          <w:w w:val="120"/>
        </w:rPr>
        <w:t xml:space="preserve"> </w:t>
      </w:r>
      <w:r>
        <w:rPr>
          <w:color w:val="0000FF"/>
          <w:w w:val="120"/>
        </w:rPr>
        <w:t>Use</w:t>
      </w:r>
      <w:r>
        <w:rPr>
          <w:color w:val="0000FF"/>
          <w:spacing w:val="52"/>
          <w:w w:val="120"/>
        </w:rPr>
        <w:t xml:space="preserve"> </w:t>
      </w:r>
      <w:r>
        <w:rPr>
          <w:color w:val="0000FF"/>
          <w:w w:val="120"/>
        </w:rPr>
        <w:t>Case</w:t>
      </w:r>
      <w:r>
        <w:rPr>
          <w:color w:val="0000FF"/>
          <w:spacing w:val="52"/>
          <w:w w:val="120"/>
        </w:rPr>
        <w:t xml:space="preserve"> </w:t>
      </w:r>
      <w:r>
        <w:rPr>
          <w:color w:val="0000FF"/>
          <w:spacing w:val="-2"/>
          <w:w w:val="120"/>
        </w:rPr>
        <w:t>Analysis</w:t>
      </w:r>
    </w:p>
    <w:p w14:paraId="18803597" w14:textId="27086073" w:rsidR="00075E0D" w:rsidRDefault="0061751E" w:rsidP="0061751E">
      <w:pPr>
        <w:pStyle w:val="BodyText"/>
        <w:spacing w:before="224" w:line="237" w:lineRule="auto"/>
        <w:ind w:right="358"/>
        <w:jc w:val="both"/>
        <w:rPr>
          <w:w w:val="105"/>
        </w:rPr>
      </w:pPr>
      <w:r w:rsidRPr="0061751E">
        <w:rPr>
          <w:w w:val="105"/>
        </w:rPr>
        <w:t>Consumer goods portals significantly streamline order accuracy and processing time, improve distributor engagement, and enhance supply chain transparency. Leading brands such as Unilever and P&amp;G leverage Salesforce Experience Cloud solutions for these efficiencies.</w:t>
      </w:r>
    </w:p>
    <w:p w14:paraId="473E3E00" w14:textId="77777777" w:rsidR="00713128" w:rsidRDefault="00713128" w:rsidP="0061751E">
      <w:pPr>
        <w:pStyle w:val="BodyText"/>
        <w:spacing w:before="224" w:line="237" w:lineRule="auto"/>
        <w:ind w:right="358"/>
        <w:jc w:val="both"/>
      </w:pPr>
    </w:p>
    <w:p w14:paraId="18803598" w14:textId="77777777" w:rsidR="00075E0D" w:rsidRDefault="00000000">
      <w:pPr>
        <w:pStyle w:val="Heading1"/>
      </w:pPr>
      <w:r>
        <w:rPr>
          <w:color w:val="0000FF"/>
          <w:w w:val="125"/>
        </w:rPr>
        <w:t>AppExchange</w:t>
      </w:r>
      <w:r>
        <w:rPr>
          <w:color w:val="0000FF"/>
          <w:spacing w:val="7"/>
          <w:w w:val="125"/>
        </w:rPr>
        <w:t xml:space="preserve"> </w:t>
      </w:r>
      <w:r>
        <w:rPr>
          <w:color w:val="0000FF"/>
          <w:spacing w:val="-2"/>
          <w:w w:val="125"/>
        </w:rPr>
        <w:t>Exploration</w:t>
      </w:r>
    </w:p>
    <w:p w14:paraId="18803599" w14:textId="77777777" w:rsidR="00075E0D" w:rsidRDefault="00075E0D">
      <w:pPr>
        <w:pStyle w:val="BodyText"/>
        <w:spacing w:before="45"/>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3649"/>
        <w:gridCol w:w="3082"/>
      </w:tblGrid>
      <w:tr w:rsidR="00075E0D" w14:paraId="1880359D" w14:textId="77777777">
        <w:trPr>
          <w:trHeight w:val="286"/>
        </w:trPr>
        <w:tc>
          <w:tcPr>
            <w:tcW w:w="2515" w:type="dxa"/>
          </w:tcPr>
          <w:p w14:paraId="1880359A" w14:textId="77777777" w:rsidR="00075E0D" w:rsidRDefault="00000000">
            <w:pPr>
              <w:pStyle w:val="TableParagraph"/>
              <w:rPr>
                <w:b/>
                <w:sz w:val="24"/>
              </w:rPr>
            </w:pPr>
            <w:r>
              <w:rPr>
                <w:b/>
                <w:w w:val="120"/>
                <w:sz w:val="24"/>
              </w:rPr>
              <w:t>App</w:t>
            </w:r>
            <w:r>
              <w:rPr>
                <w:b/>
                <w:spacing w:val="40"/>
                <w:w w:val="120"/>
                <w:sz w:val="24"/>
              </w:rPr>
              <w:t xml:space="preserve"> </w:t>
            </w:r>
            <w:r>
              <w:rPr>
                <w:b/>
                <w:spacing w:val="-4"/>
                <w:w w:val="120"/>
                <w:sz w:val="24"/>
              </w:rPr>
              <w:t>Name</w:t>
            </w:r>
          </w:p>
        </w:tc>
        <w:tc>
          <w:tcPr>
            <w:tcW w:w="3649" w:type="dxa"/>
          </w:tcPr>
          <w:p w14:paraId="1880359B" w14:textId="77777777" w:rsidR="00075E0D" w:rsidRDefault="00000000">
            <w:pPr>
              <w:pStyle w:val="TableParagraph"/>
              <w:rPr>
                <w:b/>
                <w:sz w:val="24"/>
              </w:rPr>
            </w:pPr>
            <w:r>
              <w:rPr>
                <w:b/>
                <w:spacing w:val="-2"/>
                <w:w w:val="120"/>
                <w:sz w:val="24"/>
              </w:rPr>
              <w:t>Description</w:t>
            </w:r>
          </w:p>
        </w:tc>
        <w:tc>
          <w:tcPr>
            <w:tcW w:w="3082" w:type="dxa"/>
          </w:tcPr>
          <w:p w14:paraId="1880359C" w14:textId="77777777" w:rsidR="00075E0D" w:rsidRDefault="00000000">
            <w:pPr>
              <w:pStyle w:val="TableParagraph"/>
              <w:ind w:left="121"/>
              <w:rPr>
                <w:b/>
                <w:sz w:val="24"/>
              </w:rPr>
            </w:pPr>
            <w:r>
              <w:rPr>
                <w:b/>
                <w:spacing w:val="-2"/>
                <w:w w:val="115"/>
                <w:sz w:val="24"/>
              </w:rPr>
              <w:t>Relevance</w:t>
            </w:r>
          </w:p>
        </w:tc>
      </w:tr>
      <w:tr w:rsidR="00075E0D" w14:paraId="188035A3" w14:textId="77777777">
        <w:trPr>
          <w:trHeight w:val="575"/>
        </w:trPr>
        <w:tc>
          <w:tcPr>
            <w:tcW w:w="2515" w:type="dxa"/>
          </w:tcPr>
          <w:p w14:paraId="1880359E" w14:textId="77777777" w:rsidR="00075E0D" w:rsidRDefault="00000000">
            <w:pPr>
              <w:pStyle w:val="TableParagraph"/>
              <w:tabs>
                <w:tab w:val="left" w:pos="1612"/>
              </w:tabs>
              <w:spacing w:line="264" w:lineRule="exact"/>
              <w:rPr>
                <w:sz w:val="24"/>
              </w:rPr>
            </w:pPr>
            <w:r>
              <w:rPr>
                <w:spacing w:val="-2"/>
                <w:sz w:val="24"/>
              </w:rPr>
              <w:t>Salesforce</w:t>
            </w:r>
            <w:r>
              <w:rPr>
                <w:sz w:val="24"/>
              </w:rPr>
              <w:tab/>
            </w:r>
            <w:r>
              <w:rPr>
                <w:spacing w:val="-2"/>
                <w:sz w:val="24"/>
              </w:rPr>
              <w:t>Partner</w:t>
            </w:r>
          </w:p>
          <w:p w14:paraId="1880359F" w14:textId="77777777" w:rsidR="00075E0D" w:rsidRDefault="00000000">
            <w:pPr>
              <w:pStyle w:val="TableParagraph"/>
              <w:spacing w:line="291" w:lineRule="exact"/>
              <w:rPr>
                <w:sz w:val="24"/>
              </w:rPr>
            </w:pPr>
            <w:r>
              <w:rPr>
                <w:spacing w:val="-2"/>
                <w:w w:val="105"/>
                <w:sz w:val="24"/>
              </w:rPr>
              <w:t>Community</w:t>
            </w:r>
          </w:p>
        </w:tc>
        <w:tc>
          <w:tcPr>
            <w:tcW w:w="3649" w:type="dxa"/>
          </w:tcPr>
          <w:p w14:paraId="188035A0" w14:textId="77777777" w:rsidR="00075E0D" w:rsidRDefault="00000000">
            <w:pPr>
              <w:pStyle w:val="TableParagraph"/>
              <w:spacing w:line="264" w:lineRule="exact"/>
              <w:rPr>
                <w:sz w:val="24"/>
              </w:rPr>
            </w:pPr>
            <w:proofErr w:type="gramStart"/>
            <w:r>
              <w:rPr>
                <w:sz w:val="24"/>
              </w:rPr>
              <w:t>Standard</w:t>
            </w:r>
            <w:r>
              <w:rPr>
                <w:spacing w:val="32"/>
                <w:sz w:val="24"/>
              </w:rPr>
              <w:t xml:space="preserve">  </w:t>
            </w:r>
            <w:r>
              <w:rPr>
                <w:sz w:val="24"/>
              </w:rPr>
              <w:t>partner</w:t>
            </w:r>
            <w:proofErr w:type="gramEnd"/>
            <w:r>
              <w:rPr>
                <w:spacing w:val="32"/>
                <w:sz w:val="24"/>
              </w:rPr>
              <w:t xml:space="preserve">  </w:t>
            </w:r>
            <w:proofErr w:type="gramStart"/>
            <w:r>
              <w:rPr>
                <w:sz w:val="24"/>
              </w:rPr>
              <w:t>portal</w:t>
            </w:r>
            <w:r>
              <w:rPr>
                <w:spacing w:val="32"/>
                <w:sz w:val="24"/>
              </w:rPr>
              <w:t xml:space="preserve">  </w:t>
            </w:r>
            <w:r>
              <w:rPr>
                <w:spacing w:val="-2"/>
                <w:sz w:val="24"/>
              </w:rPr>
              <w:t>frame</w:t>
            </w:r>
            <w:proofErr w:type="gramEnd"/>
            <w:r>
              <w:rPr>
                <w:spacing w:val="-2"/>
                <w:sz w:val="24"/>
              </w:rPr>
              <w:t>-</w:t>
            </w:r>
          </w:p>
          <w:p w14:paraId="188035A1" w14:textId="77777777" w:rsidR="00075E0D" w:rsidRDefault="00000000">
            <w:pPr>
              <w:pStyle w:val="TableParagraph"/>
              <w:spacing w:line="291" w:lineRule="exact"/>
              <w:rPr>
                <w:sz w:val="24"/>
              </w:rPr>
            </w:pPr>
            <w:r>
              <w:rPr>
                <w:spacing w:val="-4"/>
                <w:sz w:val="24"/>
              </w:rPr>
              <w:t>work</w:t>
            </w:r>
          </w:p>
        </w:tc>
        <w:tc>
          <w:tcPr>
            <w:tcW w:w="3082" w:type="dxa"/>
          </w:tcPr>
          <w:p w14:paraId="188035A2" w14:textId="05885160" w:rsidR="00075E0D" w:rsidRDefault="003832F7">
            <w:pPr>
              <w:pStyle w:val="TableParagraph"/>
              <w:spacing w:before="117" w:line="240" w:lineRule="auto"/>
              <w:ind w:left="121"/>
              <w:rPr>
                <w:sz w:val="24"/>
              </w:rPr>
            </w:pPr>
            <w:r w:rsidRPr="003832F7">
              <w:rPr>
                <w:sz w:val="24"/>
              </w:rPr>
              <w:t>Provides foundational portal features</w:t>
            </w:r>
          </w:p>
        </w:tc>
      </w:tr>
      <w:tr w:rsidR="00075E0D" w14:paraId="188035AA" w14:textId="77777777">
        <w:trPr>
          <w:trHeight w:val="575"/>
        </w:trPr>
        <w:tc>
          <w:tcPr>
            <w:tcW w:w="2515" w:type="dxa"/>
          </w:tcPr>
          <w:p w14:paraId="188035A4" w14:textId="77777777" w:rsidR="00075E0D" w:rsidRDefault="00000000">
            <w:pPr>
              <w:pStyle w:val="TableParagraph"/>
              <w:spacing w:line="264" w:lineRule="exact"/>
              <w:rPr>
                <w:sz w:val="24"/>
              </w:rPr>
            </w:pPr>
            <w:proofErr w:type="gramStart"/>
            <w:r>
              <w:rPr>
                <w:w w:val="105"/>
                <w:sz w:val="24"/>
              </w:rPr>
              <w:t>Zimit</w:t>
            </w:r>
            <w:r>
              <w:rPr>
                <w:spacing w:val="49"/>
                <w:w w:val="105"/>
                <w:sz w:val="24"/>
              </w:rPr>
              <w:t xml:space="preserve">  </w:t>
            </w:r>
            <w:r>
              <w:rPr>
                <w:w w:val="105"/>
                <w:sz w:val="24"/>
              </w:rPr>
              <w:t>Partner</w:t>
            </w:r>
            <w:proofErr w:type="gramEnd"/>
            <w:r>
              <w:rPr>
                <w:spacing w:val="50"/>
                <w:w w:val="105"/>
                <w:sz w:val="24"/>
              </w:rPr>
              <w:t xml:space="preserve">  </w:t>
            </w:r>
            <w:r>
              <w:rPr>
                <w:spacing w:val="-4"/>
                <w:w w:val="105"/>
                <w:sz w:val="24"/>
              </w:rPr>
              <w:t>Man-</w:t>
            </w:r>
          </w:p>
          <w:p w14:paraId="188035A5" w14:textId="77777777" w:rsidR="00075E0D" w:rsidRDefault="00000000">
            <w:pPr>
              <w:pStyle w:val="TableParagraph"/>
              <w:spacing w:line="291" w:lineRule="exact"/>
              <w:rPr>
                <w:sz w:val="24"/>
              </w:rPr>
            </w:pPr>
            <w:proofErr w:type="spellStart"/>
            <w:r>
              <w:rPr>
                <w:spacing w:val="-2"/>
                <w:sz w:val="24"/>
              </w:rPr>
              <w:t>agement</w:t>
            </w:r>
            <w:proofErr w:type="spellEnd"/>
          </w:p>
        </w:tc>
        <w:tc>
          <w:tcPr>
            <w:tcW w:w="3649" w:type="dxa"/>
          </w:tcPr>
          <w:p w14:paraId="1A3D67CB" w14:textId="77777777" w:rsidR="003832F7" w:rsidRDefault="00000000">
            <w:pPr>
              <w:pStyle w:val="TableParagraph"/>
              <w:spacing w:line="264" w:lineRule="exact"/>
              <w:rPr>
                <w:spacing w:val="62"/>
                <w:w w:val="105"/>
                <w:sz w:val="24"/>
              </w:rPr>
            </w:pPr>
            <w:r>
              <w:rPr>
                <w:w w:val="105"/>
                <w:sz w:val="24"/>
              </w:rPr>
              <w:t>Deal</w:t>
            </w:r>
            <w:r>
              <w:rPr>
                <w:spacing w:val="62"/>
                <w:w w:val="105"/>
                <w:sz w:val="24"/>
              </w:rPr>
              <w:t xml:space="preserve"> </w:t>
            </w:r>
            <w:r>
              <w:rPr>
                <w:w w:val="105"/>
                <w:sz w:val="24"/>
              </w:rPr>
              <w:t>registration,</w:t>
            </w:r>
            <w:r>
              <w:rPr>
                <w:spacing w:val="75"/>
                <w:w w:val="105"/>
                <w:sz w:val="24"/>
              </w:rPr>
              <w:t xml:space="preserve"> </w:t>
            </w:r>
            <w:r>
              <w:rPr>
                <w:w w:val="105"/>
                <w:sz w:val="24"/>
              </w:rPr>
              <w:t>lead</w:t>
            </w:r>
            <w:r>
              <w:rPr>
                <w:spacing w:val="62"/>
                <w:w w:val="105"/>
                <w:sz w:val="24"/>
              </w:rPr>
              <w:t xml:space="preserve"> </w:t>
            </w:r>
          </w:p>
          <w:p w14:paraId="188035A7" w14:textId="2308547B" w:rsidR="00075E0D" w:rsidRDefault="00000000" w:rsidP="003832F7">
            <w:pPr>
              <w:pStyle w:val="TableParagraph"/>
              <w:spacing w:line="264" w:lineRule="exact"/>
              <w:rPr>
                <w:sz w:val="24"/>
              </w:rPr>
            </w:pPr>
            <w:r>
              <w:rPr>
                <w:spacing w:val="-2"/>
                <w:w w:val="105"/>
                <w:sz w:val="24"/>
              </w:rPr>
              <w:t>distribu</w:t>
            </w:r>
            <w:r>
              <w:rPr>
                <w:spacing w:val="-4"/>
                <w:w w:val="105"/>
                <w:sz w:val="24"/>
              </w:rPr>
              <w:t>tion</w:t>
            </w:r>
          </w:p>
        </w:tc>
        <w:tc>
          <w:tcPr>
            <w:tcW w:w="3082" w:type="dxa"/>
          </w:tcPr>
          <w:p w14:paraId="188035A9" w14:textId="185EE5AE" w:rsidR="00075E0D" w:rsidRDefault="00E32871">
            <w:pPr>
              <w:pStyle w:val="TableParagraph"/>
              <w:spacing w:line="291" w:lineRule="exact"/>
              <w:ind w:left="121"/>
              <w:rPr>
                <w:sz w:val="24"/>
              </w:rPr>
            </w:pPr>
            <w:r w:rsidRPr="00E32871">
              <w:rPr>
                <w:w w:val="110"/>
                <w:sz w:val="24"/>
              </w:rPr>
              <w:t>Offers advanced Partner Relationship Management features</w:t>
            </w:r>
          </w:p>
        </w:tc>
      </w:tr>
      <w:tr w:rsidR="00075E0D" w14:paraId="188035B0" w14:textId="77777777">
        <w:trPr>
          <w:trHeight w:val="575"/>
        </w:trPr>
        <w:tc>
          <w:tcPr>
            <w:tcW w:w="2515" w:type="dxa"/>
          </w:tcPr>
          <w:p w14:paraId="188035AB" w14:textId="77777777" w:rsidR="00075E0D" w:rsidRDefault="00000000">
            <w:pPr>
              <w:pStyle w:val="TableParagraph"/>
              <w:spacing w:before="117" w:line="240" w:lineRule="auto"/>
              <w:rPr>
                <w:sz w:val="24"/>
              </w:rPr>
            </w:pPr>
            <w:proofErr w:type="spellStart"/>
            <w:r>
              <w:rPr>
                <w:w w:val="105"/>
                <w:sz w:val="24"/>
              </w:rPr>
              <w:t>Impartner</w:t>
            </w:r>
            <w:proofErr w:type="spellEnd"/>
            <w:r>
              <w:rPr>
                <w:spacing w:val="7"/>
                <w:w w:val="110"/>
                <w:sz w:val="24"/>
              </w:rPr>
              <w:t xml:space="preserve"> </w:t>
            </w:r>
            <w:r>
              <w:rPr>
                <w:spacing w:val="-5"/>
                <w:w w:val="110"/>
                <w:sz w:val="24"/>
              </w:rPr>
              <w:t>PRM</w:t>
            </w:r>
          </w:p>
        </w:tc>
        <w:tc>
          <w:tcPr>
            <w:tcW w:w="3649" w:type="dxa"/>
          </w:tcPr>
          <w:p w14:paraId="188035AD" w14:textId="1FF85217" w:rsidR="00075E0D" w:rsidRPr="00E32871" w:rsidRDefault="00000000" w:rsidP="00E32871">
            <w:pPr>
              <w:pStyle w:val="TableParagraph"/>
              <w:tabs>
                <w:tab w:val="left" w:pos="2061"/>
                <w:tab w:val="left" w:pos="3067"/>
              </w:tabs>
              <w:spacing w:line="264" w:lineRule="exact"/>
              <w:rPr>
                <w:spacing w:val="46"/>
                <w:sz w:val="24"/>
              </w:rPr>
            </w:pPr>
            <w:r>
              <w:rPr>
                <w:sz w:val="24"/>
              </w:rPr>
              <w:t>Enterprise-</w:t>
            </w:r>
            <w:r>
              <w:rPr>
                <w:spacing w:val="-2"/>
                <w:sz w:val="24"/>
              </w:rPr>
              <w:t>grade</w:t>
            </w:r>
            <w:r w:rsidR="00E32871">
              <w:rPr>
                <w:sz w:val="24"/>
              </w:rPr>
              <w:t xml:space="preserve"> </w:t>
            </w:r>
            <w:r>
              <w:rPr>
                <w:spacing w:val="-2"/>
                <w:sz w:val="24"/>
              </w:rPr>
              <w:t>partner</w:t>
            </w:r>
            <w:r w:rsidR="00E32871">
              <w:rPr>
                <w:spacing w:val="46"/>
                <w:sz w:val="24"/>
              </w:rPr>
              <w:t xml:space="preserve"> </w:t>
            </w:r>
            <w:r>
              <w:rPr>
                <w:spacing w:val="-2"/>
                <w:sz w:val="24"/>
              </w:rPr>
              <w:t>management</w:t>
            </w:r>
          </w:p>
        </w:tc>
        <w:tc>
          <w:tcPr>
            <w:tcW w:w="3082" w:type="dxa"/>
          </w:tcPr>
          <w:p w14:paraId="188035AE" w14:textId="77777777" w:rsidR="00075E0D" w:rsidRDefault="00000000">
            <w:pPr>
              <w:pStyle w:val="TableParagraph"/>
              <w:tabs>
                <w:tab w:val="left" w:pos="1313"/>
                <w:tab w:val="left" w:pos="2773"/>
              </w:tabs>
              <w:spacing w:line="264" w:lineRule="exact"/>
              <w:ind w:left="121"/>
              <w:rPr>
                <w:sz w:val="24"/>
              </w:rPr>
            </w:pPr>
            <w:r>
              <w:rPr>
                <w:spacing w:val="-2"/>
                <w:w w:val="105"/>
                <w:sz w:val="24"/>
              </w:rPr>
              <w:t>Provides</w:t>
            </w:r>
            <w:r>
              <w:rPr>
                <w:sz w:val="24"/>
              </w:rPr>
              <w:tab/>
            </w:r>
            <w:r>
              <w:rPr>
                <w:spacing w:val="-2"/>
                <w:w w:val="105"/>
                <w:sz w:val="24"/>
              </w:rPr>
              <w:t>onboarding</w:t>
            </w:r>
            <w:r>
              <w:rPr>
                <w:sz w:val="24"/>
              </w:rPr>
              <w:tab/>
            </w:r>
            <w:r>
              <w:rPr>
                <w:spacing w:val="-10"/>
                <w:w w:val="105"/>
                <w:sz w:val="24"/>
              </w:rPr>
              <w:t>&amp;</w:t>
            </w:r>
          </w:p>
          <w:p w14:paraId="188035AF" w14:textId="139BB365" w:rsidR="00075E0D" w:rsidRDefault="00E32871">
            <w:pPr>
              <w:pStyle w:val="TableParagraph"/>
              <w:spacing w:line="291" w:lineRule="exact"/>
              <w:ind w:left="121"/>
              <w:rPr>
                <w:sz w:val="24"/>
              </w:rPr>
            </w:pPr>
            <w:r>
              <w:rPr>
                <w:spacing w:val="-2"/>
                <w:w w:val="105"/>
                <w:sz w:val="24"/>
              </w:rPr>
              <w:t>T</w:t>
            </w:r>
            <w:r w:rsidR="00000000">
              <w:rPr>
                <w:spacing w:val="-2"/>
                <w:w w:val="105"/>
                <w:sz w:val="24"/>
              </w:rPr>
              <w:t>raining</w:t>
            </w:r>
            <w:r>
              <w:rPr>
                <w:spacing w:val="-2"/>
                <w:w w:val="105"/>
                <w:sz w:val="24"/>
              </w:rPr>
              <w:t xml:space="preserve"> Modules </w:t>
            </w:r>
          </w:p>
        </w:tc>
      </w:tr>
    </w:tbl>
    <w:p w14:paraId="188035B1" w14:textId="77777777" w:rsidR="00075E0D" w:rsidRDefault="00075E0D">
      <w:pPr>
        <w:pStyle w:val="BodyText"/>
        <w:spacing w:before="24"/>
        <w:rPr>
          <w:b/>
          <w:sz w:val="28"/>
        </w:rPr>
      </w:pPr>
    </w:p>
    <w:p w14:paraId="188035B2" w14:textId="77777777" w:rsidR="00075E0D" w:rsidRDefault="00000000">
      <w:pPr>
        <w:rPr>
          <w:b/>
          <w:sz w:val="28"/>
        </w:rPr>
      </w:pPr>
      <w:r>
        <w:rPr>
          <w:b/>
          <w:color w:val="0000FF"/>
          <w:w w:val="125"/>
          <w:sz w:val="28"/>
        </w:rPr>
        <w:t>Risks</w:t>
      </w:r>
      <w:r>
        <w:rPr>
          <w:b/>
          <w:color w:val="0000FF"/>
          <w:spacing w:val="22"/>
          <w:w w:val="125"/>
          <w:sz w:val="28"/>
        </w:rPr>
        <w:t xml:space="preserve"> </w:t>
      </w:r>
      <w:r>
        <w:rPr>
          <w:b/>
          <w:color w:val="0000FF"/>
          <w:w w:val="125"/>
          <w:sz w:val="28"/>
        </w:rPr>
        <w:t>and</w:t>
      </w:r>
      <w:r>
        <w:rPr>
          <w:b/>
          <w:color w:val="0000FF"/>
          <w:spacing w:val="22"/>
          <w:w w:val="125"/>
          <w:sz w:val="28"/>
        </w:rPr>
        <w:t xml:space="preserve"> </w:t>
      </w:r>
      <w:r>
        <w:rPr>
          <w:b/>
          <w:color w:val="0000FF"/>
          <w:spacing w:val="-2"/>
          <w:w w:val="125"/>
          <w:sz w:val="28"/>
        </w:rPr>
        <w:t>Constraints</w:t>
      </w:r>
    </w:p>
    <w:p w14:paraId="188035B3" w14:textId="2800E61E" w:rsidR="00075E0D" w:rsidRPr="00C82F93" w:rsidRDefault="00C82F93" w:rsidP="00C82F93">
      <w:pPr>
        <w:pStyle w:val="ListParagraph"/>
        <w:numPr>
          <w:ilvl w:val="0"/>
          <w:numId w:val="1"/>
        </w:numPr>
        <w:tabs>
          <w:tab w:val="left" w:pos="584"/>
        </w:tabs>
        <w:spacing w:before="222"/>
        <w:ind w:left="584" w:hanging="233"/>
        <w:rPr>
          <w:w w:val="105"/>
          <w:sz w:val="24"/>
          <w:lang w:val="en-IN"/>
        </w:rPr>
      </w:pPr>
      <w:r w:rsidRPr="00C82F93">
        <w:rPr>
          <w:w w:val="105"/>
          <w:sz w:val="24"/>
          <w:lang w:val="en-IN"/>
        </w:rPr>
        <w:t>Ensuring strong security measures (MFA, sharing rules) for external users</w:t>
      </w:r>
    </w:p>
    <w:p w14:paraId="548491BC" w14:textId="6AF7A806" w:rsidR="00C82F93" w:rsidRPr="00C82F93" w:rsidRDefault="00000000" w:rsidP="00C82F93">
      <w:pPr>
        <w:pStyle w:val="ListParagraph"/>
        <w:numPr>
          <w:ilvl w:val="0"/>
          <w:numId w:val="1"/>
        </w:numPr>
        <w:tabs>
          <w:tab w:val="left" w:pos="584"/>
        </w:tabs>
        <w:ind w:left="584" w:hanging="233"/>
        <w:rPr>
          <w:sz w:val="24"/>
          <w:lang w:val="en-IN"/>
        </w:rPr>
      </w:pPr>
      <w:r w:rsidRPr="00C82F93">
        <w:rPr>
          <w:sz w:val="24"/>
        </w:rPr>
        <w:t>Integration</w:t>
      </w:r>
      <w:r w:rsidRPr="00C82F93">
        <w:rPr>
          <w:spacing w:val="40"/>
          <w:sz w:val="24"/>
        </w:rPr>
        <w:t xml:space="preserve"> </w:t>
      </w:r>
      <w:r w:rsidR="00C82F93" w:rsidRPr="00C82F93">
        <w:rPr>
          <w:sz w:val="24"/>
          <w:lang w:val="en-IN"/>
        </w:rPr>
        <w:t>complexity with backend ERP systems for accurate inventory sync</w:t>
      </w:r>
    </w:p>
    <w:p w14:paraId="188035B5" w14:textId="1B4C014F" w:rsidR="00075E0D" w:rsidRPr="00F06FA3" w:rsidRDefault="00F06FA3" w:rsidP="00F06FA3">
      <w:pPr>
        <w:pStyle w:val="ListParagraph"/>
        <w:numPr>
          <w:ilvl w:val="0"/>
          <w:numId w:val="1"/>
        </w:numPr>
        <w:tabs>
          <w:tab w:val="left" w:pos="584"/>
        </w:tabs>
        <w:ind w:left="584" w:hanging="233"/>
        <w:rPr>
          <w:sz w:val="24"/>
          <w:lang w:val="en-IN"/>
        </w:rPr>
      </w:pPr>
      <w:r w:rsidRPr="00F06FA3">
        <w:rPr>
          <w:sz w:val="24"/>
          <w:lang w:val="en-IN"/>
        </w:rPr>
        <w:t>Partner adoption and training challenges</w:t>
      </w:r>
    </w:p>
    <w:p w14:paraId="188035B6" w14:textId="27A73C81" w:rsidR="00075E0D" w:rsidRPr="00ED0356" w:rsidRDefault="00000000" w:rsidP="00ED0356">
      <w:pPr>
        <w:pStyle w:val="ListParagraph"/>
        <w:numPr>
          <w:ilvl w:val="0"/>
          <w:numId w:val="1"/>
        </w:numPr>
        <w:tabs>
          <w:tab w:val="left" w:pos="584"/>
        </w:tabs>
        <w:ind w:left="584" w:hanging="233"/>
        <w:rPr>
          <w:w w:val="105"/>
          <w:sz w:val="24"/>
          <w:lang w:val="en-IN"/>
        </w:rPr>
      </w:pPr>
      <w:r>
        <w:rPr>
          <w:w w:val="105"/>
          <w:sz w:val="24"/>
        </w:rPr>
        <w:t>Licensing</w:t>
      </w:r>
      <w:r>
        <w:rPr>
          <w:spacing w:val="13"/>
          <w:w w:val="105"/>
          <w:sz w:val="24"/>
        </w:rPr>
        <w:t xml:space="preserve"> </w:t>
      </w:r>
      <w:r w:rsidR="00EE79D6" w:rsidRPr="00EE79D6">
        <w:rPr>
          <w:w w:val="105"/>
          <w:sz w:val="24"/>
          <w:lang w:val="en-IN"/>
        </w:rPr>
        <w:t>costs and limitations for advanced PRM apps</w:t>
      </w:r>
    </w:p>
    <w:p w14:paraId="188035B7" w14:textId="77777777" w:rsidR="00075E0D" w:rsidRDefault="00075E0D">
      <w:pPr>
        <w:pStyle w:val="BodyText"/>
        <w:spacing w:before="95"/>
      </w:pPr>
    </w:p>
    <w:p w14:paraId="188035B8" w14:textId="77777777" w:rsidR="00075E0D" w:rsidRDefault="00000000">
      <w:pPr>
        <w:pStyle w:val="Heading1"/>
      </w:pPr>
      <w:r>
        <w:rPr>
          <w:color w:val="0000FF"/>
          <w:w w:val="120"/>
        </w:rPr>
        <w:t>Success</w:t>
      </w:r>
      <w:r>
        <w:rPr>
          <w:color w:val="0000FF"/>
          <w:spacing w:val="10"/>
          <w:w w:val="125"/>
        </w:rPr>
        <w:t xml:space="preserve"> </w:t>
      </w:r>
      <w:r>
        <w:rPr>
          <w:color w:val="0000FF"/>
          <w:spacing w:val="-2"/>
          <w:w w:val="125"/>
        </w:rPr>
        <w:t>Criteria</w:t>
      </w:r>
    </w:p>
    <w:p w14:paraId="188035B9" w14:textId="77777777" w:rsidR="00075E0D" w:rsidRDefault="00000000">
      <w:pPr>
        <w:pStyle w:val="ListParagraph"/>
        <w:numPr>
          <w:ilvl w:val="0"/>
          <w:numId w:val="1"/>
        </w:numPr>
        <w:tabs>
          <w:tab w:val="left" w:pos="584"/>
        </w:tabs>
        <w:spacing w:before="222"/>
        <w:ind w:left="584" w:hanging="233"/>
        <w:rPr>
          <w:sz w:val="24"/>
        </w:rPr>
      </w:pPr>
      <w:r>
        <w:rPr>
          <w:w w:val="105"/>
          <w:sz w:val="24"/>
        </w:rPr>
        <w:t>Distributors</w:t>
      </w:r>
      <w:r>
        <w:rPr>
          <w:spacing w:val="10"/>
          <w:w w:val="105"/>
          <w:sz w:val="24"/>
        </w:rPr>
        <w:t xml:space="preserve"> </w:t>
      </w:r>
      <w:r>
        <w:rPr>
          <w:w w:val="105"/>
          <w:sz w:val="24"/>
        </w:rPr>
        <w:t>place</w:t>
      </w:r>
      <w:r>
        <w:rPr>
          <w:spacing w:val="11"/>
          <w:w w:val="105"/>
          <w:sz w:val="24"/>
        </w:rPr>
        <w:t xml:space="preserve"> </w:t>
      </w:r>
      <w:r>
        <w:rPr>
          <w:w w:val="105"/>
          <w:sz w:val="24"/>
        </w:rPr>
        <w:t>&amp;</w:t>
      </w:r>
      <w:r>
        <w:rPr>
          <w:spacing w:val="11"/>
          <w:w w:val="105"/>
          <w:sz w:val="24"/>
        </w:rPr>
        <w:t xml:space="preserve"> </w:t>
      </w:r>
      <w:r>
        <w:rPr>
          <w:w w:val="105"/>
          <w:sz w:val="24"/>
        </w:rPr>
        <w:t>track</w:t>
      </w:r>
      <w:r>
        <w:rPr>
          <w:spacing w:val="11"/>
          <w:w w:val="105"/>
          <w:sz w:val="24"/>
        </w:rPr>
        <w:t xml:space="preserve"> </w:t>
      </w:r>
      <w:r>
        <w:rPr>
          <w:w w:val="105"/>
          <w:sz w:val="24"/>
        </w:rPr>
        <w:t>orders</w:t>
      </w:r>
      <w:r>
        <w:rPr>
          <w:spacing w:val="11"/>
          <w:w w:val="105"/>
          <w:sz w:val="24"/>
        </w:rPr>
        <w:t xml:space="preserve"> </w:t>
      </w:r>
      <w:r>
        <w:rPr>
          <w:spacing w:val="-2"/>
          <w:w w:val="105"/>
          <w:sz w:val="24"/>
        </w:rPr>
        <w:t>independently</w:t>
      </w:r>
    </w:p>
    <w:p w14:paraId="188035BA" w14:textId="77777777" w:rsidR="00075E0D" w:rsidRDefault="00000000">
      <w:pPr>
        <w:pStyle w:val="ListParagraph"/>
        <w:numPr>
          <w:ilvl w:val="0"/>
          <w:numId w:val="1"/>
        </w:numPr>
        <w:tabs>
          <w:tab w:val="left" w:pos="584"/>
        </w:tabs>
        <w:spacing w:before="196"/>
        <w:ind w:left="584" w:hanging="233"/>
        <w:rPr>
          <w:sz w:val="24"/>
        </w:rPr>
      </w:pPr>
      <w:r>
        <w:rPr>
          <w:w w:val="105"/>
          <w:sz w:val="24"/>
        </w:rPr>
        <w:t>SLA:</w:t>
      </w:r>
      <w:r>
        <w:rPr>
          <w:spacing w:val="13"/>
          <w:w w:val="105"/>
          <w:sz w:val="24"/>
        </w:rPr>
        <w:t xml:space="preserve"> </w:t>
      </w:r>
      <w:r>
        <w:rPr>
          <w:w w:val="105"/>
          <w:sz w:val="24"/>
        </w:rPr>
        <w:t>Support</w:t>
      </w:r>
      <w:r>
        <w:rPr>
          <w:spacing w:val="13"/>
          <w:w w:val="105"/>
          <w:sz w:val="24"/>
        </w:rPr>
        <w:t xml:space="preserve"> </w:t>
      </w:r>
      <w:r>
        <w:rPr>
          <w:w w:val="105"/>
          <w:sz w:val="24"/>
        </w:rPr>
        <w:t>cases</w:t>
      </w:r>
      <w:r>
        <w:rPr>
          <w:spacing w:val="13"/>
          <w:w w:val="105"/>
          <w:sz w:val="24"/>
        </w:rPr>
        <w:t xml:space="preserve"> </w:t>
      </w:r>
      <w:r>
        <w:rPr>
          <w:w w:val="105"/>
          <w:sz w:val="24"/>
        </w:rPr>
        <w:t>resolved</w:t>
      </w:r>
      <w:r>
        <w:rPr>
          <w:spacing w:val="13"/>
          <w:w w:val="105"/>
          <w:sz w:val="24"/>
        </w:rPr>
        <w:t xml:space="preserve"> </w:t>
      </w:r>
      <w:r>
        <w:rPr>
          <w:w w:val="105"/>
          <w:sz w:val="24"/>
        </w:rPr>
        <w:t>within</w:t>
      </w:r>
      <w:r>
        <w:rPr>
          <w:spacing w:val="13"/>
          <w:w w:val="105"/>
          <w:sz w:val="24"/>
        </w:rPr>
        <w:t xml:space="preserve"> </w:t>
      </w:r>
      <w:r>
        <w:rPr>
          <w:w w:val="105"/>
          <w:sz w:val="24"/>
        </w:rPr>
        <w:t>48</w:t>
      </w:r>
      <w:r>
        <w:rPr>
          <w:spacing w:val="13"/>
          <w:w w:val="105"/>
          <w:sz w:val="24"/>
        </w:rPr>
        <w:t xml:space="preserve"> </w:t>
      </w:r>
      <w:r>
        <w:rPr>
          <w:spacing w:val="-2"/>
          <w:w w:val="105"/>
          <w:sz w:val="24"/>
        </w:rPr>
        <w:t>hours</w:t>
      </w:r>
    </w:p>
    <w:p w14:paraId="188035BB" w14:textId="77777777" w:rsidR="00075E0D" w:rsidRDefault="00000000">
      <w:pPr>
        <w:pStyle w:val="ListParagraph"/>
        <w:numPr>
          <w:ilvl w:val="0"/>
          <w:numId w:val="1"/>
        </w:numPr>
        <w:tabs>
          <w:tab w:val="left" w:pos="584"/>
        </w:tabs>
        <w:ind w:left="584" w:hanging="233"/>
        <w:rPr>
          <w:sz w:val="24"/>
        </w:rPr>
      </w:pPr>
      <w:r>
        <w:rPr>
          <w:w w:val="105"/>
          <w:sz w:val="24"/>
        </w:rPr>
        <w:t>95%</w:t>
      </w:r>
      <w:r>
        <w:rPr>
          <w:spacing w:val="5"/>
          <w:w w:val="105"/>
          <w:sz w:val="24"/>
        </w:rPr>
        <w:t xml:space="preserve"> </w:t>
      </w:r>
      <w:r>
        <w:rPr>
          <w:w w:val="105"/>
          <w:sz w:val="24"/>
        </w:rPr>
        <w:t>adoption</w:t>
      </w:r>
      <w:r>
        <w:rPr>
          <w:spacing w:val="5"/>
          <w:w w:val="105"/>
          <w:sz w:val="24"/>
        </w:rPr>
        <w:t xml:space="preserve"> </w:t>
      </w:r>
      <w:r>
        <w:rPr>
          <w:w w:val="105"/>
          <w:sz w:val="24"/>
        </w:rPr>
        <w:t>by</w:t>
      </w:r>
      <w:r>
        <w:rPr>
          <w:spacing w:val="5"/>
          <w:w w:val="105"/>
          <w:sz w:val="24"/>
        </w:rPr>
        <w:t xml:space="preserve"> </w:t>
      </w:r>
      <w:r>
        <w:rPr>
          <w:spacing w:val="-2"/>
          <w:w w:val="105"/>
          <w:sz w:val="24"/>
        </w:rPr>
        <w:t>distributors</w:t>
      </w:r>
    </w:p>
    <w:p w14:paraId="188035BC" w14:textId="77777777" w:rsidR="00075E0D" w:rsidRDefault="00000000">
      <w:pPr>
        <w:pStyle w:val="ListParagraph"/>
        <w:numPr>
          <w:ilvl w:val="0"/>
          <w:numId w:val="1"/>
        </w:numPr>
        <w:tabs>
          <w:tab w:val="left" w:pos="584"/>
        </w:tabs>
        <w:ind w:left="584" w:hanging="233"/>
        <w:rPr>
          <w:sz w:val="24"/>
        </w:rPr>
      </w:pPr>
      <w:r>
        <w:rPr>
          <w:sz w:val="24"/>
        </w:rPr>
        <w:t>Sales</w:t>
      </w:r>
      <w:r>
        <w:rPr>
          <w:spacing w:val="34"/>
          <w:sz w:val="24"/>
        </w:rPr>
        <w:t xml:space="preserve"> </w:t>
      </w:r>
      <w:r>
        <w:rPr>
          <w:sz w:val="24"/>
        </w:rPr>
        <w:t>Managers</w:t>
      </w:r>
      <w:r>
        <w:rPr>
          <w:spacing w:val="34"/>
          <w:sz w:val="24"/>
        </w:rPr>
        <w:t xml:space="preserve"> </w:t>
      </w:r>
      <w:r>
        <w:rPr>
          <w:sz w:val="24"/>
        </w:rPr>
        <w:t>track</w:t>
      </w:r>
      <w:r>
        <w:rPr>
          <w:spacing w:val="34"/>
          <w:sz w:val="24"/>
        </w:rPr>
        <w:t xml:space="preserve"> </w:t>
      </w:r>
      <w:r>
        <w:rPr>
          <w:sz w:val="24"/>
        </w:rPr>
        <w:t>performance</w:t>
      </w:r>
      <w:r>
        <w:rPr>
          <w:spacing w:val="34"/>
          <w:sz w:val="24"/>
        </w:rPr>
        <w:t xml:space="preserve"> </w:t>
      </w:r>
      <w:r>
        <w:rPr>
          <w:sz w:val="24"/>
        </w:rPr>
        <w:t>via</w:t>
      </w:r>
      <w:r>
        <w:rPr>
          <w:spacing w:val="34"/>
          <w:sz w:val="24"/>
        </w:rPr>
        <w:t xml:space="preserve"> </w:t>
      </w:r>
      <w:r>
        <w:rPr>
          <w:spacing w:val="-2"/>
          <w:sz w:val="24"/>
        </w:rPr>
        <w:t>dashboards</w:t>
      </w:r>
    </w:p>
    <w:p w14:paraId="188035BD" w14:textId="77777777" w:rsidR="00075E0D" w:rsidRDefault="00075E0D">
      <w:pPr>
        <w:pStyle w:val="BodyText"/>
      </w:pPr>
    </w:p>
    <w:p w14:paraId="188035BE" w14:textId="77777777" w:rsidR="00075E0D" w:rsidRDefault="00075E0D">
      <w:pPr>
        <w:pStyle w:val="BodyText"/>
      </w:pPr>
    </w:p>
    <w:p w14:paraId="188035BF" w14:textId="77777777" w:rsidR="00075E0D" w:rsidRDefault="00075E0D">
      <w:pPr>
        <w:pStyle w:val="BodyText"/>
      </w:pPr>
    </w:p>
    <w:p w14:paraId="188035C0" w14:textId="77777777" w:rsidR="00075E0D" w:rsidRDefault="00075E0D">
      <w:pPr>
        <w:pStyle w:val="BodyText"/>
      </w:pPr>
    </w:p>
    <w:p w14:paraId="188035C1" w14:textId="77777777" w:rsidR="00075E0D" w:rsidRDefault="00075E0D">
      <w:pPr>
        <w:pStyle w:val="BodyText"/>
      </w:pPr>
    </w:p>
    <w:p w14:paraId="188035C2" w14:textId="77777777" w:rsidR="00075E0D" w:rsidRDefault="00075E0D">
      <w:pPr>
        <w:pStyle w:val="BodyText"/>
      </w:pPr>
    </w:p>
    <w:p w14:paraId="188035C3" w14:textId="77777777" w:rsidR="00075E0D" w:rsidRDefault="00075E0D">
      <w:pPr>
        <w:pStyle w:val="BodyText"/>
        <w:spacing w:before="1"/>
      </w:pPr>
    </w:p>
    <w:p w14:paraId="188035C4" w14:textId="0B6877D7" w:rsidR="00075E0D" w:rsidRDefault="00075E0D">
      <w:pPr>
        <w:pStyle w:val="BodyText"/>
        <w:ind w:left="4" w:right="362"/>
        <w:jc w:val="center"/>
      </w:pPr>
    </w:p>
    <w:sectPr w:rsidR="00075E0D">
      <w:headerReference w:type="default" r:id="rId15"/>
      <w:footerReference w:type="default" r:id="rId16"/>
      <w:pgSz w:w="12240" w:h="15840"/>
      <w:pgMar w:top="1820" w:right="1080" w:bottom="280" w:left="1440" w:header="15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9851F" w14:textId="77777777" w:rsidR="00707F7F" w:rsidRDefault="00707F7F">
      <w:r>
        <w:separator/>
      </w:r>
    </w:p>
  </w:endnote>
  <w:endnote w:type="continuationSeparator" w:id="0">
    <w:p w14:paraId="1F623EC9" w14:textId="77777777" w:rsidR="00707F7F" w:rsidRDefault="0070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CB" w14:textId="77777777" w:rsidR="00075E0D" w:rsidRDefault="00000000">
    <w:pPr>
      <w:pStyle w:val="BodyText"/>
      <w:spacing w:line="14" w:lineRule="auto"/>
      <w:rPr>
        <w:sz w:val="20"/>
      </w:rPr>
    </w:pPr>
    <w:r>
      <w:rPr>
        <w:noProof/>
        <w:sz w:val="20"/>
      </w:rPr>
      <mc:AlternateContent>
        <mc:Choice Requires="wps">
          <w:drawing>
            <wp:anchor distT="0" distB="0" distL="0" distR="0" simplePos="0" relativeHeight="487451136" behindDoc="1" locked="0" layoutInCell="1" allowOverlap="1" wp14:anchorId="188035D2" wp14:editId="4A274EBC">
              <wp:simplePos x="0" y="0"/>
              <wp:positionH relativeFrom="page">
                <wp:posOffset>3810939</wp:posOffset>
              </wp:positionH>
              <wp:positionV relativeFrom="page">
                <wp:posOffset>9397003</wp:posOffset>
              </wp:positionV>
              <wp:extent cx="16319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88035DC" w14:textId="0E187A7B" w:rsidR="00075E0D" w:rsidRDefault="00075E0D">
                          <w:pPr>
                            <w:pStyle w:val="BodyText"/>
                            <w:spacing w:line="264" w:lineRule="exact"/>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88035D2" id="_x0000_t202" coordsize="21600,21600" o:spt="202" path="m,l,21600r21600,l21600,xe">
              <v:stroke joinstyle="miter"/>
              <v:path gradientshapeok="t" o:connecttype="rect"/>
            </v:shapetype>
            <v:shape id="Textbox 1" o:spid="_x0000_s1026" type="#_x0000_t202" style="position:absolute;margin-left:300.05pt;margin-top:739.9pt;width:12.85pt;height:14pt;z-index:-158653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VslAEAABoDAAAOAAAAZHJzL2Uyb0RvYy54bWysUttu2zAMfR/QfxD0vsjpsF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" filled="f" stroked="f">
              <v:textbox inset="0,0,0,0">
                <w:txbxContent>
                  <w:p w14:paraId="188035DC" w14:textId="0E187A7B" w:rsidR="00075E0D" w:rsidRDefault="00075E0D">
                    <w:pPr>
                      <w:pStyle w:val="BodyText"/>
                      <w:spacing w:line="264" w:lineRule="exact"/>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CD" w14:textId="0511EEB6" w:rsidR="00075E0D" w:rsidRDefault="00075E0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CF" w14:textId="77777777" w:rsidR="00075E0D" w:rsidRDefault="00075E0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D1" w14:textId="77777777" w:rsidR="00075E0D" w:rsidRDefault="00075E0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2A90D" w14:textId="77777777" w:rsidR="00707F7F" w:rsidRDefault="00707F7F">
      <w:r>
        <w:separator/>
      </w:r>
    </w:p>
  </w:footnote>
  <w:footnote w:type="continuationSeparator" w:id="0">
    <w:p w14:paraId="52E5F0D8" w14:textId="77777777" w:rsidR="00707F7F" w:rsidRDefault="0070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CC" w14:textId="77777777" w:rsidR="00075E0D" w:rsidRDefault="00000000">
    <w:pPr>
      <w:pStyle w:val="BodyText"/>
      <w:spacing w:line="14" w:lineRule="auto"/>
      <w:rPr>
        <w:sz w:val="20"/>
      </w:rPr>
    </w:pPr>
    <w:r>
      <w:rPr>
        <w:noProof/>
        <w:sz w:val="20"/>
      </w:rPr>
      <mc:AlternateContent>
        <mc:Choice Requires="wps">
          <w:drawing>
            <wp:anchor distT="0" distB="0" distL="0" distR="0" simplePos="0" relativeHeight="487451648" behindDoc="1" locked="0" layoutInCell="1" allowOverlap="1" wp14:anchorId="188035D4" wp14:editId="188035D5">
              <wp:simplePos x="0" y="0"/>
              <wp:positionH relativeFrom="page">
                <wp:posOffset>901700</wp:posOffset>
              </wp:positionH>
              <wp:positionV relativeFrom="page">
                <wp:posOffset>939655</wp:posOffset>
              </wp:positionV>
              <wp:extent cx="130111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115" cy="177800"/>
                      </a:xfrm>
                      <a:prstGeom prst="rect">
                        <a:avLst/>
                      </a:prstGeom>
                    </wps:spPr>
                    <wps:txbx>
                      <w:txbxContent>
                        <w:p w14:paraId="188035DD" w14:textId="77777777" w:rsidR="00075E0D" w:rsidRDefault="00000000">
                          <w:pPr>
                            <w:spacing w:line="264" w:lineRule="exact"/>
                            <w:ind w:left="20"/>
                            <w:rPr>
                              <w:b/>
                              <w:sz w:val="24"/>
                            </w:rPr>
                          </w:pPr>
                          <w:r>
                            <w:rPr>
                              <w:b/>
                              <w:color w:val="007F7F"/>
                              <w:w w:val="115"/>
                              <w:sz w:val="24"/>
                            </w:rPr>
                            <w:t>Stakeholder</w:t>
                          </w:r>
                          <w:r>
                            <w:rPr>
                              <w:b/>
                              <w:color w:val="007F7F"/>
                              <w:spacing w:val="18"/>
                              <w:w w:val="115"/>
                              <w:sz w:val="24"/>
                            </w:rPr>
                            <w:t xml:space="preserve"> </w:t>
                          </w:r>
                          <w:r>
                            <w:rPr>
                              <w:b/>
                              <w:color w:val="007F7F"/>
                              <w:spacing w:val="-5"/>
                              <w:w w:val="115"/>
                              <w:sz w:val="24"/>
                            </w:rPr>
                            <w:t>Map</w:t>
                          </w:r>
                        </w:p>
                      </w:txbxContent>
                    </wps:txbx>
                    <wps:bodyPr wrap="square" lIns="0" tIns="0" rIns="0" bIns="0" rtlCol="0">
                      <a:noAutofit/>
                    </wps:bodyPr>
                  </wps:wsp>
                </a:graphicData>
              </a:graphic>
            </wp:anchor>
          </w:drawing>
        </mc:Choice>
        <mc:Fallback>
          <w:pict>
            <v:shapetype w14:anchorId="188035D4" id="_x0000_t202" coordsize="21600,21600" o:spt="202" path="m,l,21600r21600,l21600,xe">
              <v:stroke joinstyle="miter"/>
              <v:path gradientshapeok="t" o:connecttype="rect"/>
            </v:shapetype>
            <v:shape id="Textbox 2" o:spid="_x0000_s1027" type="#_x0000_t202" style="position:absolute;margin-left:71pt;margin-top:74pt;width:102.45pt;height:14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" filled="f" stroked="f">
              <v:textbox inset="0,0,0,0">
                <w:txbxContent>
                  <w:p w14:paraId="188035DD" w14:textId="77777777" w:rsidR="00075E0D" w:rsidRDefault="00000000">
                    <w:pPr>
                      <w:spacing w:line="264" w:lineRule="exact"/>
                      <w:ind w:left="20"/>
                      <w:rPr>
                        <w:b/>
                        <w:sz w:val="24"/>
                      </w:rPr>
                    </w:pPr>
                    <w:r>
                      <w:rPr>
                        <w:b/>
                        <w:color w:val="007F7F"/>
                        <w:w w:val="115"/>
                        <w:sz w:val="24"/>
                      </w:rPr>
                      <w:t>Stakeholder</w:t>
                    </w:r>
                    <w:r>
                      <w:rPr>
                        <w:b/>
                        <w:color w:val="007F7F"/>
                        <w:spacing w:val="18"/>
                        <w:w w:val="115"/>
                        <w:sz w:val="24"/>
                      </w:rPr>
                      <w:t xml:space="preserve"> </w:t>
                    </w:r>
                    <w:r>
                      <w:rPr>
                        <w:b/>
                        <w:color w:val="007F7F"/>
                        <w:spacing w:val="-5"/>
                        <w:w w:val="115"/>
                        <w:sz w:val="24"/>
                      </w:rPr>
                      <w:t>Map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CE" w14:textId="77777777" w:rsidR="00075E0D" w:rsidRDefault="00000000">
    <w:pPr>
      <w:pStyle w:val="BodyText"/>
      <w:spacing w:line="14" w:lineRule="auto"/>
      <w:rPr>
        <w:sz w:val="20"/>
      </w:rPr>
    </w:pPr>
    <w:r>
      <w:rPr>
        <w:noProof/>
        <w:sz w:val="20"/>
      </w:rPr>
      <mc:AlternateContent>
        <mc:Choice Requires="wps">
          <w:drawing>
            <wp:anchor distT="0" distB="0" distL="0" distR="0" simplePos="0" relativeHeight="487452672" behindDoc="1" locked="0" layoutInCell="1" allowOverlap="1" wp14:anchorId="188035D8" wp14:editId="188035D9">
              <wp:simplePos x="0" y="0"/>
              <wp:positionH relativeFrom="page">
                <wp:posOffset>901700</wp:posOffset>
              </wp:positionH>
              <wp:positionV relativeFrom="page">
                <wp:posOffset>939655</wp:posOffset>
              </wp:positionV>
              <wp:extent cx="143129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1290" cy="177800"/>
                      </a:xfrm>
                      <a:prstGeom prst="rect">
                        <a:avLst/>
                      </a:prstGeom>
                    </wps:spPr>
                    <wps:txbx>
                      <w:txbxContent>
                        <w:p w14:paraId="188035DF" w14:textId="77777777" w:rsidR="00075E0D" w:rsidRDefault="00000000">
                          <w:pPr>
                            <w:spacing w:line="264" w:lineRule="exact"/>
                            <w:ind w:left="20"/>
                            <w:rPr>
                              <w:b/>
                              <w:sz w:val="24"/>
                            </w:rPr>
                          </w:pPr>
                          <w:r>
                            <w:rPr>
                              <w:b/>
                              <w:color w:val="007F7F"/>
                              <w:spacing w:val="-2"/>
                              <w:w w:val="115"/>
                              <w:sz w:val="24"/>
                            </w:rPr>
                            <w:t>Workflow</w:t>
                          </w:r>
                          <w:r>
                            <w:rPr>
                              <w:b/>
                              <w:color w:val="007F7F"/>
                              <w:spacing w:val="11"/>
                              <w:w w:val="115"/>
                              <w:sz w:val="24"/>
                            </w:rPr>
                            <w:t xml:space="preserve"> </w:t>
                          </w:r>
                          <w:r>
                            <w:rPr>
                              <w:b/>
                              <w:color w:val="007F7F"/>
                              <w:spacing w:val="-2"/>
                              <w:w w:val="115"/>
                              <w:sz w:val="24"/>
                            </w:rPr>
                            <w:t>Diagram</w:t>
                          </w:r>
                        </w:p>
                      </w:txbxContent>
                    </wps:txbx>
                    <wps:bodyPr wrap="square" lIns="0" tIns="0" rIns="0" bIns="0" rtlCol="0">
                      <a:noAutofit/>
                    </wps:bodyPr>
                  </wps:wsp>
                </a:graphicData>
              </a:graphic>
            </wp:anchor>
          </w:drawing>
        </mc:Choice>
        <mc:Fallback>
          <w:pict>
            <v:shapetype w14:anchorId="188035D8" id="_x0000_t202" coordsize="21600,21600" o:spt="202" path="m,l,21600r21600,l21600,xe">
              <v:stroke joinstyle="miter"/>
              <v:path gradientshapeok="t" o:connecttype="rect"/>
            </v:shapetype>
            <v:shape id="Textbox 5" o:spid="_x0000_s1028" type="#_x0000_t202" style="position:absolute;margin-left:71pt;margin-top:74pt;width:112.7pt;height:14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" filled="f" stroked="f">
              <v:textbox inset="0,0,0,0">
                <w:txbxContent>
                  <w:p w14:paraId="188035DF" w14:textId="77777777" w:rsidR="00075E0D" w:rsidRDefault="00000000">
                    <w:pPr>
                      <w:spacing w:line="264" w:lineRule="exact"/>
                      <w:ind w:left="20"/>
                      <w:rPr>
                        <w:b/>
                        <w:sz w:val="24"/>
                      </w:rPr>
                    </w:pPr>
                    <w:r>
                      <w:rPr>
                        <w:b/>
                        <w:color w:val="007F7F"/>
                        <w:spacing w:val="-2"/>
                        <w:w w:val="115"/>
                        <w:sz w:val="24"/>
                      </w:rPr>
                      <w:t>Workflow</w:t>
                    </w:r>
                    <w:r>
                      <w:rPr>
                        <w:b/>
                        <w:color w:val="007F7F"/>
                        <w:spacing w:val="11"/>
                        <w:w w:val="115"/>
                        <w:sz w:val="24"/>
                      </w:rPr>
                      <w:t xml:space="preserve"> </w:t>
                    </w:r>
                    <w:r>
                      <w:rPr>
                        <w:b/>
                        <w:color w:val="007F7F"/>
                        <w:spacing w:val="-2"/>
                        <w:w w:val="115"/>
                        <w:sz w:val="24"/>
                      </w:rPr>
                      <w:t>Diagram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035D0" w14:textId="2040B147" w:rsidR="00075E0D" w:rsidRDefault="00075E0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76F7"/>
    <w:multiLevelType w:val="multilevel"/>
    <w:tmpl w:val="752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600B1"/>
    <w:multiLevelType w:val="hybridMultilevel"/>
    <w:tmpl w:val="193434F8"/>
    <w:lvl w:ilvl="0" w:tplc="5970A560">
      <w:numFmt w:val="bullet"/>
      <w:lvlText w:val="•"/>
      <w:lvlJc w:val="left"/>
      <w:pPr>
        <w:ind w:left="585" w:hanging="235"/>
      </w:pPr>
      <w:rPr>
        <w:rFonts w:ascii="Arial MT" w:eastAsia="Arial MT" w:hAnsi="Arial MT" w:cs="Arial MT" w:hint="default"/>
        <w:b w:val="0"/>
        <w:bCs w:val="0"/>
        <w:i w:val="0"/>
        <w:iCs w:val="0"/>
        <w:spacing w:val="0"/>
        <w:w w:val="139"/>
        <w:sz w:val="24"/>
        <w:szCs w:val="24"/>
        <w:lang w:val="en-US" w:eastAsia="en-US" w:bidi="ar-SA"/>
      </w:rPr>
    </w:lvl>
    <w:lvl w:ilvl="1" w:tplc="D0A4DC68">
      <w:numFmt w:val="bullet"/>
      <w:lvlText w:val="•"/>
      <w:lvlJc w:val="left"/>
      <w:pPr>
        <w:ind w:left="1494" w:hanging="235"/>
      </w:pPr>
      <w:rPr>
        <w:rFonts w:hint="default"/>
        <w:lang w:val="en-US" w:eastAsia="en-US" w:bidi="ar-SA"/>
      </w:rPr>
    </w:lvl>
    <w:lvl w:ilvl="2" w:tplc="FE68A738">
      <w:numFmt w:val="bullet"/>
      <w:lvlText w:val="•"/>
      <w:lvlJc w:val="left"/>
      <w:pPr>
        <w:ind w:left="2408" w:hanging="235"/>
      </w:pPr>
      <w:rPr>
        <w:rFonts w:hint="default"/>
        <w:lang w:val="en-US" w:eastAsia="en-US" w:bidi="ar-SA"/>
      </w:rPr>
    </w:lvl>
    <w:lvl w:ilvl="3" w:tplc="AAA64692">
      <w:numFmt w:val="bullet"/>
      <w:lvlText w:val="•"/>
      <w:lvlJc w:val="left"/>
      <w:pPr>
        <w:ind w:left="3322" w:hanging="235"/>
      </w:pPr>
      <w:rPr>
        <w:rFonts w:hint="default"/>
        <w:lang w:val="en-US" w:eastAsia="en-US" w:bidi="ar-SA"/>
      </w:rPr>
    </w:lvl>
    <w:lvl w:ilvl="4" w:tplc="B280580E">
      <w:numFmt w:val="bullet"/>
      <w:lvlText w:val="•"/>
      <w:lvlJc w:val="left"/>
      <w:pPr>
        <w:ind w:left="4236" w:hanging="235"/>
      </w:pPr>
      <w:rPr>
        <w:rFonts w:hint="default"/>
        <w:lang w:val="en-US" w:eastAsia="en-US" w:bidi="ar-SA"/>
      </w:rPr>
    </w:lvl>
    <w:lvl w:ilvl="5" w:tplc="73CE362A">
      <w:numFmt w:val="bullet"/>
      <w:lvlText w:val="•"/>
      <w:lvlJc w:val="left"/>
      <w:pPr>
        <w:ind w:left="5150" w:hanging="235"/>
      </w:pPr>
      <w:rPr>
        <w:rFonts w:hint="default"/>
        <w:lang w:val="en-US" w:eastAsia="en-US" w:bidi="ar-SA"/>
      </w:rPr>
    </w:lvl>
    <w:lvl w:ilvl="6" w:tplc="663C71BC">
      <w:numFmt w:val="bullet"/>
      <w:lvlText w:val="•"/>
      <w:lvlJc w:val="left"/>
      <w:pPr>
        <w:ind w:left="6064" w:hanging="235"/>
      </w:pPr>
      <w:rPr>
        <w:rFonts w:hint="default"/>
        <w:lang w:val="en-US" w:eastAsia="en-US" w:bidi="ar-SA"/>
      </w:rPr>
    </w:lvl>
    <w:lvl w:ilvl="7" w:tplc="9A24ED9A">
      <w:numFmt w:val="bullet"/>
      <w:lvlText w:val="•"/>
      <w:lvlJc w:val="left"/>
      <w:pPr>
        <w:ind w:left="6978" w:hanging="235"/>
      </w:pPr>
      <w:rPr>
        <w:rFonts w:hint="default"/>
        <w:lang w:val="en-US" w:eastAsia="en-US" w:bidi="ar-SA"/>
      </w:rPr>
    </w:lvl>
    <w:lvl w:ilvl="8" w:tplc="D7E87EDA">
      <w:numFmt w:val="bullet"/>
      <w:lvlText w:val="•"/>
      <w:lvlJc w:val="left"/>
      <w:pPr>
        <w:ind w:left="7892" w:hanging="235"/>
      </w:pPr>
      <w:rPr>
        <w:rFonts w:hint="default"/>
        <w:lang w:val="en-US" w:eastAsia="en-US" w:bidi="ar-SA"/>
      </w:rPr>
    </w:lvl>
  </w:abstractNum>
  <w:abstractNum w:abstractNumId="2" w15:restartNumberingAfterBreak="0">
    <w:nsid w:val="148D1B8B"/>
    <w:multiLevelType w:val="multilevel"/>
    <w:tmpl w:val="989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F5FEB"/>
    <w:multiLevelType w:val="hybridMultilevel"/>
    <w:tmpl w:val="280CE234"/>
    <w:lvl w:ilvl="0" w:tplc="6E76245E">
      <w:numFmt w:val="bullet"/>
      <w:lvlText w:val="•"/>
      <w:lvlJc w:val="left"/>
      <w:pPr>
        <w:ind w:left="585" w:hanging="235"/>
      </w:pPr>
      <w:rPr>
        <w:rFonts w:ascii="Arial MT" w:eastAsia="Arial MT" w:hAnsi="Arial MT" w:cs="Arial MT" w:hint="default"/>
        <w:b w:val="0"/>
        <w:bCs w:val="0"/>
        <w:i w:val="0"/>
        <w:iCs w:val="0"/>
        <w:spacing w:val="0"/>
        <w:w w:val="139"/>
        <w:sz w:val="24"/>
        <w:szCs w:val="24"/>
        <w:lang w:val="en-US" w:eastAsia="en-US" w:bidi="ar-SA"/>
      </w:rPr>
    </w:lvl>
    <w:lvl w:ilvl="1" w:tplc="811690D0">
      <w:numFmt w:val="bullet"/>
      <w:lvlText w:val="•"/>
      <w:lvlJc w:val="left"/>
      <w:pPr>
        <w:ind w:left="1494" w:hanging="235"/>
      </w:pPr>
      <w:rPr>
        <w:rFonts w:hint="default"/>
        <w:lang w:val="en-US" w:eastAsia="en-US" w:bidi="ar-SA"/>
      </w:rPr>
    </w:lvl>
    <w:lvl w:ilvl="2" w:tplc="12687896">
      <w:numFmt w:val="bullet"/>
      <w:lvlText w:val="•"/>
      <w:lvlJc w:val="left"/>
      <w:pPr>
        <w:ind w:left="2408" w:hanging="235"/>
      </w:pPr>
      <w:rPr>
        <w:rFonts w:hint="default"/>
        <w:lang w:val="en-US" w:eastAsia="en-US" w:bidi="ar-SA"/>
      </w:rPr>
    </w:lvl>
    <w:lvl w:ilvl="3" w:tplc="7ED8828E">
      <w:numFmt w:val="bullet"/>
      <w:lvlText w:val="•"/>
      <w:lvlJc w:val="left"/>
      <w:pPr>
        <w:ind w:left="3322" w:hanging="235"/>
      </w:pPr>
      <w:rPr>
        <w:rFonts w:hint="default"/>
        <w:lang w:val="en-US" w:eastAsia="en-US" w:bidi="ar-SA"/>
      </w:rPr>
    </w:lvl>
    <w:lvl w:ilvl="4" w:tplc="06765B98">
      <w:numFmt w:val="bullet"/>
      <w:lvlText w:val="•"/>
      <w:lvlJc w:val="left"/>
      <w:pPr>
        <w:ind w:left="4236" w:hanging="235"/>
      </w:pPr>
      <w:rPr>
        <w:rFonts w:hint="default"/>
        <w:lang w:val="en-US" w:eastAsia="en-US" w:bidi="ar-SA"/>
      </w:rPr>
    </w:lvl>
    <w:lvl w:ilvl="5" w:tplc="6406D30A">
      <w:numFmt w:val="bullet"/>
      <w:lvlText w:val="•"/>
      <w:lvlJc w:val="left"/>
      <w:pPr>
        <w:ind w:left="5150" w:hanging="235"/>
      </w:pPr>
      <w:rPr>
        <w:rFonts w:hint="default"/>
        <w:lang w:val="en-US" w:eastAsia="en-US" w:bidi="ar-SA"/>
      </w:rPr>
    </w:lvl>
    <w:lvl w:ilvl="6" w:tplc="D624C868">
      <w:numFmt w:val="bullet"/>
      <w:lvlText w:val="•"/>
      <w:lvlJc w:val="left"/>
      <w:pPr>
        <w:ind w:left="6064" w:hanging="235"/>
      </w:pPr>
      <w:rPr>
        <w:rFonts w:hint="default"/>
        <w:lang w:val="en-US" w:eastAsia="en-US" w:bidi="ar-SA"/>
      </w:rPr>
    </w:lvl>
    <w:lvl w:ilvl="7" w:tplc="CB9A6A76">
      <w:numFmt w:val="bullet"/>
      <w:lvlText w:val="•"/>
      <w:lvlJc w:val="left"/>
      <w:pPr>
        <w:ind w:left="6978" w:hanging="235"/>
      </w:pPr>
      <w:rPr>
        <w:rFonts w:hint="default"/>
        <w:lang w:val="en-US" w:eastAsia="en-US" w:bidi="ar-SA"/>
      </w:rPr>
    </w:lvl>
    <w:lvl w:ilvl="8" w:tplc="892E5562">
      <w:numFmt w:val="bullet"/>
      <w:lvlText w:val="•"/>
      <w:lvlJc w:val="left"/>
      <w:pPr>
        <w:ind w:left="7892" w:hanging="235"/>
      </w:pPr>
      <w:rPr>
        <w:rFonts w:hint="default"/>
        <w:lang w:val="en-US" w:eastAsia="en-US" w:bidi="ar-SA"/>
      </w:rPr>
    </w:lvl>
  </w:abstractNum>
  <w:abstractNum w:abstractNumId="4" w15:restartNumberingAfterBreak="0">
    <w:nsid w:val="4CD54DFD"/>
    <w:multiLevelType w:val="multilevel"/>
    <w:tmpl w:val="2B6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973265"/>
    <w:multiLevelType w:val="multilevel"/>
    <w:tmpl w:val="F6E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73F9D"/>
    <w:multiLevelType w:val="multilevel"/>
    <w:tmpl w:val="3E2A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461528">
    <w:abstractNumId w:val="1"/>
  </w:num>
  <w:num w:numId="2" w16cid:durableId="1069159571">
    <w:abstractNumId w:val="3"/>
  </w:num>
  <w:num w:numId="3" w16cid:durableId="680620076">
    <w:abstractNumId w:val="5"/>
  </w:num>
  <w:num w:numId="4" w16cid:durableId="1772125636">
    <w:abstractNumId w:val="4"/>
  </w:num>
  <w:num w:numId="5" w16cid:durableId="1196818804">
    <w:abstractNumId w:val="6"/>
  </w:num>
  <w:num w:numId="6" w16cid:durableId="2116636139">
    <w:abstractNumId w:val="0"/>
  </w:num>
  <w:num w:numId="7" w16cid:durableId="9814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5E0D"/>
    <w:rsid w:val="00020755"/>
    <w:rsid w:val="00052937"/>
    <w:rsid w:val="00063535"/>
    <w:rsid w:val="00075E0D"/>
    <w:rsid w:val="001E196D"/>
    <w:rsid w:val="00233829"/>
    <w:rsid w:val="002A6B8A"/>
    <w:rsid w:val="003832F7"/>
    <w:rsid w:val="003A3475"/>
    <w:rsid w:val="00466A3D"/>
    <w:rsid w:val="0061751E"/>
    <w:rsid w:val="00663152"/>
    <w:rsid w:val="006D2620"/>
    <w:rsid w:val="006E7B9D"/>
    <w:rsid w:val="00707F7F"/>
    <w:rsid w:val="00713128"/>
    <w:rsid w:val="007518A5"/>
    <w:rsid w:val="00830947"/>
    <w:rsid w:val="00AF2FF4"/>
    <w:rsid w:val="00B44D70"/>
    <w:rsid w:val="00B976F1"/>
    <w:rsid w:val="00C35AEE"/>
    <w:rsid w:val="00C464D2"/>
    <w:rsid w:val="00C82F93"/>
    <w:rsid w:val="00D06ECE"/>
    <w:rsid w:val="00DA4E9A"/>
    <w:rsid w:val="00DB66F8"/>
    <w:rsid w:val="00E32871"/>
    <w:rsid w:val="00E34EF1"/>
    <w:rsid w:val="00E4745D"/>
    <w:rsid w:val="00ED0356"/>
    <w:rsid w:val="00EE79D6"/>
    <w:rsid w:val="00F0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03537"/>
  <w15:docId w15:val="{2CB6114A-BB71-4A0F-93BB-7D2E46BC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spacing w:line="264" w:lineRule="exact"/>
      <w:ind w:left="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35"/>
      <w:ind w:left="68" w:right="424"/>
      <w:jc w:val="center"/>
    </w:pPr>
    <w:rPr>
      <w:b/>
      <w:bCs/>
      <w:sz w:val="41"/>
      <w:szCs w:val="41"/>
    </w:rPr>
  </w:style>
  <w:style w:type="paragraph" w:styleId="ListParagraph">
    <w:name w:val="List Paragraph"/>
    <w:basedOn w:val="Normal"/>
    <w:uiPriority w:val="1"/>
    <w:qFormat/>
    <w:pPr>
      <w:spacing w:before="195"/>
      <w:ind w:left="584" w:hanging="233"/>
    </w:pPr>
  </w:style>
  <w:style w:type="paragraph" w:customStyle="1" w:styleId="TableParagraph">
    <w:name w:val="Table Paragraph"/>
    <w:basedOn w:val="Normal"/>
    <w:uiPriority w:val="1"/>
    <w:qFormat/>
    <w:pPr>
      <w:spacing w:line="266" w:lineRule="exact"/>
      <w:ind w:left="122"/>
    </w:pPr>
  </w:style>
  <w:style w:type="paragraph" w:styleId="Header">
    <w:name w:val="header"/>
    <w:basedOn w:val="Normal"/>
    <w:link w:val="HeaderChar"/>
    <w:uiPriority w:val="99"/>
    <w:unhideWhenUsed/>
    <w:rsid w:val="00DA4E9A"/>
    <w:pPr>
      <w:tabs>
        <w:tab w:val="center" w:pos="4513"/>
        <w:tab w:val="right" w:pos="9026"/>
      </w:tabs>
    </w:pPr>
  </w:style>
  <w:style w:type="character" w:customStyle="1" w:styleId="HeaderChar">
    <w:name w:val="Header Char"/>
    <w:basedOn w:val="DefaultParagraphFont"/>
    <w:link w:val="Header"/>
    <w:uiPriority w:val="99"/>
    <w:rsid w:val="00DA4E9A"/>
    <w:rPr>
      <w:rFonts w:ascii="Calibri" w:eastAsia="Calibri" w:hAnsi="Calibri" w:cs="Calibri"/>
    </w:rPr>
  </w:style>
  <w:style w:type="paragraph" w:styleId="Footer">
    <w:name w:val="footer"/>
    <w:basedOn w:val="Normal"/>
    <w:link w:val="FooterChar"/>
    <w:uiPriority w:val="99"/>
    <w:unhideWhenUsed/>
    <w:rsid w:val="00DA4E9A"/>
    <w:pPr>
      <w:tabs>
        <w:tab w:val="center" w:pos="4513"/>
        <w:tab w:val="right" w:pos="9026"/>
      </w:tabs>
    </w:pPr>
  </w:style>
  <w:style w:type="character" w:customStyle="1" w:styleId="FooterChar">
    <w:name w:val="Footer Char"/>
    <w:basedOn w:val="DefaultParagraphFont"/>
    <w:link w:val="Footer"/>
    <w:uiPriority w:val="99"/>
    <w:rsid w:val="00DA4E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MADHURI DWARAKACHARLA</cp:lastModifiedBy>
  <cp:revision>29</cp:revision>
  <dcterms:created xsi:type="dcterms:W3CDTF">2025-09-13T08:59:00Z</dcterms:created>
  <dcterms:modified xsi:type="dcterms:W3CDTF">2025-09-13T09:48:00Z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TeX</vt:lpwstr>
  </property>
  <property fmtid="{D5CDD505-2E9C-101B-9397-08002B2CF9AE}" pid="4" name="LastSaved">
    <vt:filetime>2025-09-13T00:00:00Z</vt:filetime>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