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472C4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472C4" w:val="clear"/>
        </w:rPr>
        <w:t xml:space="preserve">ENGENHARIA DE SOFTWARE</w:t>
      </w:r>
    </w:p>
    <w:p>
      <w:pPr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9E2F3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9E2F3" w:val="clear"/>
        </w:rPr>
        <w:t xml:space="preserve">SISTEMAS DE INFORMAÇÃO </w:t>
      </w: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9E2F3" w:val="clear"/>
        </w:rPr>
        <w:t xml:space="preserve">–</w:t>
      </w: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9E2F3" w:val="clear"/>
        </w:rPr>
        <w:t xml:space="preserve"> SI2N</w:t>
      </w:r>
    </w:p>
    <w:p>
      <w:pPr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1F3763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1F3763"/>
          <w:spacing w:val="15"/>
          <w:position w:val="0"/>
          <w:sz w:val="22"/>
          <w:shd w:fill="auto" w:val="clear"/>
        </w:rPr>
        <w:t xml:space="preserve">Trabalho em grupo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Grupo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até 4 integrantes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Valor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3,0 pontos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da Entrega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 26/11/2021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Entregas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(1,0) Diagrama de Casos de Uso completo</w:t>
      </w:r>
    </w:p>
    <w:p>
      <w:pPr>
        <w:numPr>
          <w:ilvl w:val="0"/>
          <w:numId w:val="4"/>
        </w:numPr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(1,0) Diagrama de Classes Completo (atributos, métodos e relacionamentos)</w:t>
      </w:r>
    </w:p>
    <w:p>
      <w:pPr>
        <w:numPr>
          <w:ilvl w:val="0"/>
          <w:numId w:val="4"/>
        </w:numPr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(1,0) Diagrama de Atividades para o caso de uso Avaliar Curso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  <w:t xml:space="preserve">Uma determinada instituição precisa de um sistema para controlar os cursos livres e a capacitação dos seus funcionários.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00FF00" w:val="clear"/>
        </w:rPr>
        <w:t xml:space="preserve">Cada funcionário, dependendo do seu cargo possui uma trilha (conjunto de cursos obrigatórios) que precisa executar. O funcionário também pode escolher outros cursos para fazer fora de sua trilha.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instituição já possui um cadastro com os cursos que já são padrão para muitas trilhas, mas sempre precisa cadastrar novos cursos ou alterar os dados dos cursos já cadastrados.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008000" w:val="clear"/>
        </w:rPr>
        <w:t xml:space="preserve">A instituição possui um cadastro de instrutores que são convidados para ministrar os cursos. Cada instrutor tem uma ou mais habilitações para cursos. 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  <w:t xml:space="preserve">Os cursos possuem um cronograma para serem liberados. Quando a instituição libera os cursos, ela envia um e-mail para todos os funcionários que possuem esse curso em</w:t>
        <w:tab/>
        <w:t xml:space="preserve"> suas trilhas que ainda não foram executados. Quando o curso é livre, o e-mail é enviado para todos os funcionários.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0000" w:val="clear"/>
        </w:rPr>
        <w:t xml:space="preserve">Uma oferta de curso pode ser aberta, cancelada, suspensa ou concluída. 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0000" w:val="clear"/>
        </w:rPr>
        <w:t xml:space="preserve">Quando o funcionário faz o curso, ele precisa avaliar o curso segundo os requisitos já previamente cadastrados, por exemplo: didática do professor, duração do curso, infraestrutura do ambiente, pontualidade do professor, conteúdo, etc.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008000" w:val="clear"/>
        </w:rPr>
        <w:t xml:space="preserve">Com se trata de um sistema para acompanhar a capacitação dos funcionários, alguns relatórios são importantes: lista de funcionários por trilha, percentual cumprido de trilha por funcionários, percentual cumprido de trilha por gerência, lista de trilha por funcionário, etc.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DC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00FF" w:val="clear"/>
        </w:rPr>
        <w:t xml:space="preserve">Para o funcionário, é importante visualizar os cursos já executados, os cursos que ainda faltam para cumprir sua trilha, etc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UC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00FF" w:val="clear"/>
        </w:rPr>
        <w:t xml:space="preserve">O setor de RH é o responsável pela capacitação dos funcionários.</w:t>
      </w:r>
    </w:p>
    <w:p>
      <w:pPr>
        <w:spacing w:before="20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