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74.0" w:type="dxa"/>
        <w:jc w:val="left"/>
        <w:tblInd w:w="-108.0" w:type="dxa"/>
        <w:tblLayout w:type="fixed"/>
        <w:tblLook w:val="0400"/>
      </w:tblPr>
      <w:tblGrid>
        <w:gridCol w:w="10574"/>
        <w:tblGridChange w:id="0">
          <w:tblGrid>
            <w:gridCol w:w="10574"/>
          </w:tblGrid>
        </w:tblGridChange>
      </w:tblGrid>
      <w:tr>
        <w:trPr>
          <w:cantSplit w:val="0"/>
          <w:trHeight w:val="1224" w:hRule="atLeast"/>
          <w:tblHeader w:val="0"/>
        </w:trPr>
        <w:tc>
          <w:tcPr>
            <w:tcBorders>
              <w:top w:color="000000" w:space="0" w:sz="8" w:val="single"/>
              <w:left w:color="000000" w:space="0" w:sz="8" w:val="single"/>
              <w:bottom w:color="000000" w:space="0" w:sz="8" w:val="single"/>
              <w:right w:color="000000" w:space="0" w:sz="8" w:val="single"/>
            </w:tcBorders>
            <w:shd w:fill="538134" w:val="clear"/>
          </w:tcPr>
          <w:p w:rsidR="00000000" w:rsidDel="00000000" w:rsidP="00000000" w:rsidRDefault="00000000" w:rsidRPr="00000000" w14:paraId="00000002">
            <w:pPr>
              <w:jc w:val="center"/>
              <w:rPr/>
            </w:pPr>
            <w:r w:rsidDel="00000000" w:rsidR="00000000" w:rsidRPr="00000000">
              <w:rPr>
                <w:color w:val="ffffff"/>
                <w:sz w:val="96"/>
                <w:szCs w:val="96"/>
                <w:rtl w:val="0"/>
              </w:rPr>
              <w:t xml:space="preserve">Pose Project!</w:t>
            </w:r>
            <w:r w:rsidDel="00000000" w:rsidR="00000000" w:rsidRPr="00000000">
              <w:rPr>
                <w:rtl w:val="0"/>
              </w:rPr>
            </w:r>
          </w:p>
        </w:tc>
      </w:tr>
    </w:tbl>
    <w:p w:rsidR="00000000" w:rsidDel="00000000" w:rsidP="00000000" w:rsidRDefault="00000000" w:rsidRPr="00000000" w14:paraId="00000003">
      <w:pPr>
        <w:spacing w:after="0" w:lineRule="auto"/>
        <w:ind w:left="5"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4">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Preparation: </w:t>
      </w:r>
    </w:p>
    <w:p w:rsidR="00000000" w:rsidDel="00000000" w:rsidP="00000000" w:rsidRDefault="00000000" w:rsidRPr="00000000" w14:paraId="00000005">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r w:rsidDel="00000000" w:rsidR="00000000" w:rsidRPr="00000000">
        <w:rPr>
          <w:sz w:val="28"/>
          <w:szCs w:val="28"/>
          <w:rtl w:val="0"/>
        </w:rPr>
        <w:t xml:space="preserve">Need one laptop computer and Logitech webcam on mini tripod. Open either the file TeachableMachinePoseScript.html in this folder </w:t>
      </w:r>
      <w:hyperlink r:id="rId7">
        <w:r w:rsidDel="00000000" w:rsidR="00000000" w:rsidRPr="00000000">
          <w:rPr>
            <w:color w:val="0000ff"/>
            <w:sz w:val="28"/>
            <w:szCs w:val="28"/>
            <w:u w:val="single"/>
            <w:rtl w:val="0"/>
          </w:rPr>
          <w:t xml:space="preserve">7th December Activity 1 draft plan and files - Google Drive</w:t>
        </w:r>
      </w:hyperlink>
      <w:r w:rsidDel="00000000" w:rsidR="00000000" w:rsidRPr="00000000">
        <w:rPr>
          <w:sz w:val="28"/>
          <w:szCs w:val="28"/>
          <w:rtl w:val="0"/>
        </w:rPr>
        <w:t xml:space="preserve">. or the Link:</w:t>
      </w:r>
    </w:p>
    <w:p w:rsidR="00000000" w:rsidDel="00000000" w:rsidP="00000000" w:rsidRDefault="00000000" w:rsidRPr="00000000" w14:paraId="00000006">
      <w:pPr>
        <w:pBdr>
          <w:top w:color="000000" w:space="0" w:sz="8" w:val="single"/>
          <w:left w:color="000000" w:space="0" w:sz="8" w:val="single"/>
          <w:bottom w:color="000000" w:space="0" w:sz="15" w:val="single"/>
          <w:right w:color="000000" w:space="0" w:sz="15" w:val="single"/>
        </w:pBdr>
        <w:spacing w:after="15" w:line="250" w:lineRule="auto"/>
        <w:ind w:hanging="10"/>
        <w:rPr>
          <w:sz w:val="28"/>
          <w:szCs w:val="28"/>
        </w:rPr>
      </w:pPr>
      <w:hyperlink r:id="rId8">
        <w:r w:rsidDel="00000000" w:rsidR="00000000" w:rsidRPr="00000000">
          <w:rPr>
            <w:color w:val="0000ff"/>
            <w:sz w:val="28"/>
            <w:szCs w:val="28"/>
            <w:u w:val="single"/>
            <w:rtl w:val="0"/>
          </w:rPr>
          <w:t xml:space="preserve">https://teachablemachine.withgoogle.com/models/kp6PSjJMc/</w:t>
        </w:r>
      </w:hyperlink>
      <w:r w:rsidDel="00000000" w:rsidR="00000000" w:rsidRPr="00000000">
        <w:rPr>
          <w:sz w:val="28"/>
          <w:szCs w:val="28"/>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There is no need to show this sheet to the children. There are two stages in this game. This activity is for children to do in a group.</w:t>
      </w:r>
    </w:p>
    <w:p w:rsidR="00000000" w:rsidDel="00000000" w:rsidP="00000000" w:rsidRDefault="00000000" w:rsidRPr="00000000" w14:paraId="00000009">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In stage one, this activity uses the file, a Pose Project in Teachable Machine that takes two poses, sit still and say hello.  The children will play the prepared simple game with the two poses in front of the camera. </w:t>
      </w:r>
    </w:p>
    <w:p w:rsidR="00000000" w:rsidDel="00000000" w:rsidP="00000000" w:rsidRDefault="00000000" w:rsidRPr="00000000" w14:paraId="0000000A">
      <w:pPr>
        <w:pBdr>
          <w:top w:color="000000" w:space="0" w:sz="8" w:val="single"/>
          <w:left w:color="000000" w:space="0" w:sz="8" w:val="single"/>
          <w:bottom w:color="000000" w:space="0" w:sz="15" w:val="single"/>
          <w:right w:color="000000" w:space="0" w:sz="15" w:val="single"/>
        </w:pBdr>
        <w:spacing w:after="106" w:line="250" w:lineRule="auto"/>
        <w:ind w:hanging="10"/>
        <w:rPr>
          <w:sz w:val="28"/>
          <w:szCs w:val="28"/>
        </w:rPr>
      </w:pPr>
      <w:r w:rsidDel="00000000" w:rsidR="00000000" w:rsidRPr="00000000">
        <w:rPr>
          <w:sz w:val="28"/>
          <w:szCs w:val="28"/>
          <w:rtl w:val="0"/>
        </w:rPr>
        <w:t xml:space="preserve">In stage two, when they get the understanding of the poses being recognized automatically, and get excited with the idea of new poses, we propose further experiments, and take them to the website </w:t>
      </w:r>
      <w:hyperlink r:id="rId9">
        <w:r w:rsidDel="00000000" w:rsidR="00000000" w:rsidRPr="00000000">
          <w:rPr>
            <w:color w:val="0000ff"/>
            <w:sz w:val="28"/>
            <w:szCs w:val="28"/>
            <w:u w:val="single"/>
            <w:rtl w:val="0"/>
          </w:rPr>
          <w:t xml:space="preserve">Teachable Machine</w:t>
        </w:r>
      </w:hyperlink>
      <w:r w:rsidDel="00000000" w:rsidR="00000000" w:rsidRPr="00000000">
        <w:rPr>
          <w:sz w:val="28"/>
          <w:szCs w:val="28"/>
          <w:rtl w:val="0"/>
        </w:rPr>
        <w:t xml:space="preserve"> , click the “Get Started” button, and select to create a “Pose Project”. In the pose project, we do the following steps.</w:t>
      </w:r>
    </w:p>
    <w:p w:rsidR="00000000" w:rsidDel="00000000" w:rsidP="00000000" w:rsidRDefault="00000000" w:rsidRPr="00000000" w14:paraId="0000000B">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ask the children what poses they want to teach the computer, then modify the class names with the pose names. </w:t>
      </w:r>
    </w:p>
    <w:p w:rsidR="00000000" w:rsidDel="00000000" w:rsidP="00000000" w:rsidRDefault="00000000" w:rsidRPr="00000000" w14:paraId="0000000C">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Click the “Webcam</w:t>
      </w:r>
      <w:r w:rsidDel="00000000" w:rsidR="00000000" w:rsidRPr="00000000">
        <w:rPr>
          <w:sz w:val="28"/>
          <w:szCs w:val="28"/>
          <w:rtl w:val="0"/>
        </w:rPr>
        <w:t xml:space="preserve">'' for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pose, ask a child to stand or sit in front of the camera, pose as they like and hold a second, then we click the “Hold to Record” button briefly, and make sure we only capture the right pose, not the prepose or after the pose of the children. We can ask different children to pose, and they can pose </w:t>
      </w:r>
      <w:r w:rsidDel="00000000" w:rsidR="00000000" w:rsidRPr="00000000">
        <w:rPr>
          <w:sz w:val="28"/>
          <w:szCs w:val="28"/>
          <w:rtl w:val="0"/>
        </w:rPr>
        <w:t xml:space="preserve">in slightly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different angles. It is better to get all children involved in turn in the group.</w:t>
      </w:r>
    </w:p>
    <w:p w:rsidR="00000000" w:rsidDel="00000000" w:rsidP="00000000" w:rsidRDefault="00000000" w:rsidRPr="00000000" w14:paraId="0000000D">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0"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we are sure about the pose samples, we click the “Train Model” button in the middle of the screen and wait for the training to complete without switching tabs or browsers.</w:t>
      </w:r>
    </w:p>
    <w:p w:rsidR="00000000" w:rsidDel="00000000" w:rsidP="00000000" w:rsidRDefault="00000000" w:rsidRPr="00000000" w14:paraId="0000000E">
      <w:pPr>
        <w:keepNext w:val="0"/>
        <w:keepLines w:val="0"/>
        <w:pageBreakBefore w:val="0"/>
        <w:widowControl w:val="1"/>
        <w:numPr>
          <w:ilvl w:val="0"/>
          <w:numId w:val="1"/>
        </w:numPr>
        <w:pBdr>
          <w:top w:color="000000" w:space="0" w:sz="8" w:val="single"/>
          <w:left w:color="000000" w:space="0" w:sz="8" w:val="single"/>
          <w:bottom w:color="000000" w:space="0" w:sz="15" w:val="single"/>
          <w:right w:color="000000" w:space="0" w:sz="15" w:val="single"/>
          <w:between w:space="0" w:sz="0" w:val="nil"/>
        </w:pBdr>
        <w:shd w:fill="auto" w:val="clear"/>
        <w:spacing w:after="106" w:before="0" w:line="250" w:lineRule="auto"/>
        <w:ind w:left="35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Finally, we can let the children play with the trained model in the “Preview” area. This is the last step, and we do not need to Export the model because every group will make their own fresh model in the second stage.</w:t>
      </w:r>
    </w:p>
    <w:p w:rsidR="00000000" w:rsidDel="00000000" w:rsidP="00000000" w:rsidRDefault="00000000" w:rsidRPr="00000000" w14:paraId="0000000F">
      <w:pPr>
        <w:pBdr>
          <w:top w:color="000000" w:space="0" w:sz="8" w:val="single"/>
          <w:left w:color="000000" w:space="0" w:sz="8" w:val="single"/>
          <w:bottom w:color="000000" w:space="0" w:sz="15" w:val="single"/>
          <w:right w:color="000000" w:space="0" w:sz="15" w:val="single"/>
        </w:pBdr>
        <w:spacing w:after="106" w:line="250" w:lineRule="auto"/>
        <w:rPr>
          <w:sz w:val="28"/>
          <w:szCs w:val="28"/>
        </w:rPr>
      </w:pPr>
      <w:bookmarkStart w:colFirst="0" w:colLast="0" w:name="_heading=h.gjdgxs" w:id="0"/>
      <w:bookmarkEnd w:id="0"/>
      <w:r w:rsidDel="00000000" w:rsidR="00000000" w:rsidRPr="00000000">
        <w:rPr>
          <w:sz w:val="28"/>
          <w:szCs w:val="28"/>
          <w:rtl w:val="0"/>
        </w:rPr>
        <w:t xml:space="preserve">Finally, ask, encourage, and discuss with the children about the Points to be taken:</w:t>
      </w:r>
    </w:p>
    <w:p w:rsidR="00000000" w:rsidDel="00000000" w:rsidP="00000000" w:rsidRDefault="00000000" w:rsidRPr="00000000" w14:paraId="00000010">
      <w:pPr>
        <w:pBdr>
          <w:top w:color="000000" w:space="0" w:sz="8" w:val="single"/>
          <w:left w:color="000000" w:space="0" w:sz="8" w:val="single"/>
          <w:bottom w:color="000000" w:space="0" w:sz="15" w:val="single"/>
          <w:right w:color="000000" w:space="0" w:sz="15" w:val="single"/>
        </w:pBdr>
        <w:spacing w:after="106" w:line="250" w:lineRule="auto"/>
        <w:rPr>
          <w:sz w:val="28"/>
          <w:szCs w:val="28"/>
        </w:rPr>
      </w:pPr>
      <w:r w:rsidDel="00000000" w:rsidR="00000000" w:rsidRPr="00000000">
        <w:rPr>
          <w:sz w:val="28"/>
          <w:szCs w:val="28"/>
          <w:rtl w:val="0"/>
        </w:rPr>
        <w:t xml:space="preserve">Machine learning can do classification according to your input data, for example, image, voice, etc. </w:t>
      </w:r>
    </w:p>
    <w:p w:rsidR="00000000" w:rsidDel="00000000" w:rsidP="00000000" w:rsidRDefault="00000000" w:rsidRPr="00000000" w14:paraId="00000011">
      <w:pPr>
        <w:pBdr>
          <w:top w:color="000000" w:space="0" w:sz="8" w:val="single"/>
          <w:left w:color="000000" w:space="0" w:sz="8" w:val="single"/>
          <w:bottom w:color="000000" w:space="0" w:sz="15" w:val="single"/>
          <w:right w:color="000000" w:space="0" w:sz="15" w:val="single"/>
        </w:pBdr>
        <w:spacing w:after="106" w:line="250" w:lineRule="auto"/>
        <w:rPr>
          <w:sz w:val="28"/>
          <w:szCs w:val="28"/>
        </w:rPr>
        <w:sectPr>
          <w:footerReference r:id="rId10" w:type="default"/>
          <w:footerReference r:id="rId11" w:type="first"/>
          <w:footerReference r:id="rId12" w:type="even"/>
          <w:pgSz w:h="16838" w:w="11906" w:orient="portrait"/>
          <w:pgMar w:bottom="1452" w:top="985" w:left="816" w:right="765" w:header="720" w:footer="698"/>
          <w:pgNumType w:start="1"/>
        </w:sectPr>
      </w:pPr>
      <w:r w:rsidDel="00000000" w:rsidR="00000000" w:rsidRPr="00000000">
        <w:rPr>
          <w:sz w:val="28"/>
          <w:szCs w:val="28"/>
          <w:rtl w:val="0"/>
        </w:rPr>
        <w:t xml:space="preserve">To enable machine learning to work successfully, you need to provide the right data, and train them properly.</w:t>
      </w:r>
    </w:p>
    <w:p w:rsidR="00000000" w:rsidDel="00000000" w:rsidP="00000000" w:rsidRDefault="00000000" w:rsidRPr="00000000" w14:paraId="00000012">
      <w:pPr>
        <w:spacing w:after="0" w:lineRule="auto"/>
        <w:ind w:left="5" w:firstLine="0"/>
        <w:jc w:val="center"/>
        <w:rPr>
          <w:b w:val="1"/>
          <w:color w:val="262626"/>
          <w:sz w:val="144"/>
          <w:szCs w:val="14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-521968</wp:posOffset>
            </wp:positionH>
            <wp:positionV relativeFrom="paragraph">
              <wp:posOffset>-108583</wp:posOffset>
            </wp:positionV>
            <wp:extent cx="2061073" cy="1935069"/>
            <wp:effectExtent b="0" l="0" r="0" t="0"/>
            <wp:wrapNone/>
            <wp:docPr descr="A picture containing text&#10;&#10;Description automatically generated" id="3" name="image2.png"/>
            <a:graphic>
              <a:graphicData uri="http://schemas.openxmlformats.org/drawingml/2006/picture">
                <pic:pic>
                  <pic:nvPicPr>
                    <pic:cNvPr descr="A picture containing text&#10;&#10;Description automatically generated" id="0" name="image2.png"/>
                    <pic:cNvPicPr preferRelativeResize="0"/>
                  </pic:nvPicPr>
                  <pic:blipFill>
                    <a:blip r:embed="rId13"/>
                    <a:srcRect b="0" l="0" r="0" t="0"/>
                    <a:stretch>
                      <a:fillRect/>
                    </a:stretch>
                  </pic:blipFill>
                  <pic:spPr>
                    <a:xfrm>
                      <a:off x="0" y="0"/>
                      <a:ext cx="2061073" cy="1935069"/>
                    </a:xfrm>
                    <a:prstGeom prst="rect"/>
                    <a:ln/>
                  </pic:spPr>
                </pic:pic>
              </a:graphicData>
            </a:graphic>
          </wp:anchor>
        </w:drawing>
      </w:r>
    </w:p>
    <w:p w:rsidR="00000000" w:rsidDel="00000000" w:rsidP="00000000" w:rsidRDefault="00000000" w:rsidRPr="00000000" w14:paraId="00000013">
      <w:pPr>
        <w:spacing w:after="0" w:lineRule="auto"/>
        <w:ind w:left="5" w:firstLine="0"/>
        <w:jc w:val="center"/>
        <w:rPr>
          <w:b w:val="1"/>
          <w:color w:val="262626"/>
          <w:sz w:val="160"/>
          <w:szCs w:val="160"/>
        </w:rPr>
      </w:pPr>
      <w:r w:rsidDel="00000000" w:rsidR="00000000" w:rsidRPr="00000000">
        <w:rPr>
          <w:b w:val="1"/>
          <w:color w:val="262626"/>
          <w:sz w:val="160"/>
          <w:szCs w:val="160"/>
          <w:rtl w:val="0"/>
        </w:rPr>
        <w:t xml:space="preserve">Can the computer see what you are doing?</w:t>
      </w:r>
      <w:r w:rsidDel="00000000" w:rsidR="00000000" w:rsidRPr="00000000">
        <w:drawing>
          <wp:anchor allowOverlap="1" behindDoc="1" distB="0" distT="0" distL="0" distR="0" hidden="0" layoutInCell="1" locked="0" relativeHeight="0" simplePos="0">
            <wp:simplePos x="0" y="0"/>
            <wp:positionH relativeFrom="column">
              <wp:posOffset>6909435</wp:posOffset>
            </wp:positionH>
            <wp:positionV relativeFrom="paragraph">
              <wp:posOffset>2844165</wp:posOffset>
            </wp:positionV>
            <wp:extent cx="2531745" cy="2457450"/>
            <wp:effectExtent b="0" l="0" r="0" t="0"/>
            <wp:wrapNone/>
            <wp:docPr descr="Graphical user interface&#10;&#10;Description automatically generated" id="4" name="image1.png"/>
            <a:graphic>
              <a:graphicData uri="http://schemas.openxmlformats.org/drawingml/2006/picture">
                <pic:pic>
                  <pic:nvPicPr>
                    <pic:cNvPr descr="Graphical user interface&#10;&#10;Description automatically generated" id="0" name="image1.png"/>
                    <pic:cNvPicPr preferRelativeResize="0"/>
                  </pic:nvPicPr>
                  <pic:blipFill>
                    <a:blip r:embed="rId14"/>
                    <a:srcRect b="0" l="0" r="0" t="0"/>
                    <a:stretch>
                      <a:fillRect/>
                    </a:stretch>
                  </pic:blipFill>
                  <pic:spPr>
                    <a:xfrm>
                      <a:off x="0" y="0"/>
                      <a:ext cx="2531745" cy="2457450"/>
                    </a:xfrm>
                    <a:prstGeom prst="rect"/>
                    <a:ln/>
                  </pic:spPr>
                </pic:pic>
              </a:graphicData>
            </a:graphic>
          </wp:anchor>
        </w:drawing>
      </w:r>
    </w:p>
    <w:p w:rsidR="00000000" w:rsidDel="00000000" w:rsidP="00000000" w:rsidRDefault="00000000" w:rsidRPr="00000000" w14:paraId="00000014">
      <w:pPr>
        <w:spacing w:after="0" w:lineRule="auto"/>
        <w:ind w:left="5" w:firstLine="0"/>
        <w:jc w:val="center"/>
        <w:rPr>
          <w:rFonts w:ascii="Congenial Black" w:cs="Congenial Black" w:eastAsia="Congenial Black" w:hAnsi="Congenial Black"/>
          <w:sz w:val="36"/>
          <w:szCs w:val="36"/>
        </w:rPr>
      </w:pPr>
      <w:r w:rsidDel="00000000" w:rsidR="00000000" w:rsidRPr="00000000">
        <w:rPr>
          <w:rFonts w:ascii="Congenial Black" w:cs="Congenial Black" w:eastAsia="Congenial Black" w:hAnsi="Congenial Black"/>
          <w:sz w:val="36"/>
          <w:szCs w:val="36"/>
          <w:rtl w:val="0"/>
        </w:rPr>
        <w:t xml:space="preserve">Aim: understanding computer vision</w:t>
      </w:r>
    </w:p>
    <w:p w:rsidR="00000000" w:rsidDel="00000000" w:rsidP="00000000" w:rsidRDefault="00000000" w:rsidRPr="00000000" w14:paraId="00000015">
      <w:pPr>
        <w:rPr>
          <w:rFonts w:ascii="Congenial Black" w:cs="Congenial Black" w:eastAsia="Congenial Black" w:hAnsi="Congenial Black"/>
          <w:sz w:val="36"/>
          <w:szCs w:val="36"/>
        </w:rPr>
      </w:pPr>
      <w:r w:rsidDel="00000000" w:rsidR="00000000" w:rsidRPr="00000000">
        <w:rPr>
          <w:rtl w:val="0"/>
        </w:rPr>
      </w:r>
    </w:p>
    <w:p w:rsidR="00000000" w:rsidDel="00000000" w:rsidP="00000000" w:rsidRDefault="00000000" w:rsidRPr="00000000" w14:paraId="00000016">
      <w:pPr>
        <w:rPr>
          <w:rFonts w:ascii="Congenial Black" w:cs="Congenial Black" w:eastAsia="Congenial Black" w:hAnsi="Congenial Black"/>
          <w:sz w:val="36"/>
          <w:szCs w:val="36"/>
        </w:rPr>
      </w:pPr>
      <w:r w:rsidDel="00000000" w:rsidR="00000000" w:rsidRPr="00000000">
        <w:rPr>
          <w:rtl w:val="0"/>
        </w:rPr>
      </w:r>
    </w:p>
    <w:sectPr>
      <w:type w:val="nextPage"/>
      <w:pgSz w:h="11906" w:w="16838" w:orient="landscape"/>
      <w:pgMar w:bottom="765" w:top="816" w:left="1452" w:right="985" w:header="720" w:footer="6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gen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5 December 2022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pos="4513"/>
        <w:tab w:val="right" w:pos="10336"/>
      </w:tabs>
      <w:spacing w:after="0" w:lineRule="auto"/>
      <w:ind w:right="-14"/>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w:t>
      <w:tab/>
      <w:t xml:space="preserve"> </w:t>
      <w:tab/>
      <w:t xml:space="preserve">Last updated: 13 January 2021</w:t>
    </w:r>
    <w:r w:rsidDel="00000000" w:rsidR="00000000" w:rsidRPr="00000000">
      <w:rPr>
        <w:sz w:val="24"/>
        <w:szCs w:val="24"/>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0" w:hanging="360"/>
      </w:pPr>
      <w:rPr/>
    </w:lvl>
    <w:lvl w:ilvl="1">
      <w:start w:val="1"/>
      <w:numFmt w:val="lowerLetter"/>
      <w:lvlText w:val="%2."/>
      <w:lvlJc w:val="left"/>
      <w:pPr>
        <w:ind w:left="1070" w:hanging="360"/>
      </w:pPr>
      <w:rPr/>
    </w:lvl>
    <w:lvl w:ilvl="2">
      <w:start w:val="1"/>
      <w:numFmt w:val="lowerRoman"/>
      <w:lvlText w:val="%3."/>
      <w:lvlJc w:val="right"/>
      <w:pPr>
        <w:ind w:left="1790" w:hanging="180"/>
      </w:pPr>
      <w:rPr/>
    </w:lvl>
    <w:lvl w:ilvl="3">
      <w:start w:val="1"/>
      <w:numFmt w:val="decimal"/>
      <w:lvlText w:val="%4."/>
      <w:lvlJc w:val="left"/>
      <w:pPr>
        <w:ind w:left="2510" w:hanging="360"/>
      </w:pPr>
      <w:rPr/>
    </w:lvl>
    <w:lvl w:ilvl="4">
      <w:start w:val="1"/>
      <w:numFmt w:val="lowerLetter"/>
      <w:lvlText w:val="%5."/>
      <w:lvlJc w:val="left"/>
      <w:pPr>
        <w:ind w:left="3230" w:hanging="360"/>
      </w:pPr>
      <w:rPr/>
    </w:lvl>
    <w:lvl w:ilvl="5">
      <w:start w:val="1"/>
      <w:numFmt w:val="lowerRoman"/>
      <w:lvlText w:val="%6."/>
      <w:lvlJc w:val="right"/>
      <w:pPr>
        <w:ind w:left="3950" w:hanging="180"/>
      </w:pPr>
      <w:rPr/>
    </w:lvl>
    <w:lvl w:ilvl="6">
      <w:start w:val="1"/>
      <w:numFmt w:val="decimal"/>
      <w:lvlText w:val="%7."/>
      <w:lvlJc w:val="left"/>
      <w:pPr>
        <w:ind w:left="4670" w:hanging="360"/>
      </w:pPr>
      <w:rPr/>
    </w:lvl>
    <w:lvl w:ilvl="7">
      <w:start w:val="1"/>
      <w:numFmt w:val="lowerLetter"/>
      <w:lvlText w:val="%8."/>
      <w:lvlJc w:val="left"/>
      <w:pPr>
        <w:ind w:left="5390" w:hanging="360"/>
      </w:pPr>
      <w:rPr/>
    </w:lvl>
    <w:lvl w:ilvl="8">
      <w:start w:val="1"/>
      <w:numFmt w:val="lowerRoman"/>
      <w:lvlText w:val="%9."/>
      <w:lvlJc w:val="right"/>
      <w:pPr>
        <w:ind w:left="611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B01BB8"/>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Hyperlink">
    <w:name w:val="Hyperlink"/>
    <w:basedOn w:val="DefaultParagraphFont"/>
    <w:uiPriority w:val="99"/>
    <w:unhideWhenUsed w:val="1"/>
    <w:rsid w:val="00B01BB8"/>
    <w:rPr>
      <w:color w:val="0000ff"/>
      <w:u w:val="single"/>
    </w:rPr>
  </w:style>
  <w:style w:type="paragraph" w:styleId="Header">
    <w:name w:val="header"/>
    <w:basedOn w:val="Normal"/>
    <w:link w:val="HeaderChar"/>
    <w:uiPriority w:val="99"/>
    <w:unhideWhenUsed w:val="1"/>
    <w:rsid w:val="00EA0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EA08F9"/>
    <w:rPr>
      <w:rFonts w:ascii="Calibri" w:cs="Calibri" w:eastAsia="Calibri" w:hAnsi="Calibri"/>
      <w:color w:val="000000"/>
    </w:rPr>
  </w:style>
  <w:style w:type="character" w:styleId="UnresolvedMention">
    <w:name w:val="Unresolved Mention"/>
    <w:basedOn w:val="DefaultParagraphFont"/>
    <w:uiPriority w:val="99"/>
    <w:semiHidden w:val="1"/>
    <w:unhideWhenUsed w:val="1"/>
    <w:rsid w:val="007F1EF7"/>
    <w:rPr>
      <w:color w:val="605e5c"/>
      <w:shd w:color="auto" w:fill="e1dfdd" w:val="clear"/>
    </w:rPr>
  </w:style>
  <w:style w:type="paragraph" w:styleId="ListParagraph">
    <w:name w:val="List Paragraph"/>
    <w:basedOn w:val="Normal"/>
    <w:uiPriority w:val="34"/>
    <w:qFormat w:val="1"/>
    <w:rsid w:val="00E11B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9.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achablemachine.withgoogle.com/"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drive/u/1/folders/1XnFZcZ534s7JHnxX0yqZm2ljNd4M0lXX" TargetMode="External"/><Relationship Id="rId8" Type="http://schemas.openxmlformats.org/officeDocument/2006/relationships/hyperlink" Target="https://teachablemachine.withgoogle.com/models/kp6PSjJ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0fMj+CuDLghZqKFnnkLa+m+TEQ==">AMUW2mV+IOPYBAOCHAjwPJ5Qxy3SEQfsavLG+ES920Fk9fkhBhjWjIJ85dK4R6/mkJs0CxCAWEMm0fQWvB9Gx+i8aGaXdTUel0HQHcEdaaIyYR2F4qgOGrqb8r1xkBhRV4sePJNBOIls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2022-11-22T15:16:00Z</dcterms:created>
  <dc:creator>Dale Lane</dc:creator>
</cp:coreProperties>
</file>