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"/>
        <w:gridCol w:w="37"/>
        <w:gridCol w:w="599"/>
        <w:gridCol w:w="108"/>
        <w:gridCol w:w="702"/>
        <w:gridCol w:w="199"/>
        <w:gridCol w:w="5637"/>
        <w:gridCol w:w="636"/>
        <w:gridCol w:w="325"/>
        <w:gridCol w:w="962"/>
      </w:tblGrid>
      <w:tr w:rsidR="0061176E" w:rsidRPr="0036178E" w:rsidTr="0061176E">
        <w:trPr>
          <w:trHeight w:val="20"/>
        </w:trPr>
        <w:tc>
          <w:tcPr>
            <w:tcW w:w="362" w:type="dxa"/>
            <w:gridSpan w:val="2"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8" w:type="dxa"/>
            <w:gridSpan w:val="8"/>
          </w:tcPr>
          <w:p w:rsidR="00CD4066" w:rsidRDefault="00CD4066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Thesis Paper</w:t>
            </w:r>
          </w:p>
          <w:p w:rsidR="0061176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1: Introduction</w:t>
            </w:r>
          </w:p>
          <w:p w:rsidR="00B2043C" w:rsidRDefault="00B2043C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2:</w:t>
            </w: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 xml:space="preserve"> Motor Imagery Based Brain Computer Interfacing (BCI)</w:t>
            </w:r>
          </w:p>
          <w:p w:rsidR="00B2043C" w:rsidRDefault="00B2043C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3:</w:t>
            </w:r>
            <w:r w:rsidR="00CD4066" w:rsidRPr="0036178E">
              <w:rPr>
                <w:rFonts w:ascii="Times New Roman" w:hAnsi="Times New Roman" w:cs="Times New Roman"/>
                <w:sz w:val="24"/>
                <w:szCs w:val="24"/>
              </w:rPr>
              <w:t xml:space="preserve"> Proposed Approach to MI based BCI</w:t>
            </w:r>
          </w:p>
          <w:p w:rsidR="00B2043C" w:rsidRDefault="00B2043C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4:</w:t>
            </w:r>
            <w:r w:rsidR="00CD4066" w:rsidRPr="0036178E">
              <w:rPr>
                <w:rFonts w:ascii="Times New Roman" w:hAnsi="Times New Roman"/>
                <w:sz w:val="24"/>
                <w:szCs w:val="24"/>
              </w:rPr>
              <w:t xml:space="preserve"> Experimental Result and Discussion</w:t>
            </w:r>
          </w:p>
          <w:p w:rsidR="00B2043C" w:rsidRDefault="00B2043C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5: Conclusion</w:t>
            </w:r>
          </w:p>
          <w:p w:rsidR="00CD4066" w:rsidRDefault="00CD4066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066" w:rsidRPr="0036178E" w:rsidRDefault="00CD4066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content of each chapter.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  <w:tc>
          <w:tcPr>
            <w:tcW w:w="9168" w:type="dxa"/>
            <w:gridSpan w:val="8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Introduction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noWrap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1.1</w:t>
            </w:r>
          </w:p>
        </w:tc>
        <w:tc>
          <w:tcPr>
            <w:tcW w:w="8461" w:type="dxa"/>
            <w:gridSpan w:val="6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41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Brain Computer Interface BCI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357DD3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57DD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1.1.1</w:t>
            </w:r>
          </w:p>
        </w:tc>
        <w:tc>
          <w:tcPr>
            <w:tcW w:w="7560" w:type="dxa"/>
            <w:gridSpan w:val="4"/>
            <w:hideMark/>
          </w:tcPr>
          <w:p w:rsidR="0061176E" w:rsidRPr="00357DD3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57DD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Definition ………………………………………………………….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357DD3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57DD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1.1.2</w:t>
            </w:r>
          </w:p>
        </w:tc>
        <w:tc>
          <w:tcPr>
            <w:tcW w:w="7560" w:type="dxa"/>
            <w:gridSpan w:val="4"/>
            <w:hideMark/>
          </w:tcPr>
          <w:p w:rsidR="0061176E" w:rsidRPr="00357DD3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357DD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BCI System is not a Mind Reader ………………………………….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4159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1.1.5</w:t>
            </w:r>
          </w:p>
        </w:tc>
        <w:tc>
          <w:tcPr>
            <w:tcW w:w="7560" w:type="dxa"/>
            <w:gridSpan w:val="4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E7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Present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</w:t>
            </w:r>
          </w:p>
        </w:tc>
        <w:tc>
          <w:tcPr>
            <w:tcW w:w="8461" w:type="dxa"/>
            <w:gridSpan w:val="6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778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Motor Imagery (MI)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………………………………………………………….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083FE6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83FE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1.3</w:t>
            </w:r>
          </w:p>
        </w:tc>
        <w:tc>
          <w:tcPr>
            <w:tcW w:w="8461" w:type="dxa"/>
            <w:gridSpan w:val="6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6864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Brain Computer Interfaces with Electroencephalography (EEG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03222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32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1.3.1</w:t>
            </w:r>
          </w:p>
        </w:tc>
        <w:tc>
          <w:tcPr>
            <w:tcW w:w="7560" w:type="dxa"/>
            <w:gridSpan w:val="4"/>
            <w:noWrap/>
            <w:hideMark/>
          </w:tcPr>
          <w:p w:rsidR="0061176E" w:rsidRPr="0003222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3222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Measurement of Brain Activity Signals 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BB4A45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B4A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1.3.2</w:t>
            </w:r>
          </w:p>
        </w:tc>
        <w:tc>
          <w:tcPr>
            <w:tcW w:w="7560" w:type="dxa"/>
            <w:gridSpan w:val="4"/>
            <w:noWrap/>
            <w:hideMark/>
          </w:tcPr>
          <w:p w:rsidR="0061176E" w:rsidRPr="00BB4A45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B4A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Invasive and Non- Invasive BCI ……………………………………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BB4A45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B4A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1.3.3</w:t>
            </w:r>
          </w:p>
        </w:tc>
        <w:tc>
          <w:tcPr>
            <w:tcW w:w="7560" w:type="dxa"/>
            <w:gridSpan w:val="4"/>
            <w:noWrap/>
            <w:hideMark/>
          </w:tcPr>
          <w:p w:rsidR="0061176E" w:rsidRPr="00BB4A45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BB4A45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Electroencephalography (EEG) ……………………………………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1.3.4</w:t>
            </w:r>
          </w:p>
        </w:tc>
        <w:tc>
          <w:tcPr>
            <w:tcW w:w="7560" w:type="dxa"/>
            <w:gridSpan w:val="4"/>
            <w:noWrap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Why EEG in BCI……………………………………………………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F22ABB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22AB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1.3.5</w:t>
            </w:r>
          </w:p>
        </w:tc>
        <w:tc>
          <w:tcPr>
            <w:tcW w:w="7560" w:type="dxa"/>
            <w:gridSpan w:val="4"/>
            <w:noWrap/>
            <w:hideMark/>
          </w:tcPr>
          <w:p w:rsidR="0061176E" w:rsidRPr="00F22ABB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22AB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Brain Rhythms and wave pattern …………………………………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1" w:type="dxa"/>
            <w:gridSpan w:val="2"/>
            <w:hideMark/>
          </w:tcPr>
          <w:p w:rsidR="0061176E" w:rsidRPr="00D20A3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20A3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1.3.6</w:t>
            </w:r>
          </w:p>
        </w:tc>
        <w:tc>
          <w:tcPr>
            <w:tcW w:w="7560" w:type="dxa"/>
            <w:gridSpan w:val="4"/>
            <w:hideMark/>
          </w:tcPr>
          <w:p w:rsidR="0061176E" w:rsidRPr="00D20A3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D20A3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BCI Categorization: Online or offline ………………………………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461" w:type="dxa"/>
            <w:gridSpan w:val="6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Existing Work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……………………………………………………………..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461" w:type="dxa"/>
            <w:gridSpan w:val="6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Motivation ……………………………………………………………………</w:t>
            </w:r>
          </w:p>
        </w:tc>
      </w:tr>
      <w:tr w:rsidR="0061176E" w:rsidRPr="0036178E" w:rsidTr="0061176E">
        <w:trPr>
          <w:trHeight w:val="20"/>
        </w:trPr>
        <w:tc>
          <w:tcPr>
            <w:tcW w:w="362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7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1.6</w:t>
            </w:r>
          </w:p>
        </w:tc>
        <w:tc>
          <w:tcPr>
            <w:tcW w:w="8461" w:type="dxa"/>
            <w:gridSpan w:val="6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Thesis Structure ………………………………………………………………</w:t>
            </w:r>
          </w:p>
        </w:tc>
      </w:tr>
      <w:tr w:rsidR="0061176E" w:rsidRPr="0036178E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3" w:type="dxa"/>
            <w:gridSpan w:val="8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 xml:space="preserve"> Motor Imagery Based Brain Computer Interfacing (BCI) 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</w:tr>
      <w:tr w:rsidR="0061176E" w:rsidRPr="0036178E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36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607" w:type="dxa"/>
            <w:gridSpan w:val="6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 xml:space="preserve">Overview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MI-BCI ………………………………………………………</w:t>
            </w:r>
          </w:p>
        </w:tc>
      </w:tr>
      <w:tr w:rsidR="008F4B98" w:rsidRPr="008F4B98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636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2.2</w:t>
            </w:r>
          </w:p>
        </w:tc>
        <w:tc>
          <w:tcPr>
            <w:tcW w:w="7607" w:type="dxa"/>
            <w:gridSpan w:val="6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Computational methods for classification of motor imagery ………………</w:t>
            </w:r>
          </w:p>
        </w:tc>
      </w:tr>
      <w:tr w:rsidR="008F4B98" w:rsidRPr="008F4B98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636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2.2.1</w:t>
            </w:r>
          </w:p>
        </w:tc>
        <w:tc>
          <w:tcPr>
            <w:tcW w:w="6797" w:type="dxa"/>
            <w:gridSpan w:val="4"/>
            <w:noWrap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Signal Acquisition …………………………………………………</w:t>
            </w:r>
          </w:p>
        </w:tc>
      </w:tr>
      <w:tr w:rsidR="008F4B98" w:rsidRPr="008F4B98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636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2.2.2</w:t>
            </w:r>
          </w:p>
        </w:tc>
        <w:tc>
          <w:tcPr>
            <w:tcW w:w="6797" w:type="dxa"/>
            <w:gridSpan w:val="4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Pre Processing of signal ……………………………………………..</w:t>
            </w:r>
          </w:p>
        </w:tc>
      </w:tr>
      <w:tr w:rsidR="008F4B98" w:rsidRPr="008F4B98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636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2.2.3</w:t>
            </w:r>
          </w:p>
        </w:tc>
        <w:tc>
          <w:tcPr>
            <w:tcW w:w="6797" w:type="dxa"/>
            <w:gridSpan w:val="4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Feature Extraction …………………………………………………</w:t>
            </w:r>
          </w:p>
        </w:tc>
      </w:tr>
      <w:tr w:rsidR="008F4B98" w:rsidRPr="008F4B98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636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2.2.4</w:t>
            </w:r>
          </w:p>
        </w:tc>
        <w:tc>
          <w:tcPr>
            <w:tcW w:w="6797" w:type="dxa"/>
            <w:gridSpan w:val="4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Feature Selection ……………………………………………………</w:t>
            </w:r>
          </w:p>
        </w:tc>
      </w:tr>
      <w:tr w:rsidR="008F4B98" w:rsidRPr="008F4B98" w:rsidTr="003F5547">
        <w:trPr>
          <w:gridAfter w:val="1"/>
          <w:wAfter w:w="962" w:type="dxa"/>
          <w:trHeight w:val="20"/>
        </w:trPr>
        <w:tc>
          <w:tcPr>
            <w:tcW w:w="325" w:type="dxa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36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 </w:t>
            </w:r>
          </w:p>
        </w:tc>
        <w:tc>
          <w:tcPr>
            <w:tcW w:w="810" w:type="dxa"/>
            <w:gridSpan w:val="2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2.2.5</w:t>
            </w:r>
          </w:p>
        </w:tc>
        <w:tc>
          <w:tcPr>
            <w:tcW w:w="6797" w:type="dxa"/>
            <w:gridSpan w:val="4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Machine Learning and Classification         …………………………</w:t>
            </w:r>
          </w:p>
        </w:tc>
      </w:tr>
      <w:tr w:rsidR="008F4B98" w:rsidRPr="008F4B98" w:rsidTr="003F5547">
        <w:trPr>
          <w:gridAfter w:val="2"/>
          <w:wAfter w:w="1287" w:type="dxa"/>
          <w:trHeight w:val="20"/>
        </w:trPr>
        <w:tc>
          <w:tcPr>
            <w:tcW w:w="8243" w:type="dxa"/>
            <w:gridSpan w:val="8"/>
            <w:hideMark/>
          </w:tcPr>
          <w:p w:rsidR="0061176E" w:rsidRPr="008F4B98" w:rsidRDefault="0061176E" w:rsidP="0061176E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3   Proposed Approach to MI based BCI ……………………………………………</w:t>
            </w:r>
          </w:p>
        </w:tc>
      </w:tr>
      <w:tr w:rsidR="008F4B98" w:rsidRPr="008F4B98" w:rsidTr="003F5547">
        <w:trPr>
          <w:gridAfter w:val="3"/>
          <w:wAfter w:w="1923" w:type="dxa"/>
          <w:trHeight w:val="20"/>
        </w:trPr>
        <w:tc>
          <w:tcPr>
            <w:tcW w:w="7607" w:type="dxa"/>
            <w:gridSpan w:val="7"/>
            <w:hideMark/>
          </w:tcPr>
          <w:p w:rsidR="0061176E" w:rsidRPr="008F4B98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8F4B98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Proposed Analysis Method …………………………………………………</w:t>
            </w:r>
          </w:p>
        </w:tc>
      </w:tr>
    </w:tbl>
    <w:p w:rsidR="003F5547" w:rsidRPr="008F4B98" w:rsidRDefault="0061176E">
      <w:pPr>
        <w:rPr>
          <w:rFonts w:ascii="Times New Roman" w:hAnsi="Times New Roman"/>
          <w:color w:val="7030A0"/>
          <w:sz w:val="24"/>
          <w:szCs w:val="24"/>
        </w:rPr>
      </w:pPr>
      <w:r w:rsidRPr="008F4B98">
        <w:rPr>
          <w:rFonts w:ascii="Times New Roman" w:hAnsi="Times New Roman"/>
          <w:color w:val="7030A0"/>
          <w:sz w:val="24"/>
          <w:szCs w:val="24"/>
        </w:rPr>
        <w:t>4. Experimental Result and Discussion</w:t>
      </w:r>
    </w:p>
    <w:p w:rsidR="0061176E" w:rsidRDefault="0061176E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4"/>
        <w:gridCol w:w="686"/>
      </w:tblGrid>
      <w:tr w:rsidR="0061176E" w:rsidRPr="0036178E" w:rsidTr="003F5547">
        <w:trPr>
          <w:trHeight w:val="20"/>
        </w:trPr>
        <w:tc>
          <w:tcPr>
            <w:tcW w:w="8243" w:type="dxa"/>
            <w:gridSpan w:val="2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Conclusion and Future Work</w:t>
            </w:r>
            <w:bookmarkEnd w:id="0"/>
            <w:r w:rsidRPr="0036178E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</w:tr>
      <w:tr w:rsidR="0061176E" w:rsidRPr="0036178E" w:rsidTr="003F5547">
        <w:trPr>
          <w:gridAfter w:val="1"/>
          <w:wAfter w:w="593" w:type="dxa"/>
          <w:trHeight w:val="368"/>
        </w:trPr>
        <w:tc>
          <w:tcPr>
            <w:tcW w:w="7650" w:type="dxa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Conclusion ………………………………………………………………….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176E" w:rsidRPr="0036178E" w:rsidTr="003F5547">
        <w:trPr>
          <w:gridAfter w:val="1"/>
          <w:wAfter w:w="593" w:type="dxa"/>
          <w:trHeight w:val="20"/>
        </w:trPr>
        <w:tc>
          <w:tcPr>
            <w:tcW w:w="7650" w:type="dxa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Future Work ………………………………………………………………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1176E" w:rsidRPr="0036178E" w:rsidTr="003F5547">
        <w:trPr>
          <w:gridAfter w:val="1"/>
          <w:wAfter w:w="593" w:type="dxa"/>
          <w:trHeight w:val="20"/>
        </w:trPr>
        <w:tc>
          <w:tcPr>
            <w:tcW w:w="7650" w:type="dxa"/>
            <w:hideMark/>
          </w:tcPr>
          <w:p w:rsidR="0061176E" w:rsidRPr="0036178E" w:rsidRDefault="0061176E" w:rsidP="003F55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E">
              <w:rPr>
                <w:rFonts w:ascii="Times New Roman" w:hAnsi="Times New Roman" w:cs="Times New Roman"/>
                <w:sz w:val="24"/>
                <w:szCs w:val="24"/>
              </w:rPr>
              <w:t>References ……………………………………………………………………</w:t>
            </w:r>
          </w:p>
        </w:tc>
      </w:tr>
    </w:tbl>
    <w:p w:rsidR="0061176E" w:rsidRDefault="0061176E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p w:rsidR="00B35FD1" w:rsidRDefault="00B35FD1"/>
    <w:sectPr w:rsidR="00B3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5F"/>
    <w:rsid w:val="00032228"/>
    <w:rsid w:val="00083FE6"/>
    <w:rsid w:val="000C5E6C"/>
    <w:rsid w:val="0028778E"/>
    <w:rsid w:val="00330E7F"/>
    <w:rsid w:val="00357DD3"/>
    <w:rsid w:val="003F5547"/>
    <w:rsid w:val="004707BE"/>
    <w:rsid w:val="004E6215"/>
    <w:rsid w:val="00526864"/>
    <w:rsid w:val="0061176E"/>
    <w:rsid w:val="00760C16"/>
    <w:rsid w:val="007D34C0"/>
    <w:rsid w:val="008F4B98"/>
    <w:rsid w:val="009B4159"/>
    <w:rsid w:val="009C5EAB"/>
    <w:rsid w:val="00B2043C"/>
    <w:rsid w:val="00B35FD1"/>
    <w:rsid w:val="00BB4A45"/>
    <w:rsid w:val="00CD4066"/>
    <w:rsid w:val="00D20A3E"/>
    <w:rsid w:val="00D22422"/>
    <w:rsid w:val="00EA465F"/>
    <w:rsid w:val="00EB062E"/>
    <w:rsid w:val="00F2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990DA-812C-4EF5-BAB8-92C9ABFE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76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76E"/>
    <w:pPr>
      <w:spacing w:after="0" w:line="240" w:lineRule="auto"/>
    </w:pPr>
  </w:style>
  <w:style w:type="table" w:styleId="TableGrid">
    <w:name w:val="Table Grid"/>
    <w:basedOn w:val="TableNormal"/>
    <w:uiPriority w:val="59"/>
    <w:rsid w:val="0061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TAUKIR</cp:lastModifiedBy>
  <cp:revision>9</cp:revision>
  <dcterms:created xsi:type="dcterms:W3CDTF">2019-06-03T10:54:00Z</dcterms:created>
  <dcterms:modified xsi:type="dcterms:W3CDTF">2019-06-11T03:54:00Z</dcterms:modified>
</cp:coreProperties>
</file>