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F5E"/>
          <w:sz w:val="56"/>
          <w:szCs w:val="56"/>
        </w:rPr>
        <w:t xml:space="preserve">SkillChamp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7941D"/>
          <w:sz w:val="28"/>
          <w:szCs w:val="28"/>
        </w:rPr>
        <w:t xml:space="preserve">OFFICIAL CAMPUS ROUND EXECUTION KIT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55555"/>
          <w:sz w:val="20"/>
          <w:szCs w:val="20"/>
        </w:rPr>
        <w:t xml:space="preserve">Powered by Connectiya  ·  Bangladesh's #1 Employability Platform</w:t>
      </w:r>
    </w:p>
    <w:p>
      <w:pPr>
        <w:shd w:fill="E8EDF9" w:val="clear"/>
        <w:spacing w:after="80" w:before="80"/>
        <w:ind w:left="360" w:right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This kit contains everything a campus organizer needs to run the SkillChamp 2026 Campus Round from start to finish — independently, without any external guidance.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F5E" w:sz="4"/>
              <w:left w:val="single" w:color="1A1F5E" w:sz="4"/>
              <w:bottom w:val="single" w:color="1A1F5E" w:sz="4"/>
              <w:right w:val="single" w:color="1A1F5E" w:sz="4"/>
            </w:tcBorders>
            <w:shd w:fill="1A1F5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Members per Team</w:t>
            </w:r>
          </w:p>
        </w:tc>
        <w:tc>
          <w:tcPr>
            <w:tcW w:type="dxa" w:w="2340"/>
            <w:tcBorders>
              <w:top w:val="single" w:color="F7941D" w:sz="4"/>
              <w:left w:val="single" w:color="F7941D" w:sz="4"/>
              <w:bottom w:val="single" w:color="F7941D" w:sz="4"/>
              <w:right w:val="single" w:color="F7941D" w:sz="4"/>
            </w:tcBorders>
            <w:shd w:fill="F7941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Segments Evaluated</w:t>
            </w:r>
          </w:p>
        </w:tc>
        <w:tc>
          <w:tcPr>
            <w:tcW w:type="dxa" w:w="234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100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Total Marks</w:t>
            </w:r>
          </w:p>
        </w:tc>
        <w:tc>
          <w:tcPr>
            <w:tcW w:type="dxa" w:w="234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6"/>
                <w:szCs w:val="36"/>
              </w:rPr>
              <w:t xml:space="preserve">SDG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Based Problem Theme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01  Introduction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SkillChamp 2026 is a national-level, team-based employability competition organized by Connectiya — Bangladesh's #1 platform for career readiness and professional skills development. The competition is designed to identify the most employable university students across Bangladesh.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This kit is the complete guide for campus-level organizers and judges to execute the Campus Round independently. Every segment, rule, rubric, and scoring method is documented here.</w:t>
      </w:r>
    </w:p>
    <w:p>
      <w:pPr>
        <w:shd w:fill="E8EDF9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1A1F5E"/>
          <w:sz w:val="18"/>
          <w:szCs w:val="18"/>
        </w:rPr>
        <w:t xml:space="preserve">📌  This is a TEAM competition. Winners are selected as the Champion Team, not as individuals. All 3 team members must participate in every segment.</w:t>
      </w:r>
    </w:p>
    <w:p>
      <w:pPr>
        <w:spacing w:after="80" w:before="0"/>
      </w:pPr>
      <w:r>
        <w:t xml:space="preserve"/>
      </w:r>
    </w:p>
    <w:p>
      <w:pPr>
        <w:shd w:fill="F7941D" w:val="clear"/>
        <w:spacing w:after="80" w:before="16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Core Philosophy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SkillChamp evaluates real-world employability skills — not academic performance or English fluency. A student from any department, at any GPA, can win if they demonstrate the right skills.</w:t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4 Core Evaluation Domains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💬 Communication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Speaking ability, clarity, fluency, professional expression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0"/>
                <w:szCs w:val="20"/>
              </w:rPr>
              <w:t xml:space="preserve">🎯 Leadership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Initiative, guiding the team, decision-making under pressure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🧩 Problem Solving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Logic, structured thinking, practical and scalable solutions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🤝 Emotional Intelligence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Team behavior, empathy, self-awareness, pressure handling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02  Team Structure &amp; Eligibility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Each competing unit is a TEAM of exactly 3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3 members must be enrolled university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3 members must be registered on connectiya.com before the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3 members must attempt the Aptitude Test — individual scores are averaged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3 members must participate in the Presentation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One member may speak for the Verbal Communication round (or rotate as instructed)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Judges observe both individual performance and overall team performance</w:t>
      </w:r>
    </w:p>
    <w:p>
      <w:pPr>
        <w:spacing w:after="80" w:before="0"/>
      </w:pPr>
      <w:r>
        <w:t xml:space="preserv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03  Campus Round — Full Structure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Aptitude Test (MCQ)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→ Team Avg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Problem-Solving Presentation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(Judges Avg)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Verbal Communication Round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/ Representative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Judges Q&amp;A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Connectiya Courses Completion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(verified pre-event)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Connectiya Profile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(verified pre-event)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D5F5E3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1E8449"/>
          <w:sz w:val="18"/>
          <w:szCs w:val="18"/>
        </w:rPr>
        <w:t xml:space="preserve">📌  Courses (5 marks) and Profile (5 marks) must be verified BEFORE competition day. Enter these in the SCOREBOARD sheet of the judging Excel file.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04  Organizer Checklist — Before Competition Day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 all participating teams (3 members each) are registered on connectiya.com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each participant has completed their Connectiya profile — award Profile marks (0–5) accordingly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Connectiya course completion for each participant — award Course marks (0–5) accordingly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Enter Course and Profile marks in SCOREBOARD sheet of the judging Excel file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Print or share this kit with all judges (minimum 2 judges for the Presentation segment)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Prepare the competition venue: seating for audience, a presentation area, a judge panel table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Prepare a topic draw box for the Verbal Communication segment (sample topics on page 7)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Ensure projector or screen is available for team presentations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Brief all judges with the RUBRIC GUIDE — allow 15 minutes for familiarization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 MCQ test platform or printed answer sheets for the Aptitude Test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 the Excel judging workbook and pre-fill team names and universities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 each judge to their respective sheet (JUDGE 1 – PRES, JUDGE 2 – PRES)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05  Segment 1 — Aptitude Test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Format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Individual Written Test — MCQ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Total Questions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 questions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Duration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minutes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Marking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mark per correct answer — NO negative marking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Team Score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Average of all 3 members' individual scores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8"/>
                <w:szCs w:val="18"/>
              </w:rPr>
              <w:t xml:space="preserve">Platform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 (connectiya.com) or printed answer sheet (organizer's choice)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Question Distribution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Verbal Reasoning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Quantitative Aptitude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General Knowledge (Bangladesh &amp; Global)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Connectiya Soft Skills Courses (Communication, Leadership, EI, Teamwork, Professionalism, Career Readiness, Workplace Ethics, Time Management, Problem Solving, Collaboration)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Team Score Calculation Example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2"/>
                <w:szCs w:val="22"/>
              </w:rPr>
              <w:t xml:space="preserve">28 / 35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2"/>
                <w:szCs w:val="22"/>
              </w:rPr>
              <w:t xml:space="preserve">30 / 35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F5E"/>
                <w:sz w:val="22"/>
                <w:szCs w:val="22"/>
              </w:rPr>
              <w:t xml:space="preserve">32 / 35</w:t>
            </w:r>
          </w:p>
        </w:tc>
      </w:tr>
      <w:tr>
        <w:tc>
          <w:tcPr>
            <w:tcW w:type="dxa" w:w="9360"/>
            <w:gridSpan w:val="3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Team Score  =  (28 + 30 + 32) ÷ 3  =  30 / 35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06  Segment 2 — Problem-Solving Presentation</w:t>
      </w:r>
    </w:p>
    <w:p>
      <w:pPr>
        <w:spacing w:after="8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This is the most important segment. Teams identify a real-world problem aligned with a Sustainable Development Goal (SDG) and present a practical, scalable solution. Judges evaluate both the quality of the idea and the quality of the team's soft skills in action.</w:t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Format &amp;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Each team selects ONE real-life problem related to an SDG before competition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Teams prepare their presentation independently — organizers must NOT guide the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Plagiarism and directly copied startup ideas are strictly prohibited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All 3 members must actively participate in the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Teams may use slides if projector/screen is available, or present without slides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Total presentation time: 5 minutes (including any judge interaction during presentation)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Judges may ask brief clarifying questions after the presentation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What Teams Must Present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Problem Identification — Clearly define the problem and who it affects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0"/>
                <w:szCs w:val="20"/>
              </w:rPr>
              <w:t xml:space="preserve">②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Why This Problem Matters — Real-world impact, scale, urgency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Existing Gaps — What current solutions fail to address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0"/>
                <w:szCs w:val="20"/>
              </w:rPr>
              <w:t xml:space="preserve">④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Proposed Solution — Team's specific, practical idea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Expected Impact — Who benefits and how, linked to SDG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20"/>
                <w:szCs w:val="20"/>
              </w:rPr>
              <w:t xml:space="preserve">⑥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Feasibility &amp; Sustainability — How it can be implemented and maintained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⑦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Reflection — Why this team chose this problem and solution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SDG Topic Areas — Teams Can Choose Any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 — No Poverty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9 — Industry, Innovation &amp; Infrastructure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2 — Zero Hunger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10 — Reduced Inequalities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3 — Good Health &amp; Well-being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11 — Sustainable Cities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4 — Quality Education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12 — Responsible Consumption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5 — Gender Equality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13 — Climate Action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6 — Clean Water &amp; Sanitation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16 — Peace, Justice, Strong Institutions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7 — Affordable Clean Energy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17 — Partnerships for the Goals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SDG 8 — Decent Work &amp; Economic Growth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(Any SDG relevant to Bangladesh context)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Scoring Rubric — 30 Marks (6 Criteria × 5 Marks Each)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648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Descriptor — What the judge should look for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Problem Selection
&amp; SDG Alignment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Problem is critically important, clearly mapped to a specific SDG, affects a large number of real people, and is well-researched with evidence.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Problem is relevant and SDG-linked; mapping is mostly clear with minor gaps.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Problem is real but the SDG connection is weak, vague, or explained poorly.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Problem is unclear or barely related to any SDG or social issue.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SDG relevance; problem is trivial, directly copied, or not properly explained.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Solution Quality
&amp; Innovation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Solution is innovative, directly addresses the root cause, practical, and goes meaningfully beyond existing options in the market.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Solution is good and relevant but only partially addresses the root cause.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Solution is generic; lacks innovation but is somewhat applicable.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Solution is unclear, impractical, or does not address the problem properly.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clear or practical solution was presented.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Leadership
&amp; Teamwork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3 members contributed equally with clear role division; strong team coordination evident throughout.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 members participated actively; good overall coordination.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Some members dominated; participation was noticeably uneven.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1–2 members spoke; poor teamwork evident.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evidence of collaborative teamwork.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Emotional Intelligence
&amp; Empathy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Deep human understanding demonstrated; team clearly addressed emotional and social impact on affected people throughout the presentation.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Good empathy shown; human angle covered meaningfully.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Surface-level acknowledgment of human impact only.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Minimal consideration shown for people affected by the problem.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empathy or human angle present in the presentation.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Feasibility
&amp; Sustainability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Fully implementable with a realistic plan; cost-effective, scalable, and long-term viable.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Mostly feasible with minor gaps in sustainability planning.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Partially feasible; significant implementation challenges remain unaddressed.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Idea is interesting but not practically implementable as presented.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feasibility or sustainability thinking included.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Presentation
&amp; Delivery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Confident, clear structure (Intro-Body-Conclusion), engaging delivery that holds judges' attention. Not judged on English accent.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Good structure with minor delivery issues; mostly clear and followable.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Average delivery; structure incomplete or hard to follow at times.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Weak delivery; disorganised; difficult to understand the flow.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Very poor presentation; no structure; team failed to communicate ideas.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DECEA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📌  Judges should NOT deduct marks for imperfect English. Confidence and clarity of ideas matter more than vocabulary or accent.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07  Segment 3 — Verbal Communication</w:t>
      </w:r>
    </w:p>
    <w:p>
      <w:pPr>
        <w:spacing w:after="8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This segment evaluates each participant's ability to speak professionally, structure their thoughts, and communicate with confidence on a given topic.</w:t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Participant/team representative draws a topic from the topic box (random draw)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2 minutes preparation time is given — no notes may be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Participant speaks for 2–3 minutes on the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Judges observe and score using the rubric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One member per team speaks (organizer may decide whether to rotate or select one)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Sample Topics (Print &amp; Place in Draw Box)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Option 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Option B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Why soft skills matter more than grades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 future of AI in employment in Bangladesh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Why companies prefer skilled graduates over toppers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How communication shapes career success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Leadership lessons from university life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 importance of teamwork in the workplace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Why emotional intelligence is a career superpower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How to handle failure and bounce back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 role of youth in achieving Bangladesh's SDGs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Why lifelong learning is the skill of the future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Scoring Rubric — 20 Marks (4 Criteria × 5 Marks Each)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648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Descriptor — What the judge should look for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Fluency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Speaks smoothly with natural flow and minimal hesitation. Accent is NOT judged.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Mostly fluent with slight pauses or repetitions; overall flow is maintained.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Some hesitation but communication is understandable.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Frequent stops; broken delivery affects meaning.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Very hesitant; mostly incoherent delivery throughout.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Clarity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point is crystal clear, well-explained, and easy for the audience to follow without effort.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Mostly clear with minor confusion in one or two points.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Generally understandable but some parts need clarification.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Several points are unclear; audience would be frequently confused.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Unclear throughout; core message is lost.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Structure
(Intro-Body-Conclusion)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and logical 3-part structure: strong opening, well-developed body, solid conclusion. Ideas connect logically.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Structure mostly present; one part (usually the conclusion) slightly weak.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Basic structure attempted but incomplete or noticeably imbalanced.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Little structure; jumped between points without clear direction.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structure; random and disorganised throughout.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Confidence
&amp; Delivery
(/5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Speaks with strong confidence, good eye contact with judges, and engaging presence throughout.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Good confidence with occasional visible nervousness that doesn't affect delivery.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Some confidence; visible nervousness but managed well enough.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Clearly nervous; struggled to deliver; judges had to prompt.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Very nervous; unable to complete delivery effectively.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8EDF9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1A1F5E"/>
          <w:sz w:val="18"/>
          <w:szCs w:val="18"/>
        </w:rPr>
        <w:t xml:space="preserve">📌  Memorised speeches are discouraged. Judges should reward authentic, natural speaking over rehearsed performances.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08  Segment 4 — Judges Q&amp;A</w:t>
      </w:r>
    </w:p>
    <w:p>
      <w:pPr>
        <w:spacing w:after="8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C3E50"/>
          <w:sz w:val="20"/>
          <w:szCs w:val="20"/>
        </w:rPr>
        <w:t xml:space="preserve">This segment tests how well teams think on their feet. Judges ask short, direct questions and observe the team's real thinking, confidence under pressure, and authenticity of response.</w:t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Judges ask 2–3 short questions per team after the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Any team member may answer; members can also support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 preparation time — answers must come naturally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Sample Questions Judges May Ask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Why do you believe your solution will work in the Bangladesh context?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is the biggest challenge your solution might face during implementation?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How would you fund this solution in its first year?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makes your team's approach different from existing solutions?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If you had 6 more months, what would you improve about your idea?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Which specific SDG does your solution contribute to most, and why?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 was the most difficult part of preparing this presentation?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Who is your primary target user or beneficiary, and how did you validate their need?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Scoring Rubric — 5 Marks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648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Descriptor — What the judge should look for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Presence of Mind
(/2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Responds immediately and correctly; demonstrates quick, clear thinking.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Takes time to respond or only partially understands the question.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Unable to respond or completely misunderstands the question.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Answer Relevance
(/2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Answer is directly relevant, complete, and demonstrates real understanding of the topic.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Partially relevant or noticeably incomplete answer.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Irrelevant or no answer given.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Confidence
(/1 marks)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Responds with confidence, clear expression, and composure under pressure.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5E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confidence shown or fails to respond meaningfully.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09  Connectiya Courses &amp; Profile Completion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Connectiya Course Completion — 5 Marks (Verified Pre-Event)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Completion Level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Completed 5 or more Connectiya courses with quizzes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 engagement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Completed 3–4 courses with quizzes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Good engagement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Completed 2 courses with quizzes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Partial engagement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Completed 1 course only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Minimal engagement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Registered but no course completed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engagement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Complete Connectiya Profile — 5 Marks (Verified Pre-Event)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 Element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 personal information (name, contact, photo)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✅ Required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Updated educational details (university, department, year)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✅ Required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Skills section filled (at least 3 skills listed)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✅ Required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CV / Profile completeness score 80% or above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✅ Required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Professional presentation (bio, profile fully filled)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✅ Required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D1F2EB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117A65"/>
          <w:sz w:val="18"/>
          <w:szCs w:val="18"/>
        </w:rPr>
        <w:t xml:space="preserve">📌  Organizers verify these marks from the Connectiya admin dashboard or participant profile page before the event. Enter the marks directly in the SCOREBOARD column K and L.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10  Competition Day — Recommended Flow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8:30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teams check in. Verify team members are present. Distribute name tags.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9:00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Opening Remarks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Brief welcome by organizer. Explain the day's agenda and segments.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9:15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Judge Briefing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Private 15-minute briefing for all judges using the RUBRIC GUIDE sheet.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9:30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SEGMENT 1 — Aptitude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participants take the 35-question MCQ test simultaneously. 30 minutes.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10:00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Scoring Break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Organizer/coordinators calculate aptitude averages and enter into Excel.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10:15 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SEGMENT 2 — Presentation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Teams present one by one. 5 minutes per team + brief judge questions.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12:00 PM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Lunch / Break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Break while judges finalize presentation scores independently.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1:00 PM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SEGMENT 3 — Verbal Comm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Participants draw topics. 2 min prep, 2–3 min speech. Score on VERBAL sheet.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2:00 PM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SEGMENT 4 — Q&amp;A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Judges ask 2–3 follow-up questions per team. Score on VERBAL &amp; Q&amp;A sheet.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9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2:30 PM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Score Compilation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scores entered into Excel. SCOREBOARD auto-calculates totals and rankings.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3:00 PM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Results &amp; Closing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Announce top 3 teams. Certificate distribution. Photography.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8EDF9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1A1F5E"/>
          <w:sz w:val="18"/>
          <w:szCs w:val="18"/>
        </w:rPr>
        <w:t xml:space="preserve">📌  The timeline above is a guide. Adjust based on the number of teams. Add 5 minutes per additional team in Segment 2.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11  Notes for Judges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What to Observe — Presentation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Team coordination and how roles are naturally distributed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Whether the problem is genuinely important and the solution is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Logical flow of the argument from problem → solution →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Human empathy: do they understand who suffers and how?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Confidence of delivery, not perfection of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Balance of participation: all 3 members must meaningfully contribute</w:t>
      </w:r>
    </w:p>
    <w:p>
      <w:pPr>
        <w:spacing w:after="80" w:before="0"/>
      </w:pPr>
      <w:r>
        <w:t xml:space="preserve"/>
      </w:r>
    </w:p>
    <w:p>
      <w:pPr>
        <w:pBdr>
          <w:bottom w:val="single" w:color="F7941D" w:sz="8"/>
        </w:pBdr>
        <w:spacing w:after="60" w:before="120"/>
        <w:jc w:val="left"/>
      </w:pPr>
      <w:r>
        <w:rPr>
          <w:rFonts w:ascii="Arial" w:cs="Arial" w:eastAsia="Arial" w:hAnsi="Arial"/>
          <w:b/>
          <w:bCs/>
          <w:color w:val="1A1F5E"/>
          <w:sz w:val="22"/>
          <w:szCs w:val="22"/>
        </w:rPr>
        <w:t xml:space="preserve">What NOT to Focus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English accent or grammatical perfection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Slide design or visual aesthetics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Whether the solution is technically complex (simplicity can be powerful)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Speed of speaking — clarity matters more than pace</w:t>
      </w:r>
    </w:p>
    <w:p>
      <w:pPr>
        <w:spacing w:after="80" w:before="0"/>
      </w:pPr>
      <w:r>
        <w:t xml:space="preserve"/>
      </w:r>
    </w:p>
    <w:p>
      <w:pPr>
        <w:shd w:fill="FDECEA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📌  Judge sheets are INDEPENDENT. Judges must not discuss scores with each other until all teams have been scored. The Excel file averages both judges automatically.</w:t>
      </w:r>
    </w:p>
    <w:p>
      <w:pPr>
        <w:spacing w:after="8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1A1F5E" w:val="clear"/>
        <w:spacing w:after="100" w:before="200"/>
        <w:ind w:left="200"/>
        <w:jc w:val="left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12  Frequently Asked Questions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Can a team have fewer than 3 members?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No. All teams must have exactly 3 members. A team with fewer members cannot compete.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What if a member is absent on competition day?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 team may still compete but the absent member scores 0 in the Aptitude segment. Their average will be affected.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Can teams present in Bangla?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Teams are encouraged to present in English, but the judges should not penalize Bangla words or Banglish. Clarity and content matter most.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Can two teams present the same problem?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Teams may address the same problem category but must have distinctly different proposed solutions.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What SDG should teams pick?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Any SDG relevant to Bangladesh. SDG 4 (Education), SDG 3 (Health), SDG 8 (Work) are common choices but any SDG is valid.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How many judges are required?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Minimum 2 judges for the Presentation segment. More judges can be added — the Excel will need to be updated to average more than 2.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What if a team doesn't complete Connectiya courses?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They score 0 in that segment. They can still compete and score in all other segments.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Can judges ask questions during the presentation?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brief clarifying questions. The formal Q&amp;A (Segment 4) is a separate scored segment.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Is there a prize for the winning team?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Prizes and certificates are at the discretion of the campus organizer in coordination with Connectiya.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F5E"/>
                <w:sz w:val="17"/>
                <w:szCs w:val="17"/>
              </w:rPr>
              <w:t xml:space="preserve">Where do final results go?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After the event, share the completed SCOREBOARD Excel with Connectiya for regional aggregation.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1A1F5E" w:sz="8"/>
        </w:pBd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88888"/>
          <w:sz w:val="16"/>
          <w:szCs w:val="16"/>
        </w:rPr>
        <w:t xml:space="preserve">For support, contact Connectiya at connectiya.com  ·  This document is the official SkillChamp 2026 Campus Round Kit  · 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7941D" w:sz="6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SkillChamp 2026  ·  connectiya.com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F5E" w:sz="8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SkillChamp 2026  |  Campus Round Execution Kit  |  </w:t>
    </w:r>
    <w:r>
      <w:rPr>
        <w:rFonts w:ascii="Arial" w:cs="Arial" w:eastAsia="Arial" w:hAnsi="Arial"/>
        <w:b/>
        <w:bCs/>
        <w:color w:val="F7941D"/>
        <w:sz w:val="16"/>
        <w:szCs w:val="16"/>
      </w:rPr>
      <w:t xml:space="preserve">Powered by Connectiya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360"/>
      </w:pPr>
      <w:rPr>
        <w:rFonts w:ascii="Arial" w:cs="Arial" w:eastAsia="Arial" w:hAnsi="Arial"/>
        <w:color w:val="F794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2026-06-25T02:22:16.515Z</dcterms:created>
  <dcterms:modified xsi:type="dcterms:W3CDTF">2026-06-25T02:22:16.530Z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