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36"/>
        <w:ind w:left="0" w:right="0"/>
      </w:pPr>
    </w:p>
    <w:p>
      <w:pPr>
        <w:autoSpaceDN w:val="0"/>
        <w:tabs>
          <w:tab w:pos="1666" w:val="left"/>
        </w:tabs>
        <w:autoSpaceDE w:val="0"/>
        <w:widowControl/>
        <w:spacing w:line="252" w:lineRule="auto" w:before="0" w:after="0"/>
        <w:ind w:left="970" w:right="720" w:firstLine="0"/>
        <w:jc w:val="left"/>
      </w:pPr>
      <w:r>
        <w:rPr>
          <w:rFonts w:ascii="Garamond" w:hAnsi="Garamond" w:eastAsia="Garamond"/>
          <w:b/>
          <w:i w:val="0"/>
        </w:rPr>
        <w:t xml:space="preserve">RÉUNION DU GROUPE CONSULTATIF </w:t>
      </w:r>
    </w:p>
    <w:p>
      <w:pPr>
        <w:sectPr>
          <w:pgSz w:w="11906" w:h="16838"/>
          <w:pgMar w:top="1440" w:right="1440" w:bottom="2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148" w:right="0" w:firstLine="0"/>
        <w:jc w:val="left"/>
      </w:pPr>
      <w:r>
        <w:rPr>
          <w:rFonts w:ascii="Garamond" w:hAnsi="Garamond" w:eastAsia="Garamond"/>
          <w:b w:val="0"/>
          <w:i/>
        </w:rPr>
        <w:t>Merci Monsieur le président,</w:t>
      </w:r>
    </w:p>
    <w:sectPr w:rsidR="00FC693F" w:rsidRPr="0006063C" w:rsidSect="00034616">
      <w:pgSz w:w="11906" w:h="16838"/>
      <w:pgMar w:top="846" w:right="1440" w:bottom="25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