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34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4278630</wp:posOffset>
            </wp:positionH>
            <wp:positionV relativeFrom="page">
              <wp:posOffset>454659</wp:posOffset>
            </wp:positionV>
            <wp:extent cx="586740" cy="550259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502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342900</wp:posOffset>
            </wp:positionV>
            <wp:extent cx="7569200" cy="1035919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35919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668" w:lineRule="exact" w:before="830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  <w:color w:val="6D6E71"/>
          <w:sz w:val="96"/>
        </w:rPr>
        <w:t>رأي</w:t>
      </w:r>
      <w:r>
        <w:br/>
      </w:r>
      <w:r>
        <w:rPr>
          <w:rFonts w:ascii="Muna" w:hAnsi="Muna" w:eastAsia="Muna"/>
          <w:b w:val="0"/>
          <w:i w:val="0"/>
          <w:color w:val="6D6E71"/>
          <w:sz w:val="56"/>
        </w:rPr>
        <w:t>املجلس االقتصادي واالجتماعي والبيئي</w:t>
      </w:r>
    </w:p>
    <w:p>
      <w:pPr>
        <w:autoSpaceDN w:val="0"/>
        <w:autoSpaceDE w:val="0"/>
        <w:widowControl/>
        <w:spacing w:line="710" w:lineRule="exact" w:before="1994" w:after="0"/>
        <w:ind w:left="288" w:right="432" w:firstLine="0"/>
        <w:jc w:val="center"/>
      </w:pPr>
      <w:r>
        <w:rPr>
          <w:rFonts w:ascii="" w:hAnsi="" w:eastAsia=""/>
          <w:b w:val="0"/>
          <w:i w:val="0"/>
          <w:color w:val="003D61"/>
          <w:sz w:val="46"/>
        </w:rPr>
        <w:t xml:space="preserve"> ا لفالحة العائلية الصغيرة والمتوسطة</w:t>
      </w:r>
      <w:r>
        <w:br/>
      </w:r>
      <w:r>
        <w:rPr>
          <w:rFonts w:ascii="" w:hAnsi="" w:eastAsia=""/>
          <w:b w:val="0"/>
          <w:i w:val="0"/>
          <w:color w:val="003D61"/>
          <w:sz w:val="46"/>
        </w:rPr>
        <w:t xml:space="preserve"> ،َر</w:t>
      </w:r>
      <w:r>
        <w:rPr>
          <w:rFonts w:ascii="" w:hAnsi="" w:eastAsia=""/>
          <w:b w:val="0"/>
          <w:i w:val="0"/>
          <w:color w:val="003D61"/>
          <w:sz w:val="46"/>
        </w:rPr>
        <w:t>َ</w:t>
      </w:r>
      <w:r>
        <w:rPr>
          <w:rFonts w:ascii="" w:hAnsi="" w:eastAsia=""/>
          <w:b w:val="0"/>
          <w:i w:val="0"/>
          <w:color w:val="003D61"/>
          <w:sz w:val="46"/>
        </w:rPr>
        <w:t xml:space="preserve"> ة وداِمِ َج</w:t>
      </w:r>
      <w:r>
        <w:rPr>
          <w:rFonts w:ascii="" w:hAnsi="" w:eastAsia=""/>
          <w:b w:val="0"/>
          <w:i w:val="0"/>
          <w:color w:val="003D61"/>
          <w:sz w:val="46"/>
        </w:rPr>
        <w:t>َ</w:t>
      </w:r>
      <w:r>
        <w:rPr>
          <w:rFonts w:ascii="" w:hAnsi="" w:eastAsia=""/>
          <w:b w:val="0"/>
          <w:i w:val="0"/>
          <w:color w:val="003D61"/>
          <w:sz w:val="46"/>
        </w:rPr>
        <w:t>ة</w:t>
      </w:r>
      <w:r>
        <w:rPr>
          <w:rFonts w:ascii="" w:hAnsi="" w:eastAsia=""/>
          <w:b w:val="0"/>
          <w:i w:val="0"/>
          <w:color w:val="003D61"/>
          <w:sz w:val="46"/>
        </w:rPr>
        <w:t>، مبتَك</w:t>
      </w:r>
      <w:r>
        <w:rPr>
          <w:rFonts w:ascii="" w:hAnsi="" w:eastAsia=""/>
          <w:b w:val="0"/>
          <w:i w:val="0"/>
          <w:color w:val="003D61"/>
          <w:sz w:val="46"/>
        </w:rPr>
        <w:t>من أجل مقاربة أكثَر</w:t>
      </w:r>
      <w:r>
        <w:rPr>
          <w:rFonts w:ascii="" w:hAnsi="" w:eastAsia=""/>
          <w:b w:val="0"/>
          <w:i w:val="0"/>
          <w:color w:val="003D61"/>
          <w:sz w:val="46"/>
        </w:rPr>
        <w:t>َ</w:t>
      </w:r>
      <w:r>
        <w:rPr>
          <w:rFonts w:ascii="" w:hAnsi="" w:eastAsia=""/>
          <w:b w:val="0"/>
          <w:i w:val="0"/>
          <w:color w:val="003D61"/>
          <w:sz w:val="46"/>
        </w:rPr>
        <w:t xml:space="preserve"> مالءَم</w:t>
      </w:r>
      <w:r>
        <w:rPr>
          <w:rFonts w:ascii="" w:hAnsi="" w:eastAsia=""/>
          <w:b w:val="0"/>
          <w:i w:val="0"/>
          <w:color w:val="003D61"/>
          <w:sz w:val="46"/>
        </w:rPr>
        <w:t>َ</w:t>
      </w:r>
      <w:r>
        <w:rPr>
          <w:rFonts w:ascii="" w:hAnsi="" w:eastAsia=""/>
          <w:b w:val="0"/>
          <w:i w:val="0"/>
          <w:color w:val="003D61"/>
          <w:sz w:val="46"/>
        </w:rPr>
        <w:t xml:space="preserve"> ًة</w:t>
      </w:r>
      <w:r>
        <w:rPr>
          <w:rFonts w:ascii="" w:hAnsi="" w:eastAsia=""/>
          <w:b w:val="0"/>
          <w:i w:val="0"/>
          <w:color w:val="003D61"/>
          <w:sz w:val="46"/>
        </w:rPr>
        <w:t xml:space="preserve"> مستدامة، وذاِتِ ُب</w:t>
      </w:r>
      <w:r>
        <w:rPr>
          <w:rFonts w:ascii="" w:hAnsi="" w:eastAsia=""/>
          <w:b w:val="0"/>
          <w:i w:val="0"/>
          <w:color w:val="003D61"/>
          <w:sz w:val="46"/>
        </w:rPr>
        <w:t>ُ</w:t>
      </w:r>
      <w:r>
        <w:rPr>
          <w:rFonts w:ascii="" w:hAnsi="" w:eastAsia=""/>
          <w:b w:val="0"/>
          <w:i w:val="0"/>
          <w:color w:val="003D61"/>
          <w:sz w:val="46"/>
        </w:rPr>
        <w:t xml:space="preserve"> ْع</w:t>
      </w:r>
      <w:r>
        <w:rPr>
          <w:rFonts w:ascii="" w:hAnsi="" w:eastAsia=""/>
          <w:b w:val="0"/>
          <w:i w:val="0"/>
          <w:color w:val="003D61"/>
          <w:sz w:val="46"/>
        </w:rPr>
        <w:t>ْ</w:t>
      </w:r>
      <w:r>
        <w:rPr>
          <w:rFonts w:ascii="" w:hAnsi="" w:eastAsia=""/>
          <w:b w:val="0"/>
          <w:i w:val="0"/>
          <w:color w:val="003D61"/>
          <w:sz w:val="46"/>
        </w:rPr>
        <w:t xml:space="preserve"> ٍدٍ ترابي</w:t>
      </w:r>
    </w:p>
    <w:p>
      <w:pPr>
        <w:autoSpaceDN w:val="0"/>
        <w:autoSpaceDE w:val="0"/>
        <w:widowControl/>
        <w:spacing w:line="302" w:lineRule="auto" w:before="3254" w:after="0"/>
        <w:ind w:left="0" w:right="0" w:firstLine="0"/>
        <w:jc w:val="center"/>
      </w:pPr>
      <w:r>
        <w:rPr>
          <w:rFonts w:ascii="MunaBold" w:hAnsi="MunaBold" w:eastAsia="MunaBold"/>
          <w:b/>
          <w:i w:val="0"/>
          <w:color w:val="6D6E71"/>
          <w:sz w:val="34"/>
        </w:rPr>
        <w:t>2024/81</w:t>
      </w:r>
      <w:r>
        <w:rPr>
          <w:rFonts w:ascii="MunaBold" w:hAnsi="MunaBold" w:eastAsia="MunaBold"/>
          <w:b/>
          <w:i w:val="0"/>
          <w:color w:val="6D6E71"/>
          <w:sz w:val="34"/>
        </w:rPr>
        <w:t xml:space="preserve"> إحالة ذاتية رقم</w:t>
      </w:r>
    </w:p>
    <w:p>
      <w:pPr>
        <w:autoSpaceDN w:val="0"/>
        <w:autoSpaceDE w:val="0"/>
        <w:widowControl/>
        <w:spacing w:line="496" w:lineRule="exact" w:before="894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FFFFFF"/>
          <w:sz w:val="36"/>
        </w:rPr>
        <w:t>www.cese.ma</w:t>
      </w:r>
    </w:p>
    <w:p>
      <w:pPr>
        <w:sectPr>
          <w:pgSz w:w="11906" w:h="16838"/>
          <w:pgMar w:top="1440" w:right="1440" w:bottom="220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4278630</wp:posOffset>
            </wp:positionH>
            <wp:positionV relativeFrom="page">
              <wp:posOffset>852169</wp:posOffset>
            </wp:positionV>
            <wp:extent cx="586740" cy="550259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5502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838200</wp:posOffset>
            </wp:positionV>
            <wp:extent cx="2146300" cy="927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927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88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133600" cy="635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3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668" w:lineRule="exact" w:before="2634" w:after="0"/>
        <w:ind w:left="1152" w:right="1152" w:firstLine="0"/>
        <w:jc w:val="center"/>
      </w:pPr>
      <w:r>
        <w:rPr>
          <w:rFonts w:ascii="Muna" w:hAnsi="Muna" w:eastAsia="Muna"/>
          <w:b w:val="0"/>
          <w:i w:val="0"/>
          <w:color w:val="6D6E71"/>
          <w:sz w:val="96"/>
        </w:rPr>
        <w:t>رأي</w:t>
      </w:r>
      <w:r>
        <w:br/>
      </w:r>
      <w:r>
        <w:rPr>
          <w:rFonts w:ascii="Muna" w:hAnsi="Muna" w:eastAsia="Muna"/>
          <w:b w:val="0"/>
          <w:i w:val="0"/>
          <w:color w:val="6D6E71"/>
          <w:sz w:val="56"/>
        </w:rPr>
        <w:t>املجلس االقتصادي واالجتماعي والبيئي</w:t>
      </w:r>
    </w:p>
    <w:p>
      <w:pPr>
        <w:autoSpaceDN w:val="0"/>
        <w:autoSpaceDE w:val="0"/>
        <w:widowControl/>
        <w:spacing w:line="712" w:lineRule="exact" w:before="1622" w:after="0"/>
        <w:ind w:left="288" w:right="432" w:firstLine="0"/>
        <w:jc w:val="center"/>
      </w:pPr>
      <w:r>
        <w:rPr>
          <w:rFonts w:ascii="" w:hAnsi="" w:eastAsia=""/>
          <w:b w:val="0"/>
          <w:i w:val="0"/>
          <w:color w:val="3C7DCA"/>
          <w:sz w:val="46"/>
        </w:rPr>
        <w:t xml:space="preserve"> ا لفالحة العائلية الصغيرة والمتوسطة</w:t>
      </w:r>
      <w:r>
        <w:br/>
      </w:r>
      <w:r>
        <w:rPr>
          <w:rFonts w:ascii="" w:hAnsi="" w:eastAsia=""/>
          <w:b w:val="0"/>
          <w:i w:val="0"/>
          <w:color w:val="3C7DCA"/>
          <w:sz w:val="46"/>
        </w:rPr>
        <w:t xml:space="preserve"> ،َر</w:t>
      </w:r>
      <w:r>
        <w:rPr>
          <w:rFonts w:ascii="" w:hAnsi="" w:eastAsia=""/>
          <w:b w:val="0"/>
          <w:i w:val="0"/>
          <w:color w:val="3C7DCA"/>
          <w:sz w:val="46"/>
        </w:rPr>
        <w:t>َ</w:t>
      </w:r>
      <w:r>
        <w:rPr>
          <w:rFonts w:ascii="" w:hAnsi="" w:eastAsia=""/>
          <w:b w:val="0"/>
          <w:i w:val="0"/>
          <w:color w:val="3C7DCA"/>
          <w:sz w:val="46"/>
        </w:rPr>
        <w:t xml:space="preserve"> ة وداِمِ َج</w:t>
      </w:r>
      <w:r>
        <w:rPr>
          <w:rFonts w:ascii="" w:hAnsi="" w:eastAsia=""/>
          <w:b w:val="0"/>
          <w:i w:val="0"/>
          <w:color w:val="3C7DCA"/>
          <w:sz w:val="46"/>
        </w:rPr>
        <w:t>َ</w:t>
      </w:r>
      <w:r>
        <w:rPr>
          <w:rFonts w:ascii="" w:hAnsi="" w:eastAsia=""/>
          <w:b w:val="0"/>
          <w:i w:val="0"/>
          <w:color w:val="3C7DCA"/>
          <w:sz w:val="46"/>
        </w:rPr>
        <w:t>ة</w:t>
      </w:r>
      <w:r>
        <w:rPr>
          <w:rFonts w:ascii="" w:hAnsi="" w:eastAsia=""/>
          <w:b w:val="0"/>
          <w:i w:val="0"/>
          <w:color w:val="3C7DCA"/>
          <w:sz w:val="46"/>
        </w:rPr>
        <w:t>، مبتَك</w:t>
      </w:r>
      <w:r>
        <w:rPr>
          <w:rFonts w:ascii="" w:hAnsi="" w:eastAsia=""/>
          <w:b w:val="0"/>
          <w:i w:val="0"/>
          <w:color w:val="3C7DCA"/>
          <w:sz w:val="46"/>
        </w:rPr>
        <w:t>من أجل مقاربة أكثَر</w:t>
      </w:r>
      <w:r>
        <w:rPr>
          <w:rFonts w:ascii="" w:hAnsi="" w:eastAsia=""/>
          <w:b w:val="0"/>
          <w:i w:val="0"/>
          <w:color w:val="3C7DCA"/>
          <w:sz w:val="46"/>
        </w:rPr>
        <w:t>َ</w:t>
      </w:r>
      <w:r>
        <w:rPr>
          <w:rFonts w:ascii="" w:hAnsi="" w:eastAsia=""/>
          <w:b w:val="0"/>
          <w:i w:val="0"/>
          <w:color w:val="3C7DCA"/>
          <w:sz w:val="46"/>
        </w:rPr>
        <w:t xml:space="preserve"> مالءَم</w:t>
      </w:r>
      <w:r>
        <w:rPr>
          <w:rFonts w:ascii="" w:hAnsi="" w:eastAsia=""/>
          <w:b w:val="0"/>
          <w:i w:val="0"/>
          <w:color w:val="3C7DCA"/>
          <w:sz w:val="46"/>
        </w:rPr>
        <w:t>َ</w:t>
      </w:r>
      <w:r>
        <w:rPr>
          <w:rFonts w:ascii="" w:hAnsi="" w:eastAsia=""/>
          <w:b w:val="0"/>
          <w:i w:val="0"/>
          <w:color w:val="3C7DCA"/>
          <w:sz w:val="46"/>
        </w:rPr>
        <w:t xml:space="preserve"> ًة</w:t>
      </w:r>
      <w:r>
        <w:rPr>
          <w:rFonts w:ascii="" w:hAnsi="" w:eastAsia=""/>
          <w:b w:val="0"/>
          <w:i w:val="0"/>
          <w:color w:val="3C7DCA"/>
          <w:sz w:val="46"/>
        </w:rPr>
        <w:t xml:space="preserve"> مستدامة، وذاِتِ ُب</w:t>
      </w:r>
      <w:r>
        <w:rPr>
          <w:rFonts w:ascii="" w:hAnsi="" w:eastAsia=""/>
          <w:b w:val="0"/>
          <w:i w:val="0"/>
          <w:color w:val="3C7DCA"/>
          <w:sz w:val="46"/>
        </w:rPr>
        <w:t>ُ</w:t>
      </w:r>
      <w:r>
        <w:rPr>
          <w:rFonts w:ascii="" w:hAnsi="" w:eastAsia=""/>
          <w:b w:val="0"/>
          <w:i w:val="0"/>
          <w:color w:val="3C7DCA"/>
          <w:sz w:val="46"/>
        </w:rPr>
        <w:t xml:space="preserve"> ْع</w:t>
      </w:r>
      <w:r>
        <w:rPr>
          <w:rFonts w:ascii="" w:hAnsi="" w:eastAsia=""/>
          <w:b w:val="0"/>
          <w:i w:val="0"/>
          <w:color w:val="3C7DCA"/>
          <w:sz w:val="46"/>
        </w:rPr>
        <w:t>ْ</w:t>
      </w:r>
      <w:r>
        <w:rPr>
          <w:rFonts w:ascii="" w:hAnsi="" w:eastAsia=""/>
          <w:b w:val="0"/>
          <w:i w:val="0"/>
          <w:color w:val="3C7DCA"/>
          <w:sz w:val="46"/>
        </w:rPr>
        <w:t xml:space="preserve"> ٍدٍ ترابي</w:t>
      </w:r>
    </w:p>
    <w:p>
      <w:pPr>
        <w:autoSpaceDN w:val="0"/>
        <w:autoSpaceDE w:val="0"/>
        <w:widowControl/>
        <w:spacing w:line="300" w:lineRule="auto" w:before="634" w:after="0"/>
        <w:ind w:left="0" w:right="0" w:firstLine="0"/>
        <w:jc w:val="center"/>
      </w:pPr>
      <w:r>
        <w:rPr>
          <w:rFonts w:ascii="MunaBold" w:hAnsi="MunaBold" w:eastAsia="MunaBold"/>
          <w:b/>
          <w:i w:val="0"/>
          <w:color w:val="58595B"/>
          <w:sz w:val="32"/>
        </w:rPr>
        <w:t>اللجنة الدائمة المكلفة بالجهوية المتقدمة والتنمية القروية والترابية</w:t>
      </w:r>
    </w:p>
    <w:p>
      <w:pPr>
        <w:autoSpaceDN w:val="0"/>
        <w:autoSpaceDE w:val="0"/>
        <w:widowControl/>
        <w:spacing w:line="436" w:lineRule="exact" w:before="1128" w:after="0"/>
        <w:ind w:left="2160" w:right="1900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رئيس اللجنة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              :  محمد عبد الصادق السعيدي</w:t>
      </w:r>
      <w:r>
        <w:rPr>
          <w:rFonts w:ascii="MunaBold" w:hAnsi="MunaBold" w:eastAsia="MunaBold"/>
          <w:b/>
          <w:i w:val="0"/>
          <w:color w:val="231F20"/>
          <w:sz w:val="28"/>
        </w:rPr>
        <w:t>مقرر الموضوع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            :  عبد الرحمان قنديلة</w:t>
      </w:r>
      <w:r>
        <w:br/>
      </w:r>
      <w:r>
        <w:rPr>
          <w:rFonts w:ascii="Muna" w:hAnsi="Muna" w:eastAsia="Muna"/>
          <w:b w:val="0"/>
          <w:i w:val="0"/>
          <w:color w:val="231F20"/>
          <w:sz w:val="28"/>
        </w:rPr>
        <w:t>: عمر بنعيدة وأحمد بندلة</w:t>
      </w:r>
      <w:r>
        <w:rPr>
          <w:rFonts w:ascii="MunaBold" w:hAnsi="MunaBold" w:eastAsia="MunaBold"/>
          <w:b/>
          <w:i w:val="0"/>
          <w:color w:val="231F20"/>
          <w:sz w:val="28"/>
        </w:rPr>
        <w:t xml:space="preserve">          الخبيران الداخليان</w:t>
      </w:r>
    </w:p>
    <w:p>
      <w:pPr>
        <w:autoSpaceDN w:val="0"/>
        <w:autoSpaceDE w:val="0"/>
        <w:widowControl/>
        <w:spacing w:line="302" w:lineRule="auto" w:before="628" w:after="0"/>
        <w:ind w:left="0" w:right="0" w:firstLine="0"/>
        <w:jc w:val="center"/>
      </w:pPr>
      <w:r>
        <w:rPr>
          <w:rFonts w:ascii="MunaBold" w:hAnsi="MunaBold" w:eastAsia="MunaBold"/>
          <w:b/>
          <w:i w:val="0"/>
          <w:color w:val="6D6E71"/>
          <w:sz w:val="34"/>
        </w:rPr>
        <w:t>2024/81</w:t>
      </w:r>
      <w:r>
        <w:rPr>
          <w:rFonts w:ascii="MunaBold" w:hAnsi="MunaBold" w:eastAsia="MunaBold"/>
          <w:b/>
          <w:i w:val="0"/>
          <w:color w:val="6D6E71"/>
          <w:sz w:val="34"/>
        </w:rPr>
        <w:t xml:space="preserve"> إحالة ذاتية رقم</w:t>
      </w:r>
    </w:p>
    <w:p>
      <w:pPr>
        <w:sectPr>
          <w:pgSz w:w="11906" w:h="16838"/>
          <w:pgMar w:top="1430" w:right="1440" w:bottom="664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autoSpaceDE w:val="0"/>
        <w:widowControl/>
        <w:spacing w:line="380" w:lineRule="exact" w:before="4302" w:after="0"/>
        <w:ind w:left="2016" w:right="76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المتعلق بالمجلس االقتصـادي واالجتماعي</w:t>
      </w:r>
      <w:r>
        <w:rPr>
          <w:rFonts w:ascii="Muna" w:hAnsi="Muna" w:eastAsia="Muna"/>
          <w:b w:val="0"/>
          <w:i w:val="0"/>
          <w:color w:val="231F20"/>
          <w:sz w:val="28"/>
        </w:rPr>
        <w:t>128.12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مـن القانـون التنظيمـي رقـم</w:t>
      </w:r>
      <w:r>
        <w:rPr>
          <w:rFonts w:ascii="Muna" w:hAnsi="Muna" w:eastAsia="Muna"/>
          <w:b w:val="0"/>
          <w:i w:val="0"/>
          <w:color w:val="231F20"/>
          <w:sz w:val="28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طبقـًا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للمـادة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والبيئـي، قـَّرر المجلـس، فـي إطـار إحالـة ذاتيـة، إعـداد رأي حـول موضـوع الفالحـة العائليـة</w:t>
      </w:r>
      <w:r>
        <w:rPr>
          <w:rFonts w:ascii="Muna" w:hAnsi="Muna" w:eastAsia="Muna"/>
          <w:b w:val="0"/>
          <w:i w:val="0"/>
          <w:color w:val="231F20"/>
          <w:sz w:val="28"/>
        </w:rPr>
        <w:t>.الصغيـرة والمتوسـطة بالمغـرب</w:t>
      </w:r>
    </w:p>
    <w:p>
      <w:pPr>
        <w:autoSpaceDN w:val="0"/>
        <w:autoSpaceDE w:val="0"/>
        <w:widowControl/>
        <w:spacing w:line="354" w:lineRule="exact" w:before="188" w:after="0"/>
        <w:ind w:left="6688" w:right="720" w:hanging="4604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وقـد َعَهـَِدَ مكتـب المجلـس إلـى اللجنـة الدائمـة المكلفـة بالجهويـة المتقدمـة والتنميـة القرويـة</w:t>
      </w:r>
      <w:r>
        <w:rPr>
          <w:rFonts w:ascii="Muna" w:hAnsi="Muna" w:eastAsia="Muna"/>
          <w:b w:val="0"/>
          <w:i w:val="0"/>
          <w:color w:val="231F20"/>
          <w:sz w:val="28"/>
        </w:rPr>
        <w:t>. بإعـداد رأي فـي الموضـوع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</w:t>
      </w:r>
      <w:r>
        <w:rPr>
          <w:rFonts w:ascii="Muna" w:hAnsi="Muna" w:eastAsia="Muna"/>
          <w:b w:val="0"/>
          <w:i w:val="0"/>
          <w:color w:val="231F20"/>
          <w:sz w:val="28"/>
        </w:rPr>
        <w:t>والترابيـة</w:t>
      </w:r>
    </w:p>
    <w:p>
      <w:pPr>
        <w:autoSpaceDN w:val="0"/>
        <w:autoSpaceDE w:val="0"/>
        <w:widowControl/>
        <w:spacing w:line="392" w:lineRule="exact" w:before="124" w:after="0"/>
        <w:ind w:left="2016" w:right="76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صادقــت الجمعيــة العامــة</w:t>
      </w:r>
      <w:r>
        <w:rPr>
          <w:rFonts w:ascii="Muna" w:hAnsi="Muna" w:eastAsia="Muna"/>
          <w:b w:val="0"/>
          <w:i w:val="0"/>
          <w:color w:val="231F20"/>
          <w:sz w:val="28"/>
        </w:rPr>
        <w:t>2024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أكتوبــر</w:t>
      </w:r>
      <w:r>
        <w:rPr>
          <w:rFonts w:ascii="Muna" w:hAnsi="Muna" w:eastAsia="Muna"/>
          <w:b w:val="0"/>
          <w:i w:val="0"/>
          <w:color w:val="231F20"/>
          <w:sz w:val="28"/>
        </w:rPr>
        <w:t>31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بتاريــخ  العاديــة، المنعقــدة</w:t>
      </w:r>
      <w:r>
        <w:rPr>
          <w:rFonts w:ascii="Muna" w:hAnsi="Muna" w:eastAsia="Muna"/>
          <w:b w:val="0"/>
          <w:i w:val="0"/>
          <w:color w:val="231F20"/>
          <w:sz w:val="28"/>
        </w:rPr>
        <w:t>163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وخالل دورتهــا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:والبيئــي باإلجمــاع علــى الــرأي الــذي يحمــل عنــوان للمجلــس االقتصــادي واالجتماعــي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،داِمَِ جَ ـة ،والمتوسـطة: مـن أجـل مقاربـة أكثـَرَ مالءَمَـًة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، مبتَك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>ـَرَة « الفالحـة العائليـة الصغيـرة</w:t>
      </w:r>
      <w:r>
        <w:rPr>
          <w:rFonts w:ascii="Muna" w:hAnsi="Muna" w:eastAsia="Muna"/>
          <w:b w:val="0"/>
          <w:i w:val="0"/>
          <w:color w:val="231F20"/>
          <w:sz w:val="28"/>
        </w:rPr>
        <w:t>.»مســتدامة، وذاِتِ ُبُْعْــٍدٍ ترابــي</w:t>
      </w:r>
    </w:p>
    <w:p>
      <w:pPr>
        <w:autoSpaceDN w:val="0"/>
        <w:autoSpaceDE w:val="0"/>
        <w:widowControl/>
        <w:spacing w:line="372" w:lineRule="exact" w:before="148" w:after="0"/>
        <w:ind w:left="2016" w:right="76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نقاشـات مَوََّسَ ـعة بيـن جـاء هـذا الـرأي، الـذي جـرى إعـداده وفـق مقاربـة تشـاركية، ثمـرة وقـد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فـضال عـن ُمُخرجـات جلسـات اإلنصـات المنظمـة مـع ،مختلـف الفئـات المكِّوِنـة للمجلـس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..  كمـا تـم إغنـاء هـذا العمـل بزيـارة ميدانيـة إلـى إقليـم الصويـرة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</w:t>
      </w:r>
      <w:r>
        <w:rPr>
          <w:rFonts w:ascii="Muna" w:hAnsi="Muna" w:eastAsia="Muna"/>
          <w:b w:val="0"/>
          <w:i w:val="0"/>
          <w:color w:val="231F20"/>
          <w:sz w:val="28"/>
        </w:rPr>
        <w:t>المعنييـن أبـرز الفاعليـن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باإلضافـة إلـى ذلـك، ارتكـز هـذا الـرأي علـى نتائـج االستشـارة المواطنـة التـي أطلقهـا المجلس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 وشـبكات التواصـل</w:t>
      </w:r>
      <w:r>
        <w:rPr>
          <w:rFonts w:ascii="" w:hAnsi="" w:eastAsia=""/>
          <w:b w:val="0"/>
          <w:i w:val="0"/>
          <w:color w:val="231F20"/>
          <w:sz w:val="28"/>
        </w:rPr>
        <w:t>ouchariko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" w:hAnsi="" w:eastAsia=""/>
          <w:b w:val="0"/>
          <w:i w:val="0"/>
          <w:color w:val="231F20"/>
          <w:sz w:val="28"/>
        </w:rPr>
        <w:t>ma</w:t>
      </w:r>
      <w:r>
        <w:rPr>
          <w:rFonts w:ascii="Muna" w:hAnsi="Muna" w:eastAsia="Muna"/>
          <w:b w:val="0"/>
          <w:i w:val="0"/>
          <w:color w:val="231F20"/>
          <w:sz w:val="28"/>
        </w:rPr>
        <w:t>( »بشـأن هـذا الموضـوع علـى المنصـة الرقميـة «أشـارك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>االجتماعـي</w:t>
      </w:r>
    </w:p>
    <w:p>
      <w:pPr>
        <w:autoSpaceDN w:val="0"/>
        <w:autoSpaceDE w:val="0"/>
        <w:widowControl/>
        <w:spacing w:line="280" w:lineRule="exact" w:before="2908" w:after="0"/>
        <w:ind w:left="0" w:right="764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.والترابية : الئحة أعضاء اللجنة الدائمة المكلفة بالجهوية المتقدمة والتنمية القروية</w:t>
      </w:r>
      <w:r>
        <w:rPr>
          <w:rFonts w:ascii="Muna" w:hAnsi="Muna" w:eastAsia="Muna"/>
          <w:b w:val="0"/>
          <w:i w:val="0"/>
          <w:color w:val="6D6E71"/>
          <w:sz w:val="18"/>
        </w:rPr>
        <w:t>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الملحق رقم- </w:t>
      </w:r>
      <w:r>
        <w:rPr>
          <w:rFonts w:ascii="Muna" w:hAnsi="Muna" w:eastAsia="Muna"/>
          <w:b w:val="0"/>
          <w:i w:val="0"/>
          <w:color w:val="6D6E71"/>
          <w:sz w:val="18"/>
        </w:rPr>
        <w:t>1</w:t>
      </w:r>
    </w:p>
    <w:p>
      <w:pPr>
        <w:autoSpaceDN w:val="0"/>
        <w:autoSpaceDE w:val="0"/>
        <w:widowControl/>
        <w:spacing w:line="280" w:lineRule="exact" w:before="0" w:after="0"/>
        <w:ind w:left="0" w:right="764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.: الئحة المؤسسات والفاعلين الذين تم اإلنصات إليهم</w:t>
      </w:r>
      <w:r>
        <w:rPr>
          <w:rFonts w:ascii="Muna" w:hAnsi="Muna" w:eastAsia="Muna"/>
          <w:b w:val="0"/>
          <w:i w:val="0"/>
          <w:color w:val="6D6E71"/>
          <w:sz w:val="18"/>
        </w:rPr>
        <w:t>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الملحق رقم- </w:t>
      </w:r>
      <w:r>
        <w:rPr>
          <w:rFonts w:ascii="Muna" w:hAnsi="Muna" w:eastAsia="Muna"/>
          <w:b w:val="0"/>
          <w:i w:val="0"/>
          <w:color w:val="6D6E71"/>
          <w:sz w:val="18"/>
        </w:rPr>
        <w:t>2</w:t>
      </w:r>
    </w:p>
    <w:p>
      <w:pPr>
        <w:autoSpaceDN w:val="0"/>
        <w:autoSpaceDE w:val="0"/>
        <w:widowControl/>
        <w:spacing w:line="280" w:lineRule="exact" w:before="0" w:after="0"/>
        <w:ind w:left="210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) وشــبكات التواصــل</w:t>
      </w:r>
      <w:r>
        <w:rPr>
          <w:rFonts w:ascii="" w:hAnsi="" w:eastAsia=""/>
          <w:b w:val="0"/>
          <w:i w:val="0"/>
          <w:color w:val="6D6E71"/>
          <w:sz w:val="18"/>
        </w:rPr>
        <w:t>ouchariko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ma</w:t>
      </w:r>
      <w:r>
        <w:rPr>
          <w:rFonts w:ascii="Muna" w:hAnsi="Muna" w:eastAsia="Muna"/>
          <w:b w:val="0"/>
          <w:i w:val="0"/>
          <w:color w:val="6D6E71"/>
          <w:sz w:val="18"/>
        </w:rPr>
        <w:t>( »تــم إطالقهــا علــى المنصــة الرقميــة «أشــارك : نتائــج االستشــارة المواطنــة التــي</w:t>
      </w:r>
      <w:r>
        <w:rPr>
          <w:rFonts w:ascii="Muna" w:hAnsi="Muna" w:eastAsia="Muna"/>
          <w:b w:val="0"/>
          <w:i w:val="0"/>
          <w:color w:val="6D6E71"/>
          <w:sz w:val="18"/>
        </w:rPr>
        <w:t>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الملحــق رقــم- </w:t>
      </w:r>
      <w:r>
        <w:rPr>
          <w:rFonts w:ascii="Muna" w:hAnsi="Muna" w:eastAsia="Muna"/>
          <w:b w:val="0"/>
          <w:i w:val="0"/>
          <w:color w:val="6D6E71"/>
          <w:sz w:val="18"/>
        </w:rPr>
        <w:t>3</w:t>
      </w:r>
    </w:p>
    <w:p>
      <w:pPr>
        <w:autoSpaceDN w:val="0"/>
        <w:autoSpaceDE w:val="0"/>
        <w:widowControl/>
        <w:spacing w:line="280" w:lineRule="exact" w:before="0" w:after="0"/>
        <w:ind w:left="0" w:right="764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.االجتماــعي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5</w:t>
      </w:r>
    </w:p>
    <w:p>
      <w:pPr>
        <w:sectPr>
          <w:pgSz w:w="11906" w:h="16838"/>
          <w:pgMar w:top="36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272" w:lineRule="exact" w:before="14980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6</w:t>
      </w:r>
    </w:p>
    <w:p>
      <w:pPr>
        <w:sectPr>
          <w:pgSz w:w="11906" w:h="16838"/>
          <w:pgMar w:top="370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autoSpaceDE w:val="0"/>
        <w:widowControl/>
        <w:spacing w:line="341" w:lineRule="auto" w:before="1016" w:after="562"/>
        <w:ind w:left="0" w:right="74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ملخص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9122"/>
      </w:tblGrid>
      <w:tr>
        <w:trPr>
          <w:trHeight w:hRule="exact" w:val="2542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190" w:after="0"/>
              <w:ind w:left="144" w:right="22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،ذاتيــة الــرأي، الــذي أعــده المجلــس االقتصــادي واالجتماعــي والبيئــي فــي إطــار إحالــة يتنــاول هــذا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األساســية للتنميــة موضــوع الفالحــة العائليــة الصغيــرة والمتوســطة، باعتبارهــا ركيــزة مــن الركائــز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علــى دور هــذا النمــط اإلنتاجــي الفالحيــة والقرويــة بالمغــرب. ويحــاول هــذا الــرأي تســليط الضــوء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التحديـات التـي يواجههـا، واقتـراح توصيـات تـروم تعزيـز ضمـن السياسـات الفالحيـة والقرويـة، وتحليـل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بوظائفـه االجتماعيـة والبيئيـة. وقـد صادقـت الجمعيـة العامـة للمجلـس اسـتدامته االقتصاديـة والنهـوض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.2024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أكتوبــر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31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العاديــة، المنعقــدة بتاريــخ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163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هــذا الــرأي خالل دورتهــا باإلجمــاع علــى</w:t>
            </w:r>
          </w:p>
        </w:tc>
      </w:tr>
    </w:tbl>
    <w:p>
      <w:pPr>
        <w:autoSpaceDN w:val="0"/>
        <w:tabs>
          <w:tab w:pos="7372" w:val="left"/>
        </w:tabs>
        <w:autoSpaceDE w:val="0"/>
        <w:widowControl/>
        <w:spacing w:line="368" w:lineRule="exact" w:before="260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االسـتغالليات الفالحيـة التـي تقـل مسـاحتها تتركـز أنشـطة الفالحـة العائليـة الصغيـرة والمتوسـطة أساًسً ـا فـي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هـذه  فـي المائـة مـن إجمالـي االسـتغالليات الفالحيـة. وُتُسـاهم</w:t>
      </w:r>
      <w:r>
        <w:rPr>
          <w:rFonts w:ascii="Muna" w:hAnsi="Muna" w:eastAsia="Muna"/>
          <w:b w:val="0"/>
          <w:i w:val="0"/>
          <w:color w:val="231F20"/>
          <w:sz w:val="28"/>
        </w:rPr>
        <w:t>70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حوالـي  هكتـارات، والتـي تشـكل</w:t>
      </w:r>
      <w:r>
        <w:rPr>
          <w:rFonts w:ascii="Muna" w:hAnsi="Muna" w:eastAsia="Muna"/>
          <w:b w:val="0"/>
          <w:i w:val="0"/>
          <w:color w:val="231F20"/>
          <w:sz w:val="28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ُتَُمَِّك</w:t>
      </w:r>
      <w:r>
        <w:rPr>
          <w:rFonts w:ascii="Muna" w:hAnsi="Muna" w:eastAsia="Muna"/>
          <w:b w:val="0"/>
          <w:i w:val="0"/>
          <w:color w:val="231F20"/>
          <w:sz w:val="28"/>
        </w:rPr>
        <w:t>ِ</w:t>
      </w:r>
      <w:r>
        <w:rPr>
          <w:rFonts w:ascii="Muna" w:hAnsi="Muna" w:eastAsia="Muna"/>
          <w:b w:val="0"/>
          <w:i w:val="0"/>
          <w:color w:val="231F20"/>
          <w:sz w:val="28"/>
        </w:rPr>
        <w:t>ـُنُ مـن تصريـف فائـض اإلنتـاج فـي الفالحـة فـي تحقيـق االكتفـاء الذاتـي الغذائـي لألسـر القرويـة، كمـا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.األسـبوعية وأسـواق القـرب األسـواق</w:t>
      </w:r>
    </w:p>
    <w:p>
      <w:pPr>
        <w:autoSpaceDN w:val="0"/>
        <w:tabs>
          <w:tab w:pos="1418" w:val="left"/>
          <w:tab w:pos="2480" w:val="left"/>
        </w:tabs>
        <w:autoSpaceDE w:val="0"/>
        <w:widowControl/>
        <w:spacing w:line="380" w:lineRule="exact" w:before="136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الصغيـرة والمتوسـطة بعـدة وظائـف أخـرى. فعلـى وعالوًةً علـى دورهـا اإلنتاجـي، تضطلـع الفالحـة العائليـة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الفالحـة فـرَصَ شـغٍلٍ لنسـبة مهمـة مـن السـاكنة النشـيطة الفالحيـة التـي الصعيـد االجتماعـي، توفـر هـذه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فــي المائــة مــن اليــد</w:t>
      </w:r>
      <w:r>
        <w:rPr>
          <w:rFonts w:ascii="Muna" w:hAnsi="Muna" w:eastAsia="Muna"/>
          <w:b w:val="0"/>
          <w:i w:val="0"/>
          <w:color w:val="231F20"/>
          <w:sz w:val="28"/>
        </w:rPr>
        <w:t>50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مــا يقــرب مــن تتكــّوّن فــي معظمهــا مــن عــامالت وعامليــن عائلييــن، إذ يشــتغل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الحـد مـن الهجـرة  هكتـارات، وهـو مـا يسـاهم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اسـتغالليات تقـل مسـاحتها عـن العاملـة الفالحيـة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المسـتوى المجتمعـي، فـإن الفالحيـن الصغـار والمتوسـطين القرويـة ويشـجع علـى اسـتقرار السـاكنة. أمـا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وممارسـات محليـة تسـاهم فـي الحفـاظ علـى الـسالالت الحيوانيـة واألنـواع النباتيـة يحملـون مهـاراٍتٍ متوارثـة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المســتوى البيئــي، تضطلــع المســتوطنة، ويعملــون علــى اســتمرارها وتناقلهــا عبــر األجيــال. وأخيــًرًا، وعلــى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المحافظـة علـى النظـم البيئية، من خالل مسـاهمتها الفالحـة العائليـة الصغيـرة والمتوسـطة بـدوٍرٍ محـوري فـي</w:t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.للمـوارد الطبيعيـة وتعزيـز قـدرة االسـتغالليات الفالحيـة علـى الصمـود فـي التدبيـر المسـتدام</w:t>
      </w:r>
    </w:p>
    <w:p>
      <w:pPr>
        <w:autoSpaceDN w:val="0"/>
        <w:tabs>
          <w:tab w:pos="5664" w:val="left"/>
        </w:tabs>
        <w:autoSpaceDE w:val="0"/>
        <w:widowControl/>
        <w:spacing w:line="380" w:lineRule="exact" w:before="136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هكتـارات تمثـل حوالـي </w:t>
      </w:r>
      <w:r>
        <w:rPr>
          <w:rFonts w:ascii="Muna" w:hAnsi="Muna" w:eastAsia="Muna"/>
          <w:b w:val="0"/>
          <w:i w:val="0"/>
          <w:color w:val="231F20"/>
          <w:sz w:val="28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أن االسـتغالليات الصغيـرة والمتوسـطة التـي تقـل مسـاحتها عـن وعلـى الرغـم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فـإّنّ أدوارهـا وآثارهـا ال يتـم تثمينهـا وتطويرهـا بالقـدر ، فـي المائـة مـن مجمـوع االسـتغالليات الفالحيـة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70 </w:t>
      </w:r>
      <w:r>
        <w:rPr>
          <w:rFonts w:ascii="Muna" w:hAnsi="Muna" w:eastAsia="Muna"/>
          <w:b w:val="0"/>
          <w:i w:val="0"/>
          <w:color w:val="231F20"/>
          <w:sz w:val="28"/>
        </w:rPr>
        <w:t>.اسـتراتيجيات التنميـة الفالحيـة والقرويـة الكافـي ضمـن</w:t>
      </w:r>
    </w:p>
    <w:p>
      <w:pPr>
        <w:autoSpaceDN w:val="0"/>
        <w:tabs>
          <w:tab w:pos="7430" w:val="left"/>
        </w:tabs>
        <w:autoSpaceDE w:val="0"/>
        <w:widowControl/>
        <w:spacing w:line="384" w:lineRule="exact" w:before="150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التــي تواجههــا الفالحــة العائليــة الصغيــرة والمتوســطة، حيــث أصبــح وقــد تزايــدت حاليــا حــّدّة التحديــات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التغّيّــرات المناخيــة، وارتفــاع أســعار وقدرتهــا علــى الصمــود رهيَنَْيْــن بجملــة مــن العوامــل، منهــا تطّوّرهــا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ّإلـى الطابـع المجـزأ لألراضـي. وإلـى جانـب ذلـك، فـإّن المـدخالت، واضطـراب سالسـل التوريـد، باإلضافـة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النقـص علـى مسـتوى التنظيـم، إلـى فـي إطـار هيـاكل منظمـة يحـد مـن فعاليتهـا. كمـا أن هـذا ضعـف انتظامهـا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ممارسـات المضاربـة التـي ُتُلحـق الضـرر بصغـار المنتجيـن، ال جانـب الحجـم المفـرط للوسـطاء، يـؤدي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.سـّيّما عنـد تسـويق فائـض إنتاجهـم</w:t>
      </w:r>
    </w:p>
    <w:p>
      <w:pPr>
        <w:autoSpaceDN w:val="0"/>
        <w:autoSpaceDE w:val="0"/>
        <w:widowControl/>
        <w:spacing w:line="272" w:lineRule="exact" w:before="1298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7</w:t>
      </w:r>
    </w:p>
    <w:p>
      <w:pPr>
        <w:sectPr>
          <w:pgSz w:w="11906" w:h="16838"/>
          <w:pgMar w:top="368" w:right="1344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tabs>
          <w:tab w:pos="6500" w:val="left"/>
        </w:tabs>
        <w:autoSpaceDE w:val="0"/>
        <w:widowControl/>
        <w:spacing w:line="376" w:lineRule="exact" w:before="1168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المعــارف والمهــارات المحليــة والموروثــات فــي مجــال الفالحــة اإليكولوجيــة، كمــا ّوعالوة علــى ذلــك، فــإّن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سـّيّما فـي حمايـة عليهـا الفالحـة العائليـة الصغيـرة والمتوسـطة، إلـى جانـب مسـاهماتها البيئيـة، ال تحافـظ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التعريـة والتصّحّ ـر؛ كلهـا وظائـف ال تحظـى بعـد بمـا التربـة، والمحافظـة علـى التنـوع البيولوجـي، ومكافحـة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.مـن االعتـراف والتثميـن يكفـي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واالجتماعـي والبيئـي علـى أهميـة جعـل الفالحـة انطالقـًا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هـذا التشـخيص، يؤكـد المجلـس االقتصـادي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اسـتراتيجية ضمـن السياسـات الفالحيـة والقرويـة الوطنيـة، اعتبـارًا العائليـة الصغيـرة والمتوسـطة أولويـة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بالرهـان علـى هـذا والبيئيـة التـي تضطلـع بهـا، والتـي ُيُْمِْكِ ـُنُ تطويرهـا للوظائـف االقتصاديـة واالجتماعيـة</w:t>
      </w:r>
      <w:r>
        <w:rPr>
          <w:rFonts w:ascii="Muna" w:hAnsi="Muna" w:eastAsia="Muna"/>
          <w:b w:val="0"/>
          <w:i w:val="0"/>
          <w:color w:val="231F20"/>
          <w:sz w:val="28"/>
        </w:rPr>
        <w:t>.النمـط الفالحـي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الفالحـة العائليـة الصغيـرة والمتوسـطة إلـى قطـاع أكثـر إنتاجيـة وإدماجـًا إن الطمـوح المنشـود هـو تحويـل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في األسـواق، ومسـاهمتها وذلك من خالل تعزيز اندماجها في سالسـل القيمة وقدرتها التفاوضية ،واسـتدامة</w:t>
      </w:r>
      <w:r>
        <w:rPr>
          <w:rFonts w:ascii="Muna" w:hAnsi="Muna" w:eastAsia="Muna"/>
          <w:b w:val="0"/>
          <w:i w:val="0"/>
          <w:color w:val="231F20"/>
          <w:sz w:val="28"/>
        </w:rPr>
        <w:t>.علـى النظـم البيئيـة فـي اسـتقرار السـاكنة القرويـة وتحسـين الدخـل والحفـاظ</w:t>
      </w:r>
    </w:p>
    <w:p>
      <w:pPr>
        <w:autoSpaceDN w:val="0"/>
        <w:autoSpaceDE w:val="0"/>
        <w:widowControl/>
        <w:spacing w:line="388" w:lineRule="exact" w:before="12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عمـل خاصـة بهـذا النمـط الفالحـي تأخـذ فـي االعتبـار ولبلـوغ هـذه الغايـة، يوصـي المجلـس بوضـع خطـة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نطاقهـا األنشـطة مجـال ترابـي. وينبغـي أن تتضمـن هـذه الخطـة إجـراءات للدعـم يتجـاوز خصوصيـات كل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األنشــطة المــدرة للدخــل، وتحســين الفالحيــة لتشــمل مواصلــة تطويــر البنيــات التحتيــة المالئمــة، وتنويــع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التدابيـر المتكاملـة تعزيـز قـدرة الفالحـة العائليـة الصغيـرة الولـوج إلـى الخدمـات العموميـة. وتتوخـى هـذه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مـع ترسـيخ ،بمـا يمكنهـا مـن االضـطالع بوظائفهـا متعـددة األبعـاد علـى أكمـل وجـه ،والمتوسـطة علـى الصمـود</w:t>
      </w:r>
      <w:r>
        <w:rPr>
          <w:rFonts w:ascii="Muna" w:hAnsi="Muna" w:eastAsia="Muna"/>
          <w:b w:val="0"/>
          <w:i w:val="0"/>
          <w:color w:val="231F20"/>
          <w:sz w:val="28"/>
        </w:rPr>
        <w:t>.مـن الفالحـة داخـل مجاالتهـا الترابيـة اسـتقرار سـاكنة الوسـط القـروي التـي تعيـش أساًسً ـا</w:t>
      </w:r>
    </w:p>
    <w:p>
      <w:pPr>
        <w:autoSpaceDN w:val="0"/>
        <w:autoSpaceDE w:val="0"/>
        <w:widowControl/>
        <w:spacing w:line="436" w:lineRule="exact" w:before="44" w:after="0"/>
        <w:ind w:left="86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:االقتصادي واالجتماعي والبيئي جملة من التوصيات، نذكر منها من هذا المنطلق، يقترح المجلس</w:t>
      </w:r>
    </w:p>
    <w:p>
      <w:pPr>
        <w:autoSpaceDN w:val="0"/>
        <w:tabs>
          <w:tab w:pos="2296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العائلييـن الصغـار والمتوسـطين علـى اعتمـاد ممارسـات فالحيـة مسـتدامة، مـن قبيـل تشـجيع الفالحيـن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تنـاوب المحاصيـل والـزرع المباشـر والترشـيد األمثـل للـري وتنويـع الزراعـات؛</w:t>
      </w:r>
    </w:p>
    <w:p>
      <w:pPr>
        <w:autoSpaceDN w:val="0"/>
        <w:tabs>
          <w:tab w:pos="5550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قــادرة علــى حســب خصوصيــات كل منطقــة إيكولوجيــة فالحيــة، علــى تشــجيع تطويــر زراعــات ،العمــل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،كبيـرة مـن الميـاه، مـن قبيـل الزعفـران، واألركان الصمـود وذات قيمـة مضافـة عاليـة وال تسـتهلك كميـات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ـل الزراعـات التقليديةّإلـى النباتـات العطريـة والطبيـة. ومـن شـأن ذلـك أن يُكم والكبـار، والصبـار، باإلضافـة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،وكـذا أنشـطة تربيـة الماشـية (األغنـام ،مثـل الحبـوب (القمـح، الشـعير)، والخضـروات، واألشـجار المثمـرة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الماعـز..)، وتربيـة النحـل، وغيـر ذلـك؛</w:t>
      </w:r>
    </w:p>
    <w:p>
      <w:pPr>
        <w:autoSpaceDN w:val="0"/>
        <w:tabs>
          <w:tab w:pos="2978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ومجموعـات ذات تعزيـز انتظـام االسـتغالليات الفالحيـة العائليـة الصغيـرة والمتوسـطة فـي إطـار تعاونيـات 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قدرتهـا التفاوضيـة، واالسترشـاد بالتجـارب نفـع اقتصـادي وجمعيـات، مـن أجـل تعضيـد مواردهـا وتحسـين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مجـال التنظيـم الفالحـي. وسـيمكن هـذا االنتظـام مـن الناجحـة علـى الصعيديـن الوطنـي والدولـي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يتيـح الوسـطاء، وتسـهيل تطويـر مسـارات تسـويق قصيـرة والنهـوض بتجـارة القـرب، بمـا تقليـص حجـم وأثـر</w:t>
      </w:r>
      <w:r>
        <w:rPr>
          <w:rFonts w:ascii="Muna" w:hAnsi="Muna" w:eastAsia="Muna"/>
          <w:b w:val="0"/>
          <w:i w:val="0"/>
          <w:color w:val="231F20"/>
          <w:sz w:val="28"/>
        </w:rPr>
        <w:t>لالسـتغالليات العائليـة ولوجـا أفضـل إلـى األسـواق المحليـة والجهويـة؛</w:t>
      </w:r>
    </w:p>
    <w:p>
      <w:pPr>
        <w:autoSpaceDN w:val="0"/>
        <w:autoSpaceDE w:val="0"/>
        <w:widowControl/>
        <w:spacing w:line="272" w:lineRule="exact" w:before="1476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8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tabs>
          <w:tab w:pos="1704" w:val="left"/>
          <w:tab w:pos="10204" w:val="left"/>
        </w:tabs>
        <w:autoSpaceDE w:val="0"/>
        <w:widowControl/>
        <w:spacing w:line="380" w:lineRule="exact" w:before="117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االسـتغالليات العائليـة الصغيـرة تحويـلِ المنتجـاتِ ، ال سـيّما ذات األصـلِ الحيوانـيّ المتأتيـة مـن ُتعزيـز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وحـداتٍ صناعيّـةٍ محليّـةٍ صغيـرةٍ . وسـتتيح هـذه والمتوسـطة، وذلـك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خـالِ تشـجيعِ إنشـاءِ وتطويـرِ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اإلنتـاجِ المحلـيّ، وتعزيـزِ مسـارات التسـويقِ القصيـرة، وإنعـاشِ االقتصـادِ القـروي؛ الوحـدات تثميـنِ</w:t>
      </w:r>
    </w:p>
    <w:p>
      <w:pPr>
        <w:autoSpaceDN w:val="0"/>
        <w:tabs>
          <w:tab w:pos="5366" w:val="left"/>
          <w:tab w:pos="10204" w:val="left"/>
        </w:tabs>
        <w:autoSpaceDE w:val="0"/>
        <w:widowControl/>
        <w:spacing w:line="380" w:lineRule="exact" w:before="8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تهيئـةُ فضـاءات رعويـة فـي إطـار تعاونـي، لفائـدة الفالحيـن العائلييـن الصغـار والمتوسـطين، مـع الحـرص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اسـتغاللها وفـق مبـدأ التنـاوب، وذلـك بمـا يكفـل المحافظـة علـى المـوارد النباتيـة وتجنـب الرعـي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الجائـر مـع ترصيـد التجـارب الناجحـة فـي هـذا المجـال؛</w:t>
      </w:r>
    </w:p>
    <w:p>
      <w:pPr>
        <w:autoSpaceDN w:val="0"/>
        <w:tabs>
          <w:tab w:pos="3718" w:val="left"/>
          <w:tab w:pos="10204" w:val="left"/>
        </w:tabs>
        <w:autoSpaceDE w:val="0"/>
        <w:widowControl/>
        <w:spacing w:line="380" w:lineRule="exact" w:before="18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المحافظـةِ علـى السـاالتِ المحليّـةِ، بمـا يسـتهدف الفالحة العائليـة الصغيرة مواصلـةُ وتعزيـز دعـمِ برنامـجِ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سـاالتِ األبقـار ذاتِ المردوديـة العاليـة، فـي والمتوسـطة ال سـيّما فيمـا يتعل</w:t>
      </w:r>
      <w:r>
        <w:rPr>
          <w:rFonts w:ascii="Muna" w:hAnsi="Muna" w:eastAsia="Muna"/>
          <w:b w:val="0"/>
          <w:i w:val="0"/>
          <w:color w:val="231F20"/>
          <w:sz w:val="28"/>
        </w:rPr>
        <w:t>ّ</w:t>
      </w:r>
      <w:r>
        <w:rPr>
          <w:rFonts w:ascii="Muna" w:hAnsi="Muna" w:eastAsia="Muna"/>
          <w:b w:val="0"/>
          <w:i w:val="0"/>
          <w:color w:val="231F20"/>
          <w:sz w:val="28"/>
        </w:rPr>
        <w:t>ـقُ باألغنـامِ، والماعـزِ، وبعـضِ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وتشـجيعِ ،ـنُ العمـل</w:t>
      </w:r>
      <w:r>
        <w:rPr>
          <w:rFonts w:ascii="Muna" w:hAnsi="Muna" w:eastAsia="Muna"/>
          <w:b w:val="0"/>
          <w:i w:val="0"/>
          <w:color w:val="231F20"/>
          <w:sz w:val="28"/>
        </w:rPr>
        <w:t>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تقويـةِ قـدراتِ الفالحيـنَ فـي مجـال تربيـة الماشـيةّمجاالتهـا الترابيـة. كمـا يتعي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،مردوديّـةٍ مرتفعـةٍ ومالئمـةٍ للظـروفِ المحليّـة عمليّـةِ التهجيـنِ بشـكلٍ مؤطـرٍ مـعَ سـاالتٍ مسـتوردةٍ ذاتِ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ـةٍ فـي إعـادةِ تشـكيل القطيـعِ الوطنـيِّ واالرتقـاءِ بجودتِـهِ؛ّوذلـك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لإلسـهامِ بفعالي</w:t>
      </w:r>
    </w:p>
    <w:p>
      <w:pPr>
        <w:autoSpaceDN w:val="0"/>
        <w:tabs>
          <w:tab w:pos="9466" w:val="left"/>
          <w:tab w:pos="10204" w:val="left"/>
        </w:tabs>
        <w:autoSpaceDE w:val="0"/>
        <w:widowControl/>
        <w:spacing w:line="372" w:lineRule="exact" w:before="138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خـال رفـعٍ ملمـوس تعزيـزُ آليـة االستشـارة الفالحيـة لفائـدةِ الفالحـة العائليـة الصغيـرة والمتوسـطة، مـن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.جـودةِ المواكبـةِ المقدَّمـةِ فـي هـذا الميـدان لعـددِ المـوارد البشـرية لتـدارك الخصـاص المسـجل، وتحسـينِ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باإلضافـةِ إلـى تطويـرِ ،)توظيـفَ كفـاءاتٍ مؤهّلـةٍ (مـن مهندسـينَ وتقنييـن مختصّ يـن وغيرهـم 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>ويتطلّـبُ ذلـك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،االصطناعـي الفالحـي التـي تتيـحُ متابعـة كل حالـة علـى حـدة الشـبكات والمنصّ ـات الرقميّـة وحلـول الـذكاء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اختالفهـا القـرب مـن المسـتفيدين، وتسـتجيب لخصوصيّـاتِ واحتياجـات المجـاالت الترابيـة فـي وتضمـن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وتنوعها؛</w:t>
      </w:r>
    </w:p>
    <w:p>
      <w:pPr>
        <w:autoSpaceDN w:val="0"/>
        <w:tabs>
          <w:tab w:pos="8570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خـال تطويـر آليـات مبتكـرة ،تحسـين ولـوج الفالحيـن العائلييـن الصغـار والمتوسـطين إلـى التمويـل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،)ومسـاعدات قائمـة علـى االسـتهداف، وغيـر ذلـك ومالئمـة الحتياجاتهـم (التمويـل التضامنـي، إعانـات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أنشــطتهم، وتشــجيع االســتثمار فــي التجهيــزات الفالحيــة العصريــة، واالســتعمال وذلــك مــن أجــل دعــم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األمثـل للمدخـ ات؛</w:t>
      </w:r>
    </w:p>
    <w:p>
      <w:pPr>
        <w:autoSpaceDN w:val="0"/>
        <w:tabs>
          <w:tab w:pos="5712" w:val="left"/>
          <w:tab w:pos="10204" w:val="left"/>
        </w:tabs>
        <w:autoSpaceDE w:val="0"/>
        <w:widowControl/>
        <w:spacing w:line="360" w:lineRule="exact" w:before="202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وذلـك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،حمايـةُ االسـتغاللياتِ الفالحيـةِ العائليـةِ الصغيـرةِ والمتوسـطةِ مـن عمليـات التقسـيمِ المفـرط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يسـتندُ إلـى نمـوذجٍ مالئـمٍ للواقـعِ المحلـيِّ، مـع ،خـالِ إرسـاءِ إطـارٍ خـاصٍّ لتدبيـرِ الوعـاء العقـاري الفالحـي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الناجحـةِ فـي هـذا المجـال؛ اسـتلهام التجـاربِ الدوليـةِ</w:t>
      </w:r>
    </w:p>
    <w:p>
      <w:pPr>
        <w:autoSpaceDN w:val="0"/>
        <w:tabs>
          <w:tab w:pos="8556" w:val="left"/>
          <w:tab w:pos="10204" w:val="left"/>
        </w:tabs>
        <w:autoSpaceDE w:val="0"/>
        <w:widowControl/>
        <w:spacing w:line="396" w:lineRule="exact" w:before="114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والمتوسـطة وتثمينهـا، مـن خالل إدماج مسـاهماتها االعتـراف بالوظائـف البيئيـة للفالحـة العائليـة الصغيـرة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السياسـات الفالحيـة والقرويـة وتطويـرِ آليـاتٍ ماليّـةٍ مشـجعة لدعـمِ المبـادراتِ لفائـدة النظـم البيئيـة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علــى التربــةِ، وحمايــة التــراثِ الراميــةِ إلــى صيانــةِ المناظــرِ الطبيعيّــةِ، ومكافحــةِ التصحّ ــرِ، والحفــاظِ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.ِّالطبيعـيِّ والثقافـي</w:t>
      </w:r>
    </w:p>
    <w:p>
      <w:pPr>
        <w:autoSpaceDN w:val="0"/>
        <w:autoSpaceDE w:val="0"/>
        <w:widowControl/>
        <w:spacing w:line="272" w:lineRule="exact" w:before="2326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9</w:t>
      </w:r>
    </w:p>
    <w:p>
      <w:pPr>
        <w:sectPr>
          <w:pgSz w:w="11906" w:h="16838"/>
          <w:pgMar w:top="36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272" w:lineRule="exact" w:before="14980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10</w:t>
      </w:r>
    </w:p>
    <w:p>
      <w:pPr>
        <w:sectPr>
          <w:pgSz w:w="11906" w:h="16838"/>
          <w:pgMar w:top="370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autoSpaceDE w:val="0"/>
        <w:widowControl/>
        <w:spacing w:line="341" w:lineRule="auto" w:before="1016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تقديم</w:t>
      </w:r>
    </w:p>
    <w:p>
      <w:pPr>
        <w:autoSpaceDN w:val="0"/>
        <w:autoSpaceDE w:val="0"/>
        <w:widowControl/>
        <w:spacing w:line="380" w:lineRule="exact" w:before="35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الصغيـرة والمتوسـطة» مجمـوع االسـتغالليات الفالحيـة التـي تقـل مسـاحتها عـن تشـمل «الفالحـة العائليـة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المتعلـق بالمسـاحة ليـس كافيـا معينـة تختلـف حسـب البلـدان والجهـات والمناطـق. غيـر أن هـذا البعـد عتبـة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الفالحـي، ذلـك أنـه ثمـة معاييـر أخـرى يتعيـن اسـتحضارها مـن أجـل لوحـده لتعريـف هـذا الصنـف مـن النشـاط</w:t>
      </w:r>
      <w:r>
        <w:rPr>
          <w:rFonts w:ascii="Muna" w:hAnsi="Muna" w:eastAsia="Muna"/>
          <w:b w:val="0"/>
          <w:i w:val="0"/>
          <w:color w:val="231F20"/>
          <w:sz w:val="28"/>
        </w:rPr>
        <w:t>.تحديـٍدٍ أدق لخصوصيـة الفالحـة العائليـة الصغيـرة والمتوسـطة</w:t>
      </w:r>
    </w:p>
    <w:p>
      <w:pPr>
        <w:autoSpaceDN w:val="0"/>
        <w:autoSpaceDE w:val="0"/>
        <w:widowControl/>
        <w:spacing w:line="380" w:lineRule="exact" w:before="136" w:after="62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)</w:t>
      </w:r>
      <w:r>
        <w:rPr>
          <w:rFonts w:ascii="" w:hAnsi="" w:eastAsia=""/>
          <w:b w:val="0"/>
          <w:i w:val="0"/>
          <w:color w:val="231F20"/>
          <w:sz w:val="28"/>
        </w:rPr>
        <w:t>i</w:t>
      </w:r>
      <w:r>
        <w:rPr>
          <w:rFonts w:ascii="Muna" w:hAnsi="Muna" w:eastAsia="Muna"/>
          <w:b w:val="0"/>
          <w:i w:val="0"/>
          <w:color w:val="231F20"/>
          <w:sz w:val="28"/>
        </w:rPr>
        <w:t>( :اسـتغاللية يمكـن أن تنطبـق تسـمية « فالحـة عائليـة صغيـرة ومتوسـطة» علـى كل  وفـي السـياق المغربـي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والمناطـق البوريـة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</w:t>
      </w:r>
      <w:r>
        <w:rPr>
          <w:rFonts w:ascii="Muna" w:hAnsi="Muna" w:eastAsia="Muna"/>
          <w:b w:val="0"/>
          <w:i w:val="0"/>
          <w:color w:val="231F20"/>
          <w:sz w:val="28"/>
        </w:rPr>
        <w:t>)</w:t>
      </w:r>
      <w:r>
        <w:rPr>
          <w:rFonts w:ascii="" w:hAnsi="" w:eastAsia=""/>
          <w:b w:val="0"/>
          <w:i w:val="0"/>
          <w:color w:val="231F20"/>
          <w:sz w:val="28"/>
        </w:rPr>
        <w:t>UTA</w:t>
      </w:r>
      <w:r>
        <w:rPr>
          <w:rFonts w:ascii="Muna" w:hAnsi="Muna" w:eastAsia="Muna"/>
          <w:b w:val="0"/>
          <w:i w:val="0"/>
          <w:color w:val="231F20"/>
          <w:sz w:val="28"/>
        </w:rPr>
        <w:t>( حسـب الوحـدات المجاليـة الفالحيـة  هكتـارات</w:t>
      </w:r>
      <w:r>
        <w:rPr>
          <w:rFonts w:ascii="Muna" w:hAnsi="Muna" w:eastAsia="Muna"/>
          <w:b w:val="0"/>
          <w:i w:val="0"/>
          <w:color w:val="231F20"/>
          <w:sz w:val="28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ذات مسـاحة يمكـن أن تصـل إلـى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بيـد عاملـة مأجـورة فـي ) ويكـون فيهـا االعتمـاد غالبـا علـى العمـل العائلـي، مـع االسـتعانة</w:t>
      </w:r>
      <w:r>
        <w:rPr>
          <w:rFonts w:ascii="" w:hAnsi="" w:eastAsia=""/>
          <w:b w:val="0"/>
          <w:i w:val="0"/>
          <w:color w:val="231F20"/>
          <w:sz w:val="28"/>
        </w:rPr>
        <w:t>ii</w:t>
      </w:r>
      <w:r>
        <w:rPr>
          <w:rFonts w:ascii="Muna" w:hAnsi="Muna" w:eastAsia="Muna"/>
          <w:b w:val="0"/>
          <w:i w:val="0"/>
          <w:color w:val="231F20"/>
          <w:sz w:val="28"/>
        </w:rPr>
        <w:t>( أو المسـقية؛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األنشـطة، حيـث تمثـل الفالحـة النشـاط الرئيسـي إلـى جانـب ) وتتسـم بتنـوع</w:t>
      </w:r>
      <w:r>
        <w:rPr>
          <w:rFonts w:ascii="" w:hAnsi="" w:eastAsia=""/>
          <w:b w:val="0"/>
          <w:i w:val="0"/>
          <w:color w:val="231F20"/>
          <w:sz w:val="28"/>
        </w:rPr>
        <w:t>iii</w:t>
      </w:r>
      <w:r>
        <w:rPr>
          <w:rFonts w:ascii="Muna" w:hAnsi="Muna" w:eastAsia="Muna"/>
          <w:b w:val="0"/>
          <w:i w:val="0"/>
          <w:color w:val="231F20"/>
          <w:sz w:val="28"/>
        </w:rPr>
        <w:t>( حـاالت خاصـة واسـتثنائية؛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تصريـف الفائـض ) وبإنتـاج موجـه بشـكل أساسـي لالسـتهالك الذاتـي، مـع إمكانيـة</w:t>
      </w:r>
      <w:r>
        <w:rPr>
          <w:rFonts w:ascii="" w:hAnsi="" w:eastAsia=""/>
          <w:b w:val="0"/>
          <w:i w:val="0"/>
          <w:color w:val="231F20"/>
          <w:sz w:val="28"/>
        </w:rPr>
        <w:t>iv</w:t>
      </w:r>
      <w:r>
        <w:rPr>
          <w:rFonts w:ascii="Muna" w:hAnsi="Muna" w:eastAsia="Muna"/>
          <w:b w:val="0"/>
          <w:i w:val="0"/>
          <w:color w:val="231F20"/>
          <w:sz w:val="28"/>
        </w:rPr>
        <w:t>( للدخـل؛ مصـادر أخـرى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>فـي األسـواق المحليـة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9076"/>
      </w:tblGrid>
      <w:tr>
        <w:trPr>
          <w:trHeight w:hRule="exact" w:val="526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1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»أشارك« : االستشارة المواطنة على المنصة الرقمية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1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9076"/>
      </w:tblGrid>
      <w:tr>
        <w:trPr>
          <w:trHeight w:hRule="exact" w:val="2360"/>
        </w:trPr>
        <w:tc>
          <w:tcPr>
            <w:tcW w:type="dxa" w:w="9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8" w:val="left"/>
                <w:tab w:pos="4580" w:val="left"/>
              </w:tabs>
              <w:autoSpaceDE w:val="0"/>
              <w:widowControl/>
              <w:spacing w:line="360" w:lineRule="exact" w:before="140" w:after="0"/>
              <w:ind w:left="77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عــدة معاييــر ترتبــط بتعريــف ســَّلَطت المشــاركات والمشــاركون فــي االستشــارة المواطنــة الضــوء علــى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‏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المعيــار المتعلــق بــ «توجيــه اإلنتــاج نحــو االســتهالك الفالحــة العائليــة الصغيــرة والمتوســطة. غيــر أن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33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يظـل المعيـار الرئيسـي، كمـا ورد لـدى مـا يقـارب ثلـث المسـتجوبين »الذاتـي واألسـواق المحليـة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فـي المائـة مـن المشـاركات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24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العائليـة» بالنسـبة لــ المائـة). وجـاء بعـد ذلـك «اللجـوء إلـى اليـد العاملـة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فقــد كان ،» فــي المائــة. أمــا «حجــم االســتغاللية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21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معيــار «تعــدد األنشــطة» بنســبة والمشــاركين، ثــم</w:t>
            </w:r>
            <w:r>
              <w:tab/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.المائـة  فـي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19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المعيـار األقـل ورودًا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ً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فـي اإلجابـات، بنسـبة</w:t>
            </w:r>
          </w:p>
        </w:tc>
      </w:tr>
    </w:tbl>
    <w:p>
      <w:pPr>
        <w:autoSpaceDN w:val="0"/>
        <w:autoSpaceDE w:val="0"/>
        <w:widowControl/>
        <w:spacing w:line="380" w:lineRule="exact" w:before="13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،وتضطلـع الفالحـة العائليـة الصغيـرة والمتوسـطة بـدور أساسـي فـي تأميـن سـبل العيـش لألسـر القرويـة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،السـيما مـن خالل توفيـر الحاجيـات المعيشـية، وتسـويق فائـض اإلنتـاج فـي األسـواق األسـبوعية المجـاورة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وخلــق فــرص الشــغل. غيــر أَّنَ الفالحــة العائليــة الصغيــرة والمتوســطة تواجــه العديــد مــن التحديــات ذات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الصبغـة الهيكليـة والظرفيـة. وفـي هـذا الصـدد، ثمـة العديـد مـن العوامـل التـي تعيـق تطويرهـا وتضعـف قدرتها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،علـى الصمـود أمـام األزمـات، مـن قبيـل التغيـرات المناخيـة، ومحدوديـة الولـوج إلـى عناصـر اإلنتـاج (المـاء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المــدخالت الزراعيــة، العلــف، المعــدات، التمويــل، االستشــارة...)، وارتفــاع أســعار الُمُــدخالت، واضطــراب</w:t>
      </w:r>
      <w:r>
        <w:rPr>
          <w:rFonts w:ascii="Muna" w:hAnsi="Muna" w:eastAsia="Muna"/>
          <w:b w:val="0"/>
          <w:i w:val="0"/>
          <w:color w:val="231F20"/>
          <w:sz w:val="28"/>
        </w:rPr>
        <w:t>.سالسـل التوريـد، والطابـع المجـزأ لألراضـي الفالحيـة، والنقـص الكبيـر فـي البنيـات التحتيـة المالئمـة</w:t>
      </w:r>
    </w:p>
    <w:p>
      <w:pPr>
        <w:autoSpaceDN w:val="0"/>
        <w:autoSpaceDE w:val="0"/>
        <w:widowControl/>
        <w:spacing w:line="380" w:lineRule="exact" w:before="136" w:after="0"/>
        <w:ind w:left="1346" w:right="28" w:firstLine="0"/>
        <w:jc w:val="both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تسـتهدف  لـم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6</w:t>
      </w:r>
      <w:r>
        <w:rPr>
          <w:rFonts w:ascii="Muna" w:hAnsi="Muna" w:eastAsia="Muna"/>
          <w:b w:val="0"/>
          <w:i w:val="0"/>
          <w:color w:val="231F20"/>
          <w:sz w:val="28"/>
        </w:rPr>
        <w:t>وتجـدر المالحظـة أن السياسـات العموميـة الوطنيـة فـي مجـال التنميـة الفالحيـة والقرويـة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يعـزز انخراطهـم فـي ديناميـة بالقـدر الكافـي والناجـع فاعلـي الفالحـة العائليـة الصغيـرة والمتوسـطة، بمـا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الغذائـي. وفـي هـذا اإلطـار، تشـير نتائـج مخطـط المغـرب التنميـة القرويـة، ومسـاهمتهم فـي تحقيـق األمـن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الفالحـة التضامنيـة ) إلـى أن حجـم االسـتثمارات التـي تـم تخصيصهـا لتمويـل مشـاريع2018-2008( األخضـر</w:t>
      </w:r>
    </w:p>
    <w:p>
      <w:pPr>
        <w:autoSpaceDN w:val="0"/>
        <w:autoSpaceDE w:val="0"/>
        <w:widowControl/>
        <w:spacing w:line="280" w:lineRule="exact" w:before="224" w:after="0"/>
        <w:ind w:left="13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بالفالحـة «أطلـس الفالحـة  مناطـق إيكولوجيـة فالحيـة رئيسـية. انظـر: القطـاع الحكومـي المكلـف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مسـتوى )علـى</w:t>
      </w:r>
      <w:r>
        <w:rPr>
          <w:rFonts w:ascii="" w:hAnsi="" w:eastAsia=""/>
          <w:b w:val="0"/>
          <w:i w:val="0"/>
          <w:color w:val="6D6E71"/>
          <w:sz w:val="18"/>
        </w:rPr>
        <w:t>UTA</w:t>
      </w:r>
      <w:r>
        <w:rPr>
          <w:rFonts w:ascii="Muna" w:hAnsi="Muna" w:eastAsia="Muna"/>
          <w:b w:val="0"/>
          <w:i w:val="0"/>
          <w:color w:val="6D6E71"/>
          <w:sz w:val="18"/>
        </w:rPr>
        <w:t>(  وحـدة مجاليـة فالحيـة</w:t>
      </w:r>
      <w:r>
        <w:rPr>
          <w:rFonts w:ascii="Muna" w:hAnsi="Muna" w:eastAsia="Muna"/>
          <w:b w:val="0"/>
          <w:i w:val="0"/>
          <w:color w:val="6D6E71"/>
          <w:sz w:val="18"/>
        </w:rPr>
        <w:t>30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توجـد بالمغـرب- </w:t>
      </w:r>
      <w:r>
        <w:rPr>
          <w:rFonts w:ascii="Muna" w:hAnsi="Muna" w:eastAsia="Muna"/>
          <w:b w:val="0"/>
          <w:i w:val="0"/>
          <w:color w:val="6D6E71"/>
          <w:sz w:val="18"/>
        </w:rPr>
        <w:t>4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،»المغربيـة</w:t>
      </w:r>
    </w:p>
    <w:p>
      <w:pPr>
        <w:autoSpaceDN w:val="0"/>
        <w:autoSpaceDE w:val="0"/>
        <w:widowControl/>
        <w:spacing w:line="280" w:lineRule="exact" w:before="0" w:after="0"/>
        <w:ind w:left="1550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.2024/07/02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البروفسور محمد الطوزي، بتاريخ ، وجلسة إنصات عقدت مع</w:t>
      </w:r>
      <w:r>
        <w:rPr>
          <w:rFonts w:ascii="Muna" w:hAnsi="Muna" w:eastAsia="Muna"/>
          <w:b w:val="0"/>
          <w:i w:val="0"/>
          <w:color w:val="6D6E71"/>
          <w:sz w:val="18"/>
        </w:rPr>
        <w:t>2024/04/02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القطاع الحكومي المكلف بالفالحة بتاريخ  جلسة إنصات عقدت مع- </w:t>
      </w:r>
      <w:r>
        <w:rPr>
          <w:rFonts w:ascii="Muna" w:hAnsi="Muna" w:eastAsia="Muna"/>
          <w:b w:val="0"/>
          <w:i w:val="0"/>
          <w:color w:val="6D6E71"/>
          <w:sz w:val="18"/>
        </w:rPr>
        <w:t>5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 من هذا الرأي</w:t>
      </w:r>
      <w:r>
        <w:rPr>
          <w:rFonts w:ascii="Muna" w:hAnsi="Muna" w:eastAsia="Muna"/>
          <w:b w:val="0"/>
          <w:i w:val="0"/>
          <w:color w:val="6D6E71"/>
          <w:sz w:val="18"/>
        </w:rPr>
        <w:t>14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Muna" w:hAnsi="Muna" w:eastAsia="Muna"/>
          <w:b w:val="0"/>
          <w:i w:val="0"/>
          <w:color w:val="6D6E71"/>
          <w:sz w:val="18"/>
        </w:rPr>
        <w:t>13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في الصفحتين</w:t>
      </w:r>
      <w:r>
        <w:rPr>
          <w:rFonts w:ascii="Muna" w:hAnsi="Muna" w:eastAsia="Muna"/>
          <w:b w:val="0"/>
          <w:i w:val="0"/>
          <w:color w:val="6D6E71"/>
          <w:sz w:val="18"/>
        </w:rPr>
        <w:t>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انظر المؤطر رقم- </w:t>
      </w:r>
      <w:r>
        <w:rPr>
          <w:rFonts w:ascii="Muna" w:hAnsi="Muna" w:eastAsia="Muna"/>
          <w:b w:val="0"/>
          <w:i w:val="0"/>
          <w:color w:val="6D6E71"/>
          <w:sz w:val="18"/>
        </w:rPr>
        <w:t>6</w:t>
      </w:r>
    </w:p>
    <w:p>
      <w:pPr>
        <w:autoSpaceDN w:val="0"/>
        <w:autoSpaceDE w:val="0"/>
        <w:widowControl/>
        <w:spacing w:line="272" w:lineRule="exact" w:before="41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11</w:t>
      </w:r>
    </w:p>
    <w:p>
      <w:pPr>
        <w:sectPr>
          <w:pgSz w:w="11906" w:h="16838"/>
          <w:pgMar w:top="36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80" w:lineRule="exact" w:before="1148" w:after="0"/>
        <w:ind w:left="4004" w:right="1296" w:hanging="3932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مليــار درهــم</w:t>
      </w:r>
      <w:r>
        <w:rPr>
          <w:rFonts w:ascii="Muna" w:hAnsi="Muna" w:eastAsia="Muna"/>
          <w:b w:val="0"/>
          <w:i w:val="0"/>
          <w:color w:val="231F20"/>
          <w:sz w:val="28"/>
        </w:rPr>
        <w:t>99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مقابــل حوالــي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مليــار درهــم</w:t>
      </w:r>
      <w:r>
        <w:rPr>
          <w:rFonts w:ascii="Muna" w:hAnsi="Muna" w:eastAsia="Muna"/>
          <w:b w:val="0"/>
          <w:i w:val="0"/>
          <w:color w:val="231F20"/>
          <w:sz w:val="28"/>
        </w:rPr>
        <w:t>14.5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(التــي يزاولهــا أساســا فالحــون عائليــون) قــد بلــغ نحــو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8</w:t>
      </w:r>
      <w:r>
        <w:rPr>
          <w:rFonts w:ascii="Muna" w:hAnsi="Muna" w:eastAsia="Muna"/>
          <w:b w:val="0"/>
          <w:i w:val="0"/>
          <w:color w:val="231F20"/>
          <w:sz w:val="28"/>
        </w:rPr>
        <w:t>بالنسـبة للفالحـة ذات القيمـة المضافـة واإلنتاجيـة العاليـة</w:t>
      </w:r>
    </w:p>
    <w:p>
      <w:pPr>
        <w:autoSpaceDN w:val="0"/>
        <w:autoSpaceDE w:val="0"/>
        <w:widowControl/>
        <w:spacing w:line="384" w:lineRule="exact" w:before="132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،المبذولـة لتقليـص الفـوارق المجاليـة واالجتماعيـة، وتحسـين ظـروف عيـش السـاكنة كمـا يالحـظ أن الجهـود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حيــث توجــد غالبيــة األراضــي التــي يتــم اســتغاللها فــي إطــار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9</w:t>
      </w:r>
      <w:r>
        <w:rPr>
          <w:rFonts w:ascii="Muna" w:hAnsi="Muna" w:eastAsia="Muna"/>
          <w:b w:val="0"/>
          <w:i w:val="0"/>
          <w:color w:val="231F20"/>
          <w:sz w:val="28"/>
        </w:rPr>
        <w:t>فــي المناطــق الجبليــة والمعزولــة وخاصــة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،الفالحــة العائليــة الصغيــرة والمتوســطة، لــم تحقــق بعــد آثارهــا المنشــودة علــى مســتوى التنميــة البشــرية</w:t>
      </w:r>
      <w:r>
        <w:rPr>
          <w:rFonts w:ascii="Muna" w:hAnsi="Muna" w:eastAsia="Muna"/>
          <w:b w:val="0"/>
          <w:i w:val="0"/>
          <w:color w:val="231F20"/>
          <w:sz w:val="28"/>
        </w:rPr>
        <w:t>.، والرفـع مـن جاذبيـة المجـال القـروي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11</w:t>
      </w:r>
      <w:r>
        <w:rPr>
          <w:rFonts w:ascii="Muna" w:hAnsi="Muna" w:eastAsia="Muna"/>
          <w:b w:val="0"/>
          <w:i w:val="0"/>
          <w:color w:val="231F20"/>
          <w:sz w:val="28"/>
        </w:rPr>
        <w:t>وبـروز أْنِْوِيـٍةٍ لطبقـة وسـطى قرويـة ،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10</w:t>
      </w:r>
      <w:r>
        <w:rPr>
          <w:rFonts w:ascii="Muna" w:hAnsi="Muna" w:eastAsia="Muna"/>
          <w:b w:val="0"/>
          <w:i w:val="0"/>
          <w:color w:val="231F20"/>
          <w:sz w:val="28"/>
        </w:rPr>
        <w:t>واسـتقرار السـاكنة القرويـة</w:t>
      </w:r>
    </w:p>
    <w:p>
      <w:pPr>
        <w:autoSpaceDN w:val="0"/>
        <w:autoSpaceDE w:val="0"/>
        <w:widowControl/>
        <w:spacing w:line="380" w:lineRule="exact" w:before="12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،فـي هـذا السـياق، ارتـأى المجلـس االقتصـادي واالجتماعـي والبيئـي إعـداد إحالـة ذاتيـة حـول هـذه اإلشـكالية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وذلــك امتــدادًا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للعمــل الــذي أنجــزه المجلــس فــي هــذا الشــأن، الســيما التقريريــن اللذيــن أعدهمــا بعنــوان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و»مـن أجـل مقاربـة مبتكـرة ومندمجـة لتسـويق</w:t>
      </w:r>
      <w:r>
        <w:rPr>
          <w:rFonts w:ascii="Muna" w:hAnsi="Muna" w:eastAsia="Muna"/>
          <w:b w:val="0"/>
          <w:i w:val="0"/>
          <w:color w:val="231F20"/>
          <w:sz w:val="28"/>
        </w:rPr>
        <w:t>2017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«تنميـة العالـم القـروي، التحديـات واآلفـاق»، فـي سـنة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وتتوخـى هـذه اإلحالـة دراسـة المكانـة التـي تحتلهـا الفالحـة العائليـة</w:t>
      </w:r>
      <w:r>
        <w:rPr>
          <w:rFonts w:ascii="Muna" w:hAnsi="Muna" w:eastAsia="Muna"/>
          <w:b w:val="0"/>
          <w:i w:val="0"/>
          <w:color w:val="231F20"/>
          <w:sz w:val="28"/>
        </w:rPr>
        <w:t>2021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المنتجـات الفالحيـة»، فـي سـنة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،الصغيـرة والمتوسـطة ضمـن السياسـة الفالحيـة بالمغـرب، وتسـليط الضـوء علـى التحديـات ذات الصلـة بهـا</w:t>
      </w:r>
      <w:r>
        <w:rPr>
          <w:rFonts w:ascii="Muna" w:hAnsi="Muna" w:eastAsia="Muna"/>
          <w:b w:val="0"/>
          <w:i w:val="0"/>
          <w:color w:val="231F20"/>
          <w:sz w:val="28"/>
        </w:rPr>
        <w:t>واقــتراح توصــيات ــتروم األــهداف التالــية</w:t>
      </w:r>
    </w:p>
    <w:p>
      <w:pPr>
        <w:autoSpaceDN w:val="0"/>
        <w:tabs>
          <w:tab w:pos="1106" w:val="left"/>
          <w:tab w:pos="8916" w:val="left"/>
        </w:tabs>
        <w:autoSpaceDE w:val="0"/>
        <w:widowControl/>
        <w:spacing w:line="380" w:lineRule="exact" w:before="136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حتــى تضطلــع بدورهــا</w:t>
      </w:r>
      <w:r>
        <w:rPr>
          <w:rFonts w:ascii="MunaBold" w:hAnsi="MunaBold" w:eastAsia="MunaBold"/>
          <w:b/>
          <w:i w:val="0"/>
          <w:color w:val="231F20"/>
          <w:sz w:val="28"/>
        </w:rPr>
        <w:t xml:space="preserve"> ،تعزيـز مكانـة الفالحـة العائليـة الصغيـرة والمتوسـطة ضمـن السياسـة الفالحيـة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الكامـل فـي تأميـن حاجيـات االسـتهالك الذاتـي لألسـر القرويـة وتزويـد األسـواق المحليـة؛</w:t>
      </w:r>
    </w:p>
    <w:p>
      <w:pPr>
        <w:autoSpaceDN w:val="0"/>
        <w:tabs>
          <w:tab w:pos="6266" w:val="left"/>
          <w:tab w:pos="8916" w:val="left"/>
        </w:tabs>
        <w:autoSpaceDE w:val="0"/>
        <w:widowControl/>
        <w:spacing w:line="380" w:lineRule="exact" w:before="136" w:after="0"/>
        <w:ind w:left="72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مـع مراعـاة التحـوالت االجتماعيـة والديموغرافيـة</w:t>
      </w:r>
      <w:r>
        <w:rPr>
          <w:rFonts w:ascii="MunaBold" w:hAnsi="MunaBold" w:eastAsia="MunaBold"/>
          <w:b/>
          <w:i w:val="0"/>
          <w:color w:val="231F20"/>
          <w:sz w:val="28"/>
        </w:rPr>
        <w:t>،تحسـين الظـروف المعيشـية ودخـل السـاكنة الفالحيـة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التـي يشـهدها الوسـط القـروي؛</w:t>
      </w:r>
    </w:p>
    <w:p>
      <w:pPr>
        <w:autoSpaceDN w:val="0"/>
        <w:autoSpaceDE w:val="0"/>
        <w:widowControl/>
        <w:spacing w:line="436" w:lineRule="exact" w:before="80" w:after="0"/>
        <w:ind w:left="72" w:right="0" w:firstLine="0"/>
        <w:jc w:val="left"/>
      </w:pPr>
      <w:r>
        <w:rPr>
          <w:rFonts w:ascii="MunaBold" w:hAnsi="MunaBold" w:eastAsia="MunaBold"/>
          <w:b/>
          <w:i w:val="0"/>
          <w:color w:val="231F20"/>
          <w:sz w:val="28"/>
        </w:rPr>
        <w:t>االعتـراف وتثميـن المسـاهمات البيئيـة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التـي تضطلـع بهـا الفالحـة العائليـة الصغيـرة والمتوسـطة، مـع العمـل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</w:p>
    <w:p>
      <w:pPr>
        <w:autoSpaceDN w:val="0"/>
        <w:autoSpaceDE w:val="0"/>
        <w:widowControl/>
        <w:spacing w:line="436" w:lineRule="exact" w:before="0" w:after="0"/>
        <w:ind w:left="0" w:right="164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.علـى تعزيـز قدرتهـا علـى الصمـود إزاء التحديـات الراهنـة والمسـتقبلية</w:t>
      </w:r>
    </w:p>
    <w:p>
      <w:pPr>
        <w:autoSpaceDN w:val="0"/>
        <w:autoSpaceDE w:val="0"/>
        <w:widowControl/>
        <w:spacing w:line="280" w:lineRule="exact" w:before="3572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. جلسة إنصات عقدت مع وكالة التنمية الفالحية- 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</w:p>
    <w:p>
      <w:pPr>
        <w:autoSpaceDN w:val="0"/>
        <w:autoSpaceDE w:val="0"/>
        <w:widowControl/>
        <w:spacing w:line="280" w:lineRule="exact" w:before="0" w:after="0"/>
        <w:ind w:left="72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>Rapport</w:t>
      </w:r>
      <w:r>
        <w:rPr>
          <w:rFonts w:ascii="" w:hAnsi="" w:eastAsia=""/>
          <w:b w:val="0"/>
          <w:i w:val="0"/>
          <w:color w:val="6D6E71"/>
          <w:sz w:val="18"/>
        </w:rPr>
        <w:t>sur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« </w:t>
      </w:r>
      <w:r>
        <w:rPr>
          <w:rFonts w:ascii="" w:hAnsi="" w:eastAsia=""/>
          <w:b w:val="0"/>
          <w:i w:val="0"/>
          <w:color w:val="6D6E71"/>
          <w:sz w:val="18"/>
        </w:rPr>
        <w:t>Le</w:t>
      </w:r>
      <w:r>
        <w:rPr>
          <w:rFonts w:ascii="" w:hAnsi="" w:eastAsia=""/>
          <w:b w:val="0"/>
          <w:i w:val="0"/>
          <w:color w:val="6D6E71"/>
          <w:sz w:val="18"/>
        </w:rPr>
        <w:t>secteur</w:t>
      </w:r>
      <w:r>
        <w:rPr>
          <w:rFonts w:ascii="" w:hAnsi="" w:eastAsia=""/>
          <w:b w:val="0"/>
          <w:i w:val="0"/>
          <w:color w:val="6D6E71"/>
          <w:sz w:val="18"/>
        </w:rPr>
        <w:t>agricole</w:t>
      </w:r>
      <w:r>
        <w:rPr>
          <w:rFonts w:ascii="" w:hAnsi="" w:eastAsia=""/>
          <w:b w:val="0"/>
          <w:i w:val="0"/>
          <w:color w:val="6D6E71"/>
          <w:sz w:val="18"/>
        </w:rPr>
        <w:t>marocain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: </w:t>
      </w:r>
      <w:r>
        <w:rPr>
          <w:rFonts w:ascii="" w:hAnsi="" w:eastAsia=""/>
          <w:b w:val="0"/>
          <w:i w:val="0"/>
          <w:color w:val="6D6E71"/>
          <w:sz w:val="18"/>
        </w:rPr>
        <w:t>Tendances</w:t>
      </w:r>
      <w:r>
        <w:rPr>
          <w:rFonts w:ascii="" w:hAnsi="" w:eastAsia=""/>
          <w:b w:val="0"/>
          <w:i w:val="0"/>
          <w:color w:val="6D6E71"/>
          <w:sz w:val="18"/>
        </w:rPr>
        <w:t>structurelles,</w:t>
      </w:r>
      <w:r>
        <w:rPr>
          <w:rFonts w:ascii="" w:hAnsi="" w:eastAsia=""/>
          <w:b w:val="0"/>
          <w:i w:val="0"/>
          <w:color w:val="6D6E71"/>
          <w:sz w:val="18"/>
        </w:rPr>
        <w:t>enjeux</w:t>
      </w:r>
      <w:r>
        <w:rPr>
          <w:rFonts w:ascii="" w:hAnsi="" w:eastAsia=""/>
          <w:b w:val="0"/>
          <w:i w:val="0"/>
          <w:color w:val="6D6E71"/>
          <w:sz w:val="18"/>
        </w:rPr>
        <w:t>et</w:t>
      </w:r>
      <w:r>
        <w:rPr>
          <w:rFonts w:ascii="" w:hAnsi="" w:eastAsia=""/>
          <w:b w:val="0"/>
          <w:i w:val="0"/>
          <w:color w:val="6D6E71"/>
          <w:sz w:val="18"/>
        </w:rPr>
        <w:t>perspectives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développement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»</w:t>
      </w:r>
      <w:r>
        <w:rPr>
          <w:rFonts w:ascii="" w:hAnsi="" w:eastAsia=""/>
          <w:b w:val="0"/>
          <w:i w:val="0"/>
          <w:color w:val="6D6E71"/>
          <w:sz w:val="18"/>
        </w:rPr>
        <w:t>,</w:t>
      </w:r>
      <w:r>
        <w:rPr>
          <w:rFonts w:ascii="" w:hAnsi="" w:eastAsia=""/>
          <w:b w:val="0"/>
          <w:i w:val="0"/>
          <w:color w:val="6D6E71"/>
          <w:sz w:val="18"/>
        </w:rPr>
        <w:t>Ministère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l’économie</w:t>
      </w:r>
      <w:r>
        <w:rPr>
          <w:rFonts w:ascii="" w:hAnsi="" w:eastAsia=""/>
          <w:b w:val="0"/>
          <w:i w:val="0"/>
          <w:color w:val="6D6E71"/>
          <w:sz w:val="18"/>
        </w:rPr>
        <w:t>et</w:t>
      </w:r>
      <w:r>
        <w:rPr>
          <w:rFonts w:ascii="" w:hAnsi="" w:eastAsia=""/>
          <w:b w:val="0"/>
          <w:i w:val="0"/>
          <w:color w:val="6D6E71"/>
          <w:sz w:val="18"/>
        </w:rPr>
        <w:t>des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: المصــدر- 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</w:p>
    <w:p>
      <w:pPr>
        <w:autoSpaceDN w:val="0"/>
        <w:autoSpaceDE w:val="0"/>
        <w:widowControl/>
        <w:spacing w:line="280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finances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Direction</w:t>
      </w:r>
      <w:r>
        <w:rPr>
          <w:rFonts w:ascii="" w:hAnsi="" w:eastAsia=""/>
          <w:b w:val="0"/>
          <w:i w:val="0"/>
          <w:color w:val="6D6E71"/>
          <w:sz w:val="18"/>
        </w:rPr>
        <w:t>des</w:t>
      </w:r>
      <w:r>
        <w:rPr>
          <w:rFonts w:ascii="" w:hAnsi="" w:eastAsia=""/>
          <w:b w:val="0"/>
          <w:i w:val="0"/>
          <w:color w:val="6D6E71"/>
          <w:sz w:val="18"/>
        </w:rPr>
        <w:t>études</w:t>
      </w:r>
      <w:r>
        <w:rPr>
          <w:rFonts w:ascii="" w:hAnsi="" w:eastAsia=""/>
          <w:b w:val="0"/>
          <w:i w:val="0"/>
          <w:color w:val="6D6E71"/>
          <w:sz w:val="18"/>
        </w:rPr>
        <w:t>et</w:t>
      </w:r>
      <w:r>
        <w:rPr>
          <w:rFonts w:ascii="" w:hAnsi="" w:eastAsia=""/>
          <w:b w:val="0"/>
          <w:i w:val="0"/>
          <w:color w:val="6D6E71"/>
          <w:sz w:val="18"/>
        </w:rPr>
        <w:t>des</w:t>
      </w:r>
      <w:r>
        <w:rPr>
          <w:rFonts w:ascii="" w:hAnsi="" w:eastAsia=""/>
          <w:b w:val="0"/>
          <w:i w:val="0"/>
          <w:color w:val="6D6E71"/>
          <w:sz w:val="18"/>
        </w:rPr>
        <w:t>prévisions</w:t>
      </w:r>
      <w:r>
        <w:rPr>
          <w:rFonts w:ascii="" w:hAnsi="" w:eastAsia=""/>
          <w:b w:val="0"/>
          <w:i w:val="0"/>
          <w:color w:val="6D6E71"/>
          <w:sz w:val="18"/>
        </w:rPr>
        <w:t>financières,</w:t>
      </w:r>
      <w:r>
        <w:rPr>
          <w:rFonts w:ascii="" w:hAnsi="" w:eastAsia=""/>
          <w:b w:val="0"/>
          <w:i w:val="0"/>
          <w:color w:val="6D6E71"/>
          <w:sz w:val="18"/>
        </w:rPr>
        <w:t>juillet</w:t>
      </w:r>
      <w:r>
        <w:rPr>
          <w:rFonts w:ascii="Muna" w:hAnsi="Muna" w:eastAsia="Muna"/>
          <w:b w:val="0"/>
          <w:i w:val="0"/>
          <w:color w:val="6D6E71"/>
          <w:sz w:val="18"/>
        </w:rPr>
        <w:t>2019</w:t>
      </w:r>
    </w:p>
    <w:p>
      <w:pPr>
        <w:autoSpaceDN w:val="0"/>
        <w:autoSpaceDE w:val="0"/>
        <w:widowControl/>
        <w:spacing w:line="280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.)</w:t>
      </w:r>
      <w:r>
        <w:rPr>
          <w:rFonts w:ascii="Muna" w:hAnsi="Muna" w:eastAsia="Muna"/>
          <w:b w:val="0"/>
          <w:i w:val="0"/>
          <w:color w:val="6D6E71"/>
          <w:sz w:val="18"/>
        </w:rPr>
        <w:t>2023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Muna" w:hAnsi="Muna" w:eastAsia="Muna"/>
          <w:b w:val="0"/>
          <w:i w:val="0"/>
          <w:color w:val="6D6E71"/>
          <w:sz w:val="18"/>
        </w:rPr>
        <w:t>2017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(  برنامج تقليص الفوارق المجالية واالجتماعية- 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</w:p>
    <w:p>
      <w:pPr>
        <w:autoSpaceDN w:val="0"/>
        <w:autoSpaceDE w:val="0"/>
        <w:widowControl/>
        <w:spacing w:line="280" w:lineRule="exact" w:before="0" w:after="0"/>
        <w:ind w:left="26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). وحسـب</w:t>
      </w: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،، (نتائـج اإلحصـاء العـام للسـكان والسـكنى</w:t>
      </w: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فـي المائـة سـنة</w:t>
      </w:r>
      <w:r>
        <w:rPr>
          <w:rFonts w:ascii="Muna" w:hAnsi="Muna" w:eastAsia="Muna"/>
          <w:b w:val="0"/>
          <w:i w:val="0"/>
          <w:color w:val="6D6E71"/>
          <w:sz w:val="18"/>
        </w:rPr>
        <w:t>62</w:t>
      </w:r>
      <w:r>
        <w:rPr>
          <w:rFonts w:ascii="" w:hAnsi="" w:eastAsia=""/>
          <w:b w:val="0"/>
          <w:i w:val="0"/>
          <w:color w:val="6D6E71"/>
          <w:sz w:val="18"/>
        </w:rPr>
        <w:t>,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إلـى</w:t>
      </w:r>
      <w:r>
        <w:rPr>
          <w:rFonts w:ascii="Muna" w:hAnsi="Muna" w:eastAsia="Muna"/>
          <w:b w:val="0"/>
          <w:i w:val="0"/>
          <w:color w:val="6D6E71"/>
          <w:sz w:val="18"/>
        </w:rPr>
        <w:t>2014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فـي المائـة سـنة</w:t>
      </w:r>
      <w:r>
        <w:rPr>
          <w:rFonts w:ascii="Muna" w:hAnsi="Muna" w:eastAsia="Muna"/>
          <w:b w:val="0"/>
          <w:i w:val="0"/>
          <w:color w:val="6D6E71"/>
          <w:sz w:val="18"/>
        </w:rPr>
        <w:t>60.4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نسـبة التمـدن بالمغـرب مـن  ارتفعـت- </w:t>
      </w:r>
      <w:r>
        <w:rPr>
          <w:rFonts w:ascii="Muna" w:hAnsi="Muna" w:eastAsia="Muna"/>
          <w:b w:val="0"/>
          <w:i w:val="0"/>
          <w:color w:val="6D6E71"/>
          <w:sz w:val="18"/>
        </w:rPr>
        <w:t>10</w:t>
      </w:r>
    </w:p>
    <w:p>
      <w:pPr>
        <w:autoSpaceDN w:val="0"/>
        <w:autoSpaceDE w:val="0"/>
        <w:widowControl/>
        <w:spacing w:line="280" w:lineRule="exact" w:before="0" w:after="0"/>
        <w:ind w:left="26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الحضـري. وتبـرز هـذه المعطيـات  فـي المائـة بالنسـبة للوسـط</w:t>
      </w:r>
      <w:r>
        <w:rPr>
          <w:rFonts w:ascii="Muna" w:hAnsi="Muna" w:eastAsia="Muna"/>
          <w:b w:val="0"/>
          <w:i w:val="0"/>
          <w:color w:val="6D6E71"/>
          <w:sz w:val="18"/>
        </w:rPr>
        <w:t>1.24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فـي المائـة، مقابـل</w:t>
      </w:r>
      <w:r>
        <w:rPr>
          <w:rFonts w:ascii="Muna" w:hAnsi="Muna" w:eastAsia="Muna"/>
          <w:b w:val="0"/>
          <w:i w:val="0"/>
          <w:color w:val="6D6E71"/>
          <w:sz w:val="18"/>
        </w:rPr>
        <w:t>0.22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القروييـن المصـدر نفسـه، بلـغ معـدل النمـو السـنوي المتوسـط للسـكان</w:t>
      </w:r>
    </w:p>
    <w:p>
      <w:pPr>
        <w:autoSpaceDN w:val="0"/>
        <w:autoSpaceDE w:val="0"/>
        <w:widowControl/>
        <w:spacing w:line="280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.اــستمرار وتــيرة الهــجرة القروــية</w:t>
      </w:r>
    </w:p>
    <w:p>
      <w:pPr>
        <w:autoSpaceDN w:val="0"/>
        <w:autoSpaceDE w:val="0"/>
        <w:widowControl/>
        <w:spacing w:line="280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.»، القطاع الحكومي المكلف بالفالحة</w:t>
      </w:r>
      <w:r>
        <w:rPr>
          <w:rFonts w:ascii="Muna" w:hAnsi="Muna" w:eastAsia="Muna"/>
          <w:b w:val="0"/>
          <w:i w:val="0"/>
          <w:color w:val="6D6E71"/>
          <w:sz w:val="18"/>
        </w:rPr>
        <w:t>2030</w:t>
      </w:r>
      <w:r>
        <w:rPr>
          <w:rFonts w:ascii="" w:hAnsi="" w:eastAsia=""/>
          <w:b w:val="0"/>
          <w:i w:val="0"/>
          <w:color w:val="6D6E71"/>
          <w:sz w:val="18"/>
        </w:rPr>
        <w:t>–</w:t>
      </w:r>
      <w:r>
        <w:rPr>
          <w:rFonts w:ascii="Muna" w:hAnsi="Muna" w:eastAsia="Muna"/>
          <w:b w:val="0"/>
          <w:i w:val="0"/>
          <w:color w:val="6D6E71"/>
          <w:sz w:val="18"/>
        </w:rPr>
        <w:t>2020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أهداف استراتيجية «الجيل األخضر- </w:t>
      </w:r>
      <w:r>
        <w:rPr>
          <w:rFonts w:ascii="Muna" w:hAnsi="Muna" w:eastAsia="Muna"/>
          <w:b w:val="0"/>
          <w:i w:val="0"/>
          <w:color w:val="6D6E71"/>
          <w:sz w:val="18"/>
        </w:rPr>
        <w:t>11</w:t>
      </w:r>
    </w:p>
    <w:p>
      <w:pPr>
        <w:autoSpaceDN w:val="0"/>
        <w:autoSpaceDE w:val="0"/>
        <w:widowControl/>
        <w:spacing w:line="272" w:lineRule="exact" w:before="542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12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autoSpaceDE w:val="0"/>
        <w:widowControl/>
        <w:spacing w:line="518" w:lineRule="exact" w:before="1016" w:after="0"/>
        <w:ind w:left="1360" w:right="0" w:firstLine="0"/>
        <w:jc w:val="left"/>
      </w:pPr>
      <w:r>
        <w:rPr>
          <w:rFonts w:ascii="MunaBlack" w:hAnsi="MunaBlack" w:eastAsia="MunaBlack"/>
          <w:b/>
          <w:i w:val="0"/>
          <w:color w:val="3C7DCA"/>
          <w:sz w:val="34"/>
        </w:rPr>
        <w:t xml:space="preserve"> الفالحــة العائليــة الصغيــرة والمتوســطة: الحاجــة إلــى االعتــراف بأدوارهــا</w:t>
      </w:r>
      <w:r>
        <w:rPr>
          <w:rFonts w:ascii="" w:hAnsi="" w:eastAsia=""/>
          <w:b/>
          <w:i w:val="0"/>
          <w:color w:val="3C7DCA"/>
          <w:sz w:val="30"/>
        </w:rPr>
        <w:t xml:space="preserve">I. </w:t>
      </w:r>
    </w:p>
    <w:p>
      <w:pPr>
        <w:autoSpaceDN w:val="0"/>
        <w:autoSpaceDE w:val="0"/>
        <w:widowControl/>
        <w:spacing w:line="305" w:lineRule="auto" w:before="0" w:after="0"/>
        <w:ind w:left="9036" w:right="288" w:hanging="7676"/>
        <w:jc w:val="left"/>
      </w:pPr>
      <w:r>
        <w:rPr>
          <w:rFonts w:ascii="MunaBlack" w:hAnsi="MunaBlack" w:eastAsia="MunaBlack"/>
          <w:b/>
          <w:i w:val="0"/>
          <w:color w:val="3C7DCA"/>
          <w:sz w:val="34"/>
        </w:rPr>
        <w:t xml:space="preserve"> بوصفهــا ركيــزة ال غنــى عنهــا فــي التنميــة االقتصاديــة واالجتماعيــة</w:t>
      </w:r>
      <w:r>
        <w:rPr>
          <w:rFonts w:ascii="MunaBlack" w:hAnsi="MunaBlack" w:eastAsia="MunaBlack"/>
          <w:b/>
          <w:i w:val="0"/>
          <w:color w:val="3C7DCA"/>
          <w:sz w:val="34"/>
        </w:rPr>
        <w:t xml:space="preserve"> والبيئيــة</w:t>
      </w:r>
    </w:p>
    <w:p>
      <w:pPr>
        <w:autoSpaceDN w:val="0"/>
        <w:autoSpaceDE w:val="0"/>
        <w:widowControl/>
        <w:spacing w:line="343" w:lineRule="auto" w:before="326" w:after="0"/>
        <w:ind w:left="0" w:right="13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الوظيفة اإلنتاجية واالقتصادية</w:t>
      </w:r>
      <w:r>
        <w:rPr>
          <w:rFonts w:ascii="MunaBlack" w:hAnsi="MunaBlack" w:eastAsia="MunaBlack"/>
          <w:b/>
          <w:i w:val="0"/>
          <w:color w:val="9D8A73"/>
          <w:sz w:val="30"/>
        </w:rPr>
        <w:t>1 .</w:t>
      </w:r>
    </w:p>
    <w:p>
      <w:pPr>
        <w:autoSpaceDN w:val="0"/>
        <w:autoSpaceDE w:val="0"/>
        <w:widowControl/>
        <w:spacing w:line="378" w:lineRule="exact" w:before="17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تضطلـع الفالحـة العائليـة الصغيـرة والمتوسـطة بـدور رئيسـي فـي القطـاع الفالحـي بالمغـرب. إال أّنّ االعتراف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بمسـاهماتها يبقـى محـدودًا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لعـدة أسـباب يتعلـق بعضهـا بالصعوبـات المرتبطـة بتعريفهـا وغيـاب معطيـات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شـاملة ومحَّيَنـة بشـأنها. وحتـى عندمـا تكـون هـذه المعطيـات متاحـة، فإنهـا تعتمـد أساسـًا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معيـار واحـد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وهـو حجـم االسـتغالليات الفالحيـة، ممـا يقـدم رؤيـة مجـزأة ال تتيـح اسـتيعاب كل جوانـب هـذا القطـاع المعقـد</w:t>
      </w:r>
      <w:r>
        <w:rPr>
          <w:rFonts w:ascii="Muna" w:hAnsi="Muna" w:eastAsia="Muna"/>
          <w:b w:val="0"/>
          <w:i w:val="0"/>
          <w:color w:val="231F20"/>
          <w:sz w:val="28"/>
        </w:rPr>
        <w:t>.وغيـر المتجانـس</w:t>
      </w:r>
    </w:p>
    <w:p>
      <w:pPr>
        <w:autoSpaceDN w:val="0"/>
        <w:autoSpaceDE w:val="0"/>
        <w:widowControl/>
        <w:spacing w:line="378" w:lineRule="exact" w:before="15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هكتــارات، والتــي تضــم</w:t>
      </w:r>
      <w:r>
        <w:rPr>
          <w:rFonts w:ascii="Muna" w:hAnsi="Muna" w:eastAsia="Muna"/>
          <w:b w:val="0"/>
          <w:i w:val="0"/>
          <w:color w:val="231F20"/>
          <w:sz w:val="28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وتشــير المعطيــات المتوفــرة إلــى أَّنَ االســتغالليات التــي تقــل مســاحتها عــن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مـن إجمالـي</w:t>
      </w:r>
      <w:r>
        <w:rPr>
          <w:rFonts w:ascii="Muna" w:hAnsi="Muna" w:eastAsia="Muna"/>
          <w:b w:val="0"/>
          <w:i w:val="0"/>
          <w:color w:val="231F20"/>
          <w:sz w:val="28"/>
        </w:rPr>
        <w:t>70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الجـزء األكبـر مـن االسـتغالليات العائليـة الصغيـرة والمتوسـطة، تشـكل حوالـي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مـن مسـاحة األراضـي الصالحـة للزراعـة</w:t>
      </w:r>
      <w:r>
        <w:rPr>
          <w:rFonts w:ascii="Muna" w:hAnsi="Muna" w:eastAsia="Muna"/>
          <w:b w:val="0"/>
          <w:i w:val="0"/>
          <w:color w:val="231F20"/>
          <w:sz w:val="28"/>
        </w:rPr>
        <w:t>25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االسـتغالليات الفالحيـة، غيـر أنهـا ال تمثـل سـوى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جميـع المناطـق اإليكولوجيـة الفالحيـة وحسـب التوزيـع الجغرافـي، تتواجـد الفالحـة الصغيـرة والمتوسـطة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لهـذا النمـط مـن الفالحـة فـي المناطـق الجبليـة وفـي السـهول والهضـاب بالمغـرب، مـع تسـجيل تركيـز أكبـر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13</w:t>
      </w:r>
      <w:r>
        <w:rPr>
          <w:rFonts w:ascii="Muna" w:hAnsi="Muna" w:eastAsia="Muna"/>
          <w:b w:val="0"/>
          <w:i w:val="0"/>
          <w:color w:val="231F20"/>
          <w:sz w:val="28"/>
        </w:rPr>
        <w:t>فـي المناطـق شـبه الجافـة والجافـة</w:t>
      </w:r>
    </w:p>
    <w:p>
      <w:pPr>
        <w:autoSpaceDN w:val="0"/>
        <w:autoSpaceDE w:val="0"/>
        <w:widowControl/>
        <w:spacing w:line="380" w:lineRule="exact" w:before="13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ورغـم أن الفالحـة العائليـة الصغيـرة والمتوسـطة تشـكل غالبيـة االسـتغالليات الفالحيـة، إال أنهـا ال تسـاهم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فـي المائـة مـن القيمـة المضافـة الفالحيـة، بينمـا تسـاهم الفالحـة الكبـرى، التـي تمثـل</w:t>
      </w:r>
      <w:r>
        <w:rPr>
          <w:rFonts w:ascii="Muna" w:hAnsi="Muna" w:eastAsia="Muna"/>
          <w:b w:val="0"/>
          <w:i w:val="0"/>
          <w:color w:val="231F20"/>
          <w:sz w:val="28"/>
        </w:rPr>
        <w:t>29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سـوى بنسـبة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المسـاهمة . ويسـلط هـذا التفـاوت الضـوء علـى ضعـف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32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مـن االسـتغالليات، بنسـبة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تضطلـع بـه في مجال التشـغيل االقتصاديـة للفالحـة العائليـة الصغيـرة والمتوسـطة رغـم الـدور األساسـي الـذي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القرويــة، حيــث توفــر فــرص الشــغل لنســبة مهمــة مــن الســاكنة وتأميــن أســباب العيــش لســاكنة المناطــق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المائـة مـن اليـد العاملـة الفالحيـة  فـي</w:t>
      </w:r>
      <w:r>
        <w:rPr>
          <w:rFonts w:ascii="Muna" w:hAnsi="Muna" w:eastAsia="Muna"/>
          <w:b w:val="0"/>
          <w:i w:val="0"/>
          <w:color w:val="231F20"/>
          <w:sz w:val="28"/>
        </w:rPr>
        <w:t>50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الفالحيـة، السـيما العائليـة، إذ يشـتغل مـا يقـرب مـن النشـيطة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علمـًا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 هـذه االسـتغالليات توجـه إنتاجهـا باألسـاس نحـو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هكتـارات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اسـتغالليات تقـل مسـاحتها عـن</w:t>
      </w:r>
      <w:r>
        <w:rPr>
          <w:rFonts w:ascii="Muna" w:hAnsi="Muna" w:eastAsia="Muna"/>
          <w:b w:val="0"/>
          <w:i w:val="0"/>
          <w:color w:val="231F20"/>
          <w:sz w:val="28"/>
        </w:rPr>
        <w:t>.االسـتهالك الذاتـي</w:t>
      </w:r>
    </w:p>
    <w:p>
      <w:pPr>
        <w:autoSpaceDN w:val="0"/>
        <w:autoSpaceDE w:val="0"/>
        <w:widowControl/>
        <w:spacing w:line="280" w:lineRule="exact" w:before="1996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فـي المائـة</w:t>
      </w:r>
      <w:r>
        <w:rPr>
          <w:rFonts w:ascii="Muna" w:hAnsi="Muna" w:eastAsia="Muna"/>
          <w:b w:val="0"/>
          <w:i w:val="0"/>
          <w:color w:val="6D6E71"/>
          <w:sz w:val="18"/>
        </w:rPr>
        <w:t>92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فـي المائـة مـن مسـاحة التـراب الوطنـي. وتتـم زراعـة</w:t>
      </w:r>
      <w:r>
        <w:rPr>
          <w:rFonts w:ascii="Muna" w:hAnsi="Muna" w:eastAsia="Muna"/>
          <w:b w:val="0"/>
          <w:i w:val="0"/>
          <w:color w:val="6D6E71"/>
          <w:sz w:val="18"/>
        </w:rPr>
        <w:t>13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مالييـن هكتـار، أي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تمتـد األراضـي الفالحيـة الصالحـة للزراعـة علـى مسـاحة تبلـغ حوالـي- </w:t>
      </w:r>
      <w:r>
        <w:rPr>
          <w:rFonts w:ascii="Muna" w:hAnsi="Muna" w:eastAsia="Muna"/>
          <w:b w:val="0"/>
          <w:i w:val="0"/>
          <w:color w:val="6D6E71"/>
          <w:sz w:val="18"/>
        </w:rPr>
        <w:t>12</w:t>
      </w:r>
    </w:p>
    <w:p>
      <w:pPr>
        <w:autoSpaceDN w:val="0"/>
        <w:autoSpaceDE w:val="0"/>
        <w:widowControl/>
        <w:spacing w:line="280" w:lineRule="exact" w:before="0" w:after="0"/>
        <w:ind w:left="13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، مليـون هكتـار. القطـاع الحكومـي المكلـف بالفالحـة، أطلـس الفالحـة المغربيـة</w:t>
      </w:r>
      <w:r>
        <w:rPr>
          <w:rFonts w:ascii="Muna" w:hAnsi="Muna" w:eastAsia="Muna"/>
          <w:b w:val="0"/>
          <w:i w:val="0"/>
          <w:color w:val="6D6E71"/>
          <w:sz w:val="18"/>
        </w:rPr>
        <w:t>7.4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منهـا فـي المناطـق البوريـة (الزراعـة التـي تعتمـد علـى التسـاقطات المطريـة) أي حوالـي</w:t>
      </w:r>
    </w:p>
    <w:p>
      <w:pPr>
        <w:autoSpaceDN w:val="0"/>
        <w:autoSpaceDE w:val="0"/>
        <w:widowControl/>
        <w:spacing w:line="280" w:lineRule="exact" w:before="0" w:after="0"/>
        <w:ind w:left="0" w:right="26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.2020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،» القطاع الحكومي المكلف بالفالحة، «أطلس الفالحة المغربية- </w:t>
      </w:r>
      <w:r>
        <w:rPr>
          <w:rFonts w:ascii="Muna" w:hAnsi="Muna" w:eastAsia="Muna"/>
          <w:b w:val="0"/>
          <w:i w:val="0"/>
          <w:color w:val="6D6E71"/>
          <w:sz w:val="18"/>
        </w:rPr>
        <w:t>13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.2024/04/02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جلسة إنصات عقدت مع القطاع الحكومي المكلف بالفالحة بتاريخ- </w:t>
      </w:r>
      <w:r>
        <w:rPr>
          <w:rFonts w:ascii="Muna" w:hAnsi="Muna" w:eastAsia="Muna"/>
          <w:b w:val="0"/>
          <w:i w:val="0"/>
          <w:color w:val="6D6E71"/>
          <w:sz w:val="18"/>
        </w:rPr>
        <w:t>14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،» القطاع الحكومي المكلف بالفالحة، «أطلس الفالحة المغربية- </w:t>
      </w:r>
      <w:r>
        <w:rPr>
          <w:rFonts w:ascii="Muna" w:hAnsi="Muna" w:eastAsia="Muna"/>
          <w:b w:val="0"/>
          <w:i w:val="0"/>
          <w:color w:val="6D6E71"/>
          <w:sz w:val="18"/>
        </w:rPr>
        <w:t>15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13</w:t>
      </w:r>
    </w:p>
    <w:p>
      <w:pPr>
        <w:sectPr>
          <w:pgSz w:w="11906" w:h="16838"/>
          <w:pgMar w:top="36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240" w:lineRule="auto" w:before="1414" w:after="0"/>
        <w:ind w:left="189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444240" cy="246252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4625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0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2020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،»المصدر: «أطلس الفالحة المغربية</w:t>
      </w:r>
    </w:p>
    <w:p>
      <w:pPr>
        <w:autoSpaceDN w:val="0"/>
        <w:autoSpaceDE w:val="0"/>
        <w:widowControl/>
        <w:spacing w:line="380" w:lineRule="exact" w:before="192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إن حجـم االسـتغالليات ليـس سـوى مؤشـر تقريبـي عـن إمكاناتهـا االقتصاديـة، التـي يمكـن أن تختلـف اختالفـا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كبيـرا بنـاًءً علـى عـدة عوامـل. وهكـذا، يمكـن أن تتمتـع اسـتغالليات ذات مسـاحة صغيـرة بإمكانـات اقتصاديـة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،عاليـة، السـيما عندمـا تكـون مجهـزة بأنظمـة سـقي فعالـة أو تختـص فـي زراعـات ذات قيمـة مضافـة عاليـة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حيـن أن اسـتغالليات ذات مسـاحة أكبـر واقعـة فـي مناطـق بيئيـة فالحيـة جافـة أو شـبه جافـة قـد تكـون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ًإمكاناتهـا محـدودة. وإجمـاًال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، فـإن القيمـة االقتصاديـة الحقيقيـة لألراضـي الفالحيـة تتحـدد باألحـرى بنـاًء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عوامـل مـن قبيـل موقعهـا، ومـدى ولوجهـا إلـى المـوارد المائيـة، ونوعيـة التربـة وإمكانيـة اسـتخدامها، أكثـر</w:t>
      </w:r>
      <w:r>
        <w:rPr>
          <w:rFonts w:ascii="Muna" w:hAnsi="Muna" w:eastAsia="Muna"/>
          <w:b w:val="0"/>
          <w:i w:val="0"/>
          <w:color w:val="231F20"/>
          <w:sz w:val="28"/>
        </w:rPr>
        <w:t>.ممـا تتحـدد اسـتنادًا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مسـاحتها فقـط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وعالوة علـى ذلـك، ثمـة معيـار آخـر لتحديـد خصائـص الفالحـة العائليـة الصغيـرة والمتوسـطة وهـو تنويـع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األنشــطة الفالحيــة، بمــا يمكــن مــن تعزيــز قــدرة االســتغالليات علــى الصمــود اقتصاديــا. وهكــذا َتَْعَْمَــد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االسـتغالليات الفالحيـة إلـى إدخـال زراعـات تكميليـة، كاألشـجار المثمـرة والخضـروات، إلـى جانـب الزراعـات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المعيشـية (الحبـوب، القطانـي، األعالف وغيـر ذلـك). كمـا تضطلـع تربيـة الماشـية بـدوٍرٍ بالـغ األهميـة علـى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كانـت االسـتغالليات التـي تقـل مسـاحتها عـن ثالثـة هكتـارات</w:t>
      </w:r>
      <w:r>
        <w:rPr>
          <w:rFonts w:ascii="Muna" w:hAnsi="Muna" w:eastAsia="Muna"/>
          <w:b w:val="0"/>
          <w:i w:val="0"/>
          <w:color w:val="231F20"/>
          <w:sz w:val="28"/>
        </w:rPr>
        <w:t>2016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مسـتوى هـذه االسـتغالليات. ففـي سـنة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ويتيـح 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مـن قطيـع األغنـام والماعـز</w:t>
      </w:r>
      <w:r>
        <w:rPr>
          <w:rFonts w:ascii="Muna" w:hAnsi="Muna" w:eastAsia="Muna"/>
          <w:b w:val="0"/>
          <w:i w:val="0"/>
          <w:color w:val="231F20"/>
          <w:sz w:val="28"/>
        </w:rPr>
        <w:t>45.7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مـن إجمالـي قطيـع األبقـار، و</w:t>
      </w:r>
      <w:r>
        <w:rPr>
          <w:rFonts w:ascii="Muna" w:hAnsi="Muna" w:eastAsia="Muna"/>
          <w:b w:val="0"/>
          <w:i w:val="0"/>
          <w:color w:val="231F20"/>
          <w:sz w:val="28"/>
        </w:rPr>
        <w:t>43.8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تضـم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واحـد، وتجنـب المخاطـر المرتبطـة هـذا التنويـع لهـذه االسـتغالليات الهشـة تقليـص ارتهانهـا بمصـدر دخـل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،فـضال عـن المسـاهمة فـي تحسـين خصوبـة التربـة ،بتقلبـات األسـعار والتغيـرات المناخيـة واآلفـات الزراعيـة</w:t>
      </w:r>
      <w:r>
        <w:rPr>
          <w:rFonts w:ascii="Muna" w:hAnsi="Muna" w:eastAsia="Muna"/>
          <w:b w:val="0"/>
          <w:i w:val="0"/>
          <w:color w:val="231F20"/>
          <w:sz w:val="28"/>
        </w:rPr>
        <w:t>.تعزيـز االسـتدامة االقتصاديـة والبيئيـة لالسـتغالليات الفالحيـة ممـا يسـاهم فـي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الصرفــة، يعمــل الفالحــون علــى تنويــع دخلهــم مــن خالل أنشــطة أخــرى وإلــى جانــب األنشــطة الفالحيــة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وتتيـح هـذه المبـادرات فرصـًا .كالحـرف اليدويـة أو السـياحة القرويـة أو أنشـطة تحويليـة للمنتجـات الفالحيـة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المحلـي. وفـضال عـن ذلـك، يضطـر بعـض الفالحيـن حينمـا اقتصاديـة جديـدة وتسـاهم فـي دعـم االقتصـاد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المناطـق المجـاورة أو االنتقـال صعبـة للبحـث عـن مـوارد دخـل أخـرى مـن خالل العمـل فـي 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يواجهـون ظروفـًا</w:t>
      </w:r>
      <w:r>
        <w:rPr>
          <w:rFonts w:ascii="Muna" w:hAnsi="Muna" w:eastAsia="Muna"/>
          <w:b w:val="0"/>
          <w:i w:val="0"/>
          <w:color w:val="231F20"/>
          <w:sz w:val="28"/>
        </w:rPr>
        <w:t>.نحـو مناطـق أخـرى فـي الداخـل والخـارج</w:t>
      </w:r>
    </w:p>
    <w:p>
      <w:pPr>
        <w:autoSpaceDN w:val="0"/>
        <w:autoSpaceDE w:val="0"/>
        <w:widowControl/>
        <w:spacing w:line="280" w:lineRule="exact" w:before="21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.  المصدر السابق- </w:t>
      </w:r>
      <w:r>
        <w:rPr>
          <w:rFonts w:ascii="Muna" w:hAnsi="Muna" w:eastAsia="Muna"/>
          <w:b w:val="0"/>
          <w:i w:val="0"/>
          <w:color w:val="6D6E71"/>
          <w:sz w:val="18"/>
        </w:rPr>
        <w:t>16</w:t>
      </w:r>
    </w:p>
    <w:p>
      <w:pPr>
        <w:autoSpaceDN w:val="0"/>
        <w:autoSpaceDE w:val="0"/>
        <w:widowControl/>
        <w:spacing w:line="272" w:lineRule="exact" w:before="482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14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autoSpaceDE w:val="0"/>
        <w:widowControl/>
        <w:spacing w:line="376" w:lineRule="exact" w:before="1148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البيولوجيــة والمنتجــات المجاليــة ذات وعالوة علــى ذلــك، يوِّجِ ــه بعــض الفالحيــن أنشــطتهم نحــو الفالحــة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تعـزز االسـتدامة البيئيـة وتتيـح لهـم ولـوج نوعيـة مـن األسـواق المميـزات الخاصـة، مـن خالل اعتمـاد ممارسـات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زراعـات قـادرة علـى التكيـف مـع فـي الغالـب ذات مردوديـة أكبـر. وتعتمـد بعـض هـذه الممارسـات علـى تكـون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،التـي ال تسـتهلك كميـات كبيـرة مـن الميـاه، كاألركان، والكبـار، والصبار اإلكراهـات البيئيـة، مـن قبيـل الزراعـات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البدائـل، التـي تـّمّ الوقـوف عليهـا والكينـوا، إضافـة إلـى مجموعـة مـن النباتـات العطريـة والطبيـة. وتبـرز هـذه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التـي تـم تنظيمهـا فـي إطـار إعـداد هـذا الـرأي، أن تنويـع اإلنتـاج الفالحـي يمكـن أن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17</w:t>
      </w:r>
      <w:r>
        <w:rPr>
          <w:rFonts w:ascii="Muna" w:hAnsi="Muna" w:eastAsia="Muna"/>
          <w:b w:val="0"/>
          <w:i w:val="0"/>
          <w:color w:val="231F20"/>
          <w:sz w:val="28"/>
        </w:rPr>
        <w:t>خالل الزيـارة الميدانيـة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يسـاهم فـي الحفـاظ علـى المـوارد الطبيعيـة وتعزيـز قـدرة االسـتغالليات الصغيـرة علـى الصمـود فـي مواجهـة</w:t>
      </w:r>
      <w:r>
        <w:rPr>
          <w:rFonts w:ascii="Muna" w:hAnsi="Muna" w:eastAsia="Muna"/>
          <w:b w:val="0"/>
          <w:i w:val="0"/>
          <w:color w:val="231F20"/>
          <w:sz w:val="28"/>
        </w:rPr>
        <w:t>.التحديـات المناخيـة</w:t>
      </w:r>
    </w:p>
    <w:p>
      <w:pPr>
        <w:autoSpaceDN w:val="0"/>
        <w:autoSpaceDE w:val="0"/>
        <w:widowControl/>
        <w:spacing w:line="343" w:lineRule="auto" w:before="108" w:after="0"/>
        <w:ind w:left="0" w:right="18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الوظيفة االجتماعية والمجتمعية</w:t>
      </w:r>
      <w:r>
        <w:rPr>
          <w:rFonts w:ascii="MunaBlack" w:hAnsi="MunaBlack" w:eastAsia="MunaBlack"/>
          <w:b/>
          <w:i w:val="0"/>
          <w:color w:val="9D8A73"/>
          <w:sz w:val="30"/>
        </w:rPr>
        <w:t>2 .</w:t>
      </w:r>
    </w:p>
    <w:p>
      <w:pPr>
        <w:autoSpaceDN w:val="0"/>
        <w:autoSpaceDE w:val="0"/>
        <w:widowControl/>
        <w:spacing w:line="380" w:lineRule="exact" w:before="15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يشـكل هـذا النمـط مـن الفالحـة المصـدر الرئيسـي لفـرص الشـغل، حيـث يسـتوعب جـزءًا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كبيـرًا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اليـد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العاملـة، السـيما العائليـة، ممـا يسـاهم فـي تقليـص معـدالت البطالـة واسـتقرار االقتصـاد المحلـي، كمـا يسـاهم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التقليـص مـن حـدة الهجـرة القرويـة وفـي توطيـد التماسـك االجتماعـي، مـن خالل المحافظـة علـى البنيـات</w:t>
      </w:r>
      <w:r>
        <w:rPr>
          <w:rFonts w:ascii="Muna" w:hAnsi="Muna" w:eastAsia="Muna"/>
          <w:b w:val="0"/>
          <w:i w:val="0"/>
          <w:color w:val="231F20"/>
          <w:sz w:val="28"/>
        </w:rPr>
        <w:t>.االجتماعيـة والثقافيـة، وكـذا نقـل التقالــيد والمــهارات المحلــية والرواــبط العائلــية عــبر األجــيال</w:t>
      </w:r>
    </w:p>
    <w:p>
      <w:pPr>
        <w:autoSpaceDN w:val="0"/>
        <w:autoSpaceDE w:val="0"/>
        <w:widowControl/>
        <w:spacing w:line="302" w:lineRule="auto" w:before="98" w:after="0"/>
        <w:ind w:left="0" w:right="28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الفالحة العائلية الصغيرة والمتوسطة: رافعة لتمكين المرأة القروية</w:t>
      </w:r>
    </w:p>
    <w:p>
      <w:pPr>
        <w:autoSpaceDN w:val="0"/>
        <w:autoSpaceDE w:val="0"/>
        <w:widowControl/>
        <w:spacing w:line="380" w:lineRule="exact" w:before="17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 تقتصــر مشــاركة المــرأة فــي العديــد مــن جهــات المملكــة علــى األنشــطة الفالحيــة، كجنــي المحاصيــل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وتربيـة الماشـية، وحتـى فـي بعـض األحيـان بيـع المنتجـات فـي األسـواق المحليـة، بـل إنهـا تسـاهم أيضـا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،تدبيـر تعاونيـات فالحيـة فـي إطـار نمـط الفالحـة العائليـة الصغيـرة والمتوسـطة. وتشـكل هـذه التعاونيـات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،التـي تمـارس أنشـطتها بشـكل عـام فـي مجـال ترويـج المنتجـات المجاليـة كزيـت األركان والزعفـران والعسـل</w:t>
      </w:r>
      <w:r>
        <w:rPr>
          <w:rFonts w:ascii="Muna" w:hAnsi="Muna" w:eastAsia="Muna"/>
          <w:b w:val="0"/>
          <w:i w:val="0"/>
          <w:color w:val="231F20"/>
          <w:sz w:val="28"/>
        </w:rPr>
        <w:t>.تجسـيدًا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النخـراط المـرأة القرويـة فـي أنشـطة ذات قيمـة مضاــفة عالــية</w:t>
      </w:r>
    </w:p>
    <w:p>
      <w:pPr>
        <w:autoSpaceDN w:val="0"/>
        <w:autoSpaceDE w:val="0"/>
        <w:widowControl/>
        <w:spacing w:line="380" w:lineRule="exact" w:before="13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إال أن مشـاركتهن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18</w:t>
      </w:r>
      <w:r>
        <w:rPr>
          <w:rFonts w:ascii="Muna" w:hAnsi="Muna" w:eastAsia="Muna"/>
          <w:b w:val="0"/>
          <w:i w:val="0"/>
          <w:color w:val="231F20"/>
          <w:sz w:val="28"/>
        </w:rPr>
        <w:t>هـذا، وعلـى الرغـم مـن أن النسـاء يضطلعـن بـدور أساسـي فـي القطـاع الفالحـي بالمغـرب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مـؤدى عنـه. وقـد كشـف اإلحصـاء العـام الفالحـي غال ًبًا مـا ال يتـم تقديرهـا بالقـدر الكافـي ويظـل عملهـن غيـر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أدنـى قلـياًل</w:t>
      </w:r>
      <w:r>
        <w:rPr>
          <w:rFonts w:ascii="Muna" w:hAnsi="Muna" w:eastAsia="Muna"/>
          <w:b w:val="0"/>
          <w:i w:val="0"/>
          <w:color w:val="231F20"/>
          <w:sz w:val="28"/>
        </w:rPr>
        <w:t>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تلـك  فـي المائـة مـن االسـتغالليات الفالحيـة تديرهـا نسـاء، وهـي نسـبة</w:t>
      </w:r>
      <w:r>
        <w:rPr>
          <w:rFonts w:ascii="Muna" w:hAnsi="Muna" w:eastAsia="Muna"/>
          <w:b w:val="0"/>
          <w:i w:val="0"/>
          <w:color w:val="231F20"/>
          <w:sz w:val="28"/>
        </w:rPr>
        <w:t>6.5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أن</w:t>
      </w:r>
      <w:r>
        <w:rPr>
          <w:rFonts w:ascii="Muna" w:hAnsi="Muna" w:eastAsia="Muna"/>
          <w:b w:val="0"/>
          <w:i w:val="0"/>
          <w:color w:val="231F20"/>
          <w:sz w:val="28"/>
        </w:rPr>
        <w:t>2016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لسـنة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ويعـزى هـذا 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19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8.4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هكتـارات والبالغـة</w:t>
      </w:r>
      <w:r>
        <w:rPr>
          <w:rFonts w:ascii="Muna" w:hAnsi="Muna" w:eastAsia="Muna"/>
          <w:b w:val="0"/>
          <w:i w:val="0"/>
          <w:color w:val="231F20"/>
          <w:sz w:val="28"/>
        </w:rPr>
        <w:t>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مسـاحتها عـن المسـجلة لـدى االسـتغالليات التـي تقـل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،الضعـف إلـى عـدة عوامـل، ال سـيما المسـؤوليات األسـرية والمنزليـة، والقيـود المتعلقـة بملكيـة األراضـي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،ونقـص التكويـن والمواكبـة والتمويـل (التمكيـن). وعالوة علـى ذلـك، تواجـه النسـاء فـي التعاونيـات الفالحيـة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التـي تتشـكل فـي غالبيتهـا مـن تعاونيـات نسـائية، تحديـات هيكليـة ترتبـط علـى الخصـوص بالتأطيـر وبتثميـن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20</w:t>
      </w:r>
      <w:r>
        <w:rPr>
          <w:rFonts w:ascii="Muna" w:hAnsi="Muna" w:eastAsia="Muna"/>
          <w:b w:val="0"/>
          <w:i w:val="0"/>
          <w:color w:val="231F20"/>
          <w:sz w:val="28"/>
        </w:rPr>
        <w:t>المنتجـات وتسـويقها</w:t>
      </w:r>
    </w:p>
    <w:p>
      <w:pPr>
        <w:autoSpaceDN w:val="0"/>
        <w:autoSpaceDE w:val="0"/>
        <w:widowControl/>
        <w:spacing w:line="280" w:lineRule="exact" w:before="65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يونيو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إلى</w:t>
      </w:r>
      <w:r>
        <w:rPr>
          <w:rFonts w:ascii="Muna" w:hAnsi="Muna" w:eastAsia="Muna"/>
          <w:b w:val="0"/>
          <w:i w:val="0"/>
          <w:color w:val="6D6E71"/>
          <w:sz w:val="18"/>
        </w:rPr>
        <w:t>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زيارة ميدانية إلقليم الصويرة في الفترة من - </w:t>
      </w:r>
      <w:r>
        <w:rPr>
          <w:rFonts w:ascii="Muna" w:hAnsi="Muna" w:eastAsia="Muna"/>
          <w:b w:val="0"/>
          <w:i w:val="0"/>
          <w:color w:val="6D6E71"/>
          <w:sz w:val="18"/>
        </w:rPr>
        <w:t>17</w:t>
      </w:r>
    </w:p>
    <w:p>
      <w:pPr>
        <w:autoSpaceDN w:val="0"/>
        <w:autoSpaceDE w:val="0"/>
        <w:widowControl/>
        <w:spacing w:line="280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رغـم غيـاب معطيـات دقيقـة حـول مسـاهمة المـرأة فـي القطـاع الفالحـي، كشـفت دراسـة حديثـة أجريـت فـي خمـس جهـات بالمغـرب أن مسـاهمتها فـي الدخـل- </w:t>
      </w:r>
      <w:r>
        <w:rPr>
          <w:rFonts w:ascii="Muna" w:hAnsi="Muna" w:eastAsia="Muna"/>
          <w:b w:val="0"/>
          <w:i w:val="0"/>
          <w:color w:val="6D6E71"/>
          <w:sz w:val="18"/>
        </w:rPr>
        <w:t>18</w:t>
      </w:r>
    </w:p>
    <w:p>
      <w:pPr>
        <w:autoSpaceDN w:val="0"/>
        <w:autoSpaceDE w:val="0"/>
        <w:widowControl/>
        <w:spacing w:line="280" w:lineRule="exact" w:before="0" w:after="0"/>
        <w:ind w:left="1866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>https</w:t>
      </w:r>
      <w:r>
        <w:rPr>
          <w:rFonts w:ascii="Muna" w:hAnsi="Muna" w:eastAsia="Muna"/>
          <w:b w:val="0"/>
          <w:i w:val="0"/>
          <w:color w:val="6D6E71"/>
          <w:sz w:val="18"/>
        </w:rPr>
        <w:t>://</w:t>
      </w:r>
      <w:r>
        <w:rPr>
          <w:rFonts w:ascii="" w:hAnsi="" w:eastAsia=""/>
          <w:b w:val="0"/>
          <w:i w:val="0"/>
          <w:color w:val="6D6E71"/>
          <w:sz w:val="18"/>
        </w:rPr>
        <w:t>www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ciheam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org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uploads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attachments</w:t>
      </w:r>
      <w:r>
        <w:rPr>
          <w:rFonts w:ascii="Muna" w:hAnsi="Muna" w:eastAsia="Muna"/>
          <w:b w:val="0"/>
          <w:i w:val="0"/>
          <w:color w:val="6D6E71"/>
          <w:sz w:val="18"/>
        </w:rPr>
        <w:t>/930/</w:t>
      </w:r>
      <w:r>
        <w:rPr>
          <w:rFonts w:ascii="" w:hAnsi="" w:eastAsia=""/>
          <w:b w:val="0"/>
          <w:i w:val="0"/>
          <w:color w:val="6D6E71"/>
          <w:sz w:val="18"/>
        </w:rPr>
        <w:t>WL</w:t>
      </w:r>
      <w:r>
        <w:rPr>
          <w:rFonts w:ascii="Muna" w:hAnsi="Muna" w:eastAsia="Muna"/>
          <w:b w:val="0"/>
          <w:i w:val="0"/>
          <w:color w:val="6D6E71"/>
          <w:sz w:val="18"/>
        </w:rPr>
        <w:t>40_13_</w:t>
      </w:r>
      <w:r>
        <w:rPr>
          <w:rFonts w:ascii="" w:hAnsi="" w:eastAsia=""/>
          <w:b w:val="0"/>
          <w:i w:val="0"/>
          <w:color w:val="6D6E71"/>
          <w:sz w:val="18"/>
        </w:rPr>
        <w:t>Evaluation</w:t>
      </w:r>
      <w:r>
        <w:rPr>
          <w:rFonts w:ascii="Muna" w:hAnsi="Muna" w:eastAsia="Muna"/>
          <w:b w:val="0"/>
          <w:i w:val="0"/>
          <w:color w:val="6D6E71"/>
          <w:sz w:val="18"/>
        </w:rPr>
        <w:t>_</w:t>
      </w:r>
      <w:r>
        <w:rPr>
          <w:rFonts w:ascii="" w:hAnsi="" w:eastAsia=""/>
          <w:b w:val="0"/>
          <w:i w:val="0"/>
          <w:color w:val="6D6E71"/>
          <w:sz w:val="18"/>
        </w:rPr>
        <w:t>et</w:t>
      </w:r>
      <w:r>
        <w:rPr>
          <w:rFonts w:ascii="Muna" w:hAnsi="Muna" w:eastAsia="Muna"/>
          <w:b w:val="0"/>
          <w:i w:val="0"/>
          <w:color w:val="6D6E71"/>
          <w:sz w:val="18"/>
        </w:rPr>
        <w:t>_</w:t>
      </w:r>
      <w:r>
        <w:rPr>
          <w:rFonts w:ascii="" w:hAnsi="" w:eastAsia=""/>
          <w:b w:val="0"/>
          <w:i w:val="0"/>
          <w:color w:val="6D6E71"/>
          <w:sz w:val="18"/>
        </w:rPr>
        <w:t>chiffrage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pdf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: فــي المائــة</w:t>
      </w:r>
      <w:r>
        <w:rPr>
          <w:rFonts w:ascii="Muna" w:hAnsi="Muna" w:eastAsia="Muna"/>
          <w:b w:val="0"/>
          <w:i w:val="0"/>
          <w:color w:val="6D6E71"/>
          <w:sz w:val="18"/>
        </w:rPr>
        <w:t>37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الفالحــي تصــل فــي المتوســط إلــى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.109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الصفحة</w:t>
      </w:r>
      <w:r>
        <w:rPr>
          <w:rFonts w:ascii="Muna" w:hAnsi="Muna" w:eastAsia="Muna"/>
          <w:b w:val="0"/>
          <w:i w:val="0"/>
          <w:color w:val="6D6E71"/>
          <w:sz w:val="18"/>
        </w:rPr>
        <w:t>2020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،»  القطاع الحكومي المكلف بالفالحة، «أطلس الفالحة المغربية- </w:t>
      </w:r>
      <w:r>
        <w:rPr>
          <w:rFonts w:ascii="Muna" w:hAnsi="Muna" w:eastAsia="Muna"/>
          <w:b w:val="0"/>
          <w:i w:val="0"/>
          <w:color w:val="6D6E71"/>
          <w:sz w:val="18"/>
        </w:rPr>
        <w:t>19</w:t>
      </w:r>
    </w:p>
    <w:p>
      <w:pPr>
        <w:autoSpaceDN w:val="0"/>
        <w:autoSpaceDE w:val="0"/>
        <w:widowControl/>
        <w:spacing w:line="280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يونيـو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إلـى</w:t>
      </w:r>
      <w:r>
        <w:rPr>
          <w:rFonts w:ascii="Muna" w:hAnsi="Muna" w:eastAsia="Muna"/>
          <w:b w:val="0"/>
          <w:i w:val="0"/>
          <w:color w:val="6D6E71"/>
          <w:sz w:val="18"/>
        </w:rPr>
        <w:t>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معطيـات تـم اسـتقاؤها خالل جلسـات اإلنصـات التـي عقـدت مـع الفاعليـن المعنييـن وخالل الزيـارة الميدانيـة إلقليـم الصويـرة خالل الفتـرة مـن- </w:t>
      </w:r>
      <w:r>
        <w:rPr>
          <w:rFonts w:ascii="Muna" w:hAnsi="Muna" w:eastAsia="Muna"/>
          <w:b w:val="0"/>
          <w:i w:val="0"/>
          <w:color w:val="6D6E71"/>
          <w:sz w:val="18"/>
        </w:rPr>
        <w:t>20</w:t>
      </w:r>
    </w:p>
    <w:p>
      <w:pPr>
        <w:autoSpaceDN w:val="0"/>
        <w:autoSpaceDE w:val="0"/>
        <w:widowControl/>
        <w:spacing w:line="280" w:lineRule="exact" w:before="0" w:after="0"/>
        <w:ind w:left="0" w:right="30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.2024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15</w:t>
      </w:r>
    </w:p>
    <w:p>
      <w:pPr>
        <w:sectPr>
          <w:pgSz w:w="11906" w:h="16838"/>
          <w:pgMar w:top="36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00" w:lineRule="auto" w:before="1130" w:after="0"/>
        <w:ind w:left="2308" w:right="0" w:firstLine="0"/>
        <w:jc w:val="left"/>
      </w:pPr>
      <w:r>
        <w:rPr>
          <w:rFonts w:ascii="MunaBold" w:hAnsi="MunaBold" w:eastAsia="MunaBold"/>
          <w:b/>
          <w:i w:val="0"/>
          <w:color w:val="231F20"/>
          <w:sz w:val="28"/>
        </w:rPr>
        <w:t>فاعل رئيسي للنهوض بالفالحة العائلية الصغيرة والمتوسطة :الفالحون الشباب</w:t>
      </w:r>
    </w:p>
    <w:p>
      <w:pPr>
        <w:autoSpaceDN w:val="0"/>
        <w:autoSpaceDE w:val="0"/>
        <w:widowControl/>
        <w:spacing w:line="380" w:lineRule="exact" w:before="17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ل</w:t>
      </w:r>
      <w:r>
        <w:rPr>
          <w:rFonts w:ascii="Muna" w:hAnsi="Muna" w:eastAsia="Muna"/>
          <w:b w:val="0"/>
          <w:i w:val="0"/>
          <w:color w:val="231F20"/>
          <w:sz w:val="28"/>
        </w:rPr>
        <w:t>ـَفَبالنسـبة للفالحـة العائليـة الصغيـرة والمتوسـطة بـدور محـوري فـي ضمـان الَخ يضطلـع الفالحـون الشـباب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لتنميـة االقتصـاد المحلـي. ومـع ذلك، تشـكل محدودية وتعزيـز ديناميـة هـذا القطـاع الـذي يكتسـي أهميـة بالغـة</w:t>
      </w:r>
      <w:r>
        <w:rPr>
          <w:rFonts w:ascii="Muna" w:hAnsi="Muna" w:eastAsia="Muna"/>
          <w:b w:val="0"/>
          <w:i w:val="0"/>
          <w:color w:val="231F20"/>
          <w:sz w:val="28"/>
        </w:rPr>
        <w:t>.الفالحــية عقــبة رئيــسية أــمام قدرتــهم عــلى االنــخراط ــفي ــهذا النــشاط الولـوج إلـى األراضـي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تعبئـة مليـون هكتـار مـن األراضـي وتجـدر اإلشـارة فـي هـذا الصـدد إلـى التوجيهـات الملكيـة السـامية بشـأن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إنجـاز المشـاريع االسـتثمارية فـي المجـال الفالحـي، الـذي الفالحيـة المملوكـة للجماعـات السالليـة قصـد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ويهـدف هـذا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21</w:t>
      </w:r>
      <w:r>
        <w:rPr>
          <w:rFonts w:ascii="Muna" w:hAnsi="Muna" w:eastAsia="Muna"/>
          <w:b w:val="0"/>
          <w:i w:val="0"/>
          <w:color w:val="231F20"/>
          <w:sz w:val="28"/>
        </w:rPr>
        <w:t>لتحسـين المسـتوى االقتصـادي واالجتماعـي وخاصـة لـذوي الحقـوق سيشـكل رافعـة قويـة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اإلجـراء الطمـوح إلـى تشـجيع روح المقاولـة فـي المجـال الفالحـي، السـيما فـي صفـوف الشـباب، وبـث ديناميـة</w:t>
      </w:r>
      <w:r>
        <w:rPr>
          <w:rFonts w:ascii="Muna" w:hAnsi="Muna" w:eastAsia="Muna"/>
          <w:b w:val="0"/>
          <w:i w:val="0"/>
          <w:color w:val="231F20"/>
          <w:sz w:val="28"/>
        </w:rPr>
        <w:t>.جديـدة فـي الوسـط القـروي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ومـن هـذا المنطلـق، عملـت السـلطات العموميـة علـى تكثيـف جهودهـا فـي إطـار اسـتراتيجية «الجيـل األخضـر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»، مـن خالل التركيـز علـى مواكبـة الفالحيـن الشـباب، السـيما مـن خالل الدعـم المالـي الـذي2030-2020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تقدمــه الدولــة لتيســير االســتثمارات المتعلقــة باألراضــي الجماعيــة التــي يتــم تدبيرهــا فــي إطــار التمليــك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أو اإليجـار. وفـي إطـار هـذه الديناميـة، يقتـرح صنـدوق التنميـة الفالحيـة إعانـات ماليـة القتنـاء المعـدات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الفالحيـة أو إنشـاء المبانـي الخاصـة بتربيـة الماشـية أو تركيـب أنظمـة السـقي، وذلـك بهـدف تقديـم دعـم</w:t>
      </w:r>
      <w:r>
        <w:rPr>
          <w:rFonts w:ascii="Muna" w:hAnsi="Muna" w:eastAsia="Muna"/>
          <w:b w:val="0"/>
          <w:i w:val="0"/>
          <w:color w:val="231F20"/>
          <w:sz w:val="28"/>
        </w:rPr>
        <w:t>.ملمـوس لفائـدة الشـباب فـي تنفيـذ مشـاريعهم</w:t>
      </w:r>
    </w:p>
    <w:p>
      <w:pPr>
        <w:autoSpaceDN w:val="0"/>
        <w:autoSpaceDE w:val="0"/>
        <w:widowControl/>
        <w:spacing w:line="341" w:lineRule="auto" w:before="110" w:after="0"/>
        <w:ind w:left="0" w:right="155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الوظيفة البيئية</w:t>
      </w:r>
      <w:r>
        <w:rPr>
          <w:rFonts w:ascii="MunaBlack" w:hAnsi="MunaBlack" w:eastAsia="MunaBlack"/>
          <w:b/>
          <w:i w:val="0"/>
          <w:color w:val="9D8A73"/>
          <w:sz w:val="30"/>
        </w:rPr>
        <w:t>3 .</w:t>
      </w:r>
    </w:p>
    <w:p>
      <w:pPr>
        <w:autoSpaceDN w:val="0"/>
        <w:autoSpaceDE w:val="0"/>
        <w:widowControl/>
        <w:spacing w:line="380" w:lineRule="exact" w:before="156" w:after="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تضطلــع الفالحــة العائليــة الصغيــرة والمتوســطة بــدور أساســي فــي حمايــة البيئــة والحفــاظ علــى التنــوع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البيولوجـي الغنـي الـذي تتميـز بـه بالدنـا، وذلـك مـن خالل تثميـن األصنـاف المحليـة التـي تتكيـف مـع الظـروف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المناخيـة الخاصـة بـكل جهـة، ممـا يعـزز القـدرة علـى الصمـود فـي مواجهـة التغيـرات المناخيـة واألمـراض</w:t>
      </w:r>
    </w:p>
    <w:p>
      <w:pPr>
        <w:autoSpaceDN w:val="0"/>
        <w:autoSpaceDE w:val="0"/>
        <w:widowControl/>
        <w:spacing w:line="372" w:lineRule="exact" w:before="18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ويســاهم صغــار الكَّسَ ــابة، مــن خالل نقــل المهــارات المتوارثــة، فــي المحافظــة علــى الــسالالت الحيوانيــة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وتضطلـع هـذه الـسالالت بـدور أساسـي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22</w:t>
      </w:r>
      <w:r>
        <w:rPr>
          <w:rFonts w:ascii="Muna" w:hAnsi="Muna" w:eastAsia="Muna"/>
          <w:b w:val="0"/>
          <w:i w:val="0"/>
          <w:color w:val="231F20"/>
          <w:sz w:val="28"/>
        </w:rPr>
        <w:t>المحليـة التـي تتكيـف مـع مختلـف الظـروف المناخيـة فـي بالدنـا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أنهــا تتعــرض للعديــد مــن ضمــان األمــن الغذائــي وتعزيــز قــدرة القطــاع الفالحــي علــى الصمــود، إال فــي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وتقلــص وتدهــور المســاحات المخصصــة للرعــي. إن المخاطــر، منهــا التــآكل الجينــي والتغيــرات المناخيــة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يعتبـر أساسـيا لضمـان اسـتدامة الفالحـة العائليـة الصغيـرة والمتوسـطة الحفـاظ علـى الـسالالت المحليـة</w:t>
      </w:r>
      <w:r>
        <w:rPr>
          <w:rFonts w:ascii="Muna" w:hAnsi="Muna" w:eastAsia="Muna"/>
          <w:b w:val="0"/>
          <w:i w:val="0"/>
          <w:color w:val="231F20"/>
          <w:sz w:val="28"/>
        </w:rPr>
        <w:t>.القــروي والنهــوض باالقتصــاد</w:t>
      </w:r>
    </w:p>
    <w:p>
      <w:pPr>
        <w:autoSpaceDN w:val="0"/>
        <w:autoSpaceDE w:val="0"/>
        <w:widowControl/>
        <w:spacing w:line="380" w:lineRule="exact" w:before="136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أساسـي فـي مكافحـة التصحـر باإلضافـة إلـى ذلـك، تضطلـع الفالحـة العائليـة الصغيـرة والمتوسـطة بـدور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التربـة. وفـي هـذا الصـدد، تسـاهم الممارسـات الفالحيـة والتدبيـر المسـتدام للمـوارد المائيـة والحفـاظ علـى</w:t>
      </w:r>
    </w:p>
    <w:p>
      <w:pPr>
        <w:autoSpaceDN w:val="0"/>
        <w:autoSpaceDE w:val="0"/>
        <w:widowControl/>
        <w:spacing w:line="280" w:lineRule="exact" w:before="1170" w:after="0"/>
        <w:ind w:left="26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، أمـام أعضـاء مجلسـي البرلمـان، بمناسـبة افتتـاح الـدورة األولـى مـن السـنة التشـريعية</w:t>
      </w:r>
      <w:r>
        <w:rPr>
          <w:rFonts w:ascii="Muna" w:hAnsi="Muna" w:eastAsia="Muna"/>
          <w:b w:val="0"/>
          <w:i w:val="0"/>
          <w:color w:val="6D6E71"/>
          <w:sz w:val="18"/>
        </w:rPr>
        <w:t>2018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أكتوبـر</w:t>
      </w:r>
      <w:r>
        <w:rPr>
          <w:rFonts w:ascii="Muna" w:hAnsi="Muna" w:eastAsia="Muna"/>
          <w:b w:val="0"/>
          <w:i w:val="0"/>
          <w:color w:val="6D6E71"/>
          <w:sz w:val="18"/>
        </w:rPr>
        <w:t>12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الخطـاب السـامي الـذي ألقـاه جاللـة الملـك يـوم الجمعـة- </w:t>
      </w:r>
      <w:r>
        <w:rPr>
          <w:rFonts w:ascii="Muna" w:hAnsi="Muna" w:eastAsia="Muna"/>
          <w:b w:val="0"/>
          <w:i w:val="0"/>
          <w:color w:val="6D6E71"/>
          <w:sz w:val="18"/>
        </w:rPr>
        <w:t>21</w:t>
      </w:r>
    </w:p>
    <w:p>
      <w:pPr>
        <w:autoSpaceDN w:val="0"/>
        <w:autoSpaceDE w:val="0"/>
        <w:widowControl/>
        <w:spacing w:line="280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.الثالثـة مـن الواليـة التشـريعية العاشـرة</w:t>
      </w:r>
    </w:p>
    <w:p>
      <w:pPr>
        <w:autoSpaceDN w:val="0"/>
        <w:autoSpaceDE w:val="0"/>
        <w:widowControl/>
        <w:spacing w:line="280" w:lineRule="exact" w:before="0" w:after="0"/>
        <w:ind w:left="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22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- </w:t>
      </w:r>
      <w:r>
        <w:rPr>
          <w:rFonts w:ascii="" w:hAnsi="" w:eastAsia=""/>
          <w:b w:val="0"/>
          <w:i w:val="0"/>
          <w:color w:val="6D6E71"/>
          <w:sz w:val="18"/>
        </w:rPr>
        <w:t>Ovins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(</w:t>
      </w:r>
      <w:r>
        <w:rPr>
          <w:rFonts w:ascii="" w:hAnsi="" w:eastAsia=""/>
          <w:b w:val="0"/>
          <w:i w:val="0"/>
          <w:color w:val="6D6E71"/>
          <w:sz w:val="18"/>
        </w:rPr>
        <w:t>Sardi</w:t>
      </w:r>
      <w:r>
        <w:rPr>
          <w:rFonts w:ascii="" w:hAnsi="" w:eastAsia=""/>
          <w:b w:val="0"/>
          <w:i w:val="0"/>
          <w:color w:val="6D6E71"/>
          <w:sz w:val="18"/>
        </w:rPr>
        <w:t>,</w:t>
      </w:r>
      <w:r>
        <w:rPr>
          <w:rFonts w:ascii="" w:hAnsi="" w:eastAsia=""/>
          <w:b w:val="0"/>
          <w:i w:val="0"/>
          <w:color w:val="6D6E71"/>
          <w:sz w:val="18"/>
        </w:rPr>
        <w:t>Timahdite,</w:t>
      </w:r>
      <w:r>
        <w:rPr>
          <w:rFonts w:ascii="" w:hAnsi="" w:eastAsia=""/>
          <w:b w:val="0"/>
          <w:i w:val="0"/>
          <w:color w:val="6D6E71"/>
          <w:sz w:val="18"/>
        </w:rPr>
        <w:t>Beni</w:t>
      </w:r>
      <w:r>
        <w:rPr>
          <w:rFonts w:ascii="" w:hAnsi="" w:eastAsia=""/>
          <w:b w:val="0"/>
          <w:i w:val="0"/>
          <w:color w:val="6D6E71"/>
          <w:sz w:val="18"/>
        </w:rPr>
        <w:t>Guil,</w:t>
      </w:r>
      <w:r>
        <w:rPr>
          <w:rFonts w:ascii="" w:hAnsi="" w:eastAsia=""/>
          <w:b w:val="0"/>
          <w:i w:val="0"/>
          <w:color w:val="6D6E71"/>
          <w:sz w:val="18"/>
        </w:rPr>
        <w:t>Noire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Siroua</w:t>
      </w:r>
      <w:r>
        <w:rPr>
          <w:rFonts w:ascii="Muna" w:hAnsi="Muna" w:eastAsia="Muna"/>
          <w:b w:val="0"/>
          <w:i w:val="0"/>
          <w:color w:val="6D6E71"/>
          <w:sz w:val="18"/>
        </w:rPr>
        <w:t>)</w:t>
      </w:r>
      <w:r>
        <w:rPr>
          <w:rFonts w:ascii="" w:hAnsi="" w:eastAsia=""/>
          <w:b w:val="0"/>
          <w:i w:val="0"/>
          <w:color w:val="6D6E71"/>
          <w:sz w:val="18"/>
        </w:rPr>
        <w:t>,</w:t>
      </w:r>
      <w:r>
        <w:rPr>
          <w:rFonts w:ascii="" w:hAnsi="" w:eastAsia=""/>
          <w:b w:val="0"/>
          <w:i w:val="0"/>
          <w:color w:val="6D6E71"/>
          <w:sz w:val="18"/>
        </w:rPr>
        <w:t>Caprins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( </w:t>
      </w:r>
      <w:r>
        <w:rPr>
          <w:rFonts w:ascii="" w:hAnsi="" w:eastAsia=""/>
          <w:b w:val="0"/>
          <w:i w:val="0"/>
          <w:color w:val="6D6E71"/>
          <w:sz w:val="18"/>
        </w:rPr>
        <w:t>La</w:t>
      </w:r>
      <w:r>
        <w:rPr>
          <w:rFonts w:ascii="" w:hAnsi="" w:eastAsia=""/>
          <w:b w:val="0"/>
          <w:i w:val="0"/>
          <w:color w:val="6D6E71"/>
          <w:sz w:val="18"/>
        </w:rPr>
        <w:t>race</w:t>
      </w:r>
      <w:r>
        <w:rPr>
          <w:rFonts w:ascii="" w:hAnsi="" w:eastAsia=""/>
          <w:b w:val="0"/>
          <w:i w:val="0"/>
          <w:color w:val="6D6E71"/>
          <w:sz w:val="18"/>
        </w:rPr>
        <w:t>Draa,</w:t>
      </w:r>
      <w:r>
        <w:rPr>
          <w:rFonts w:ascii="" w:hAnsi="" w:eastAsia=""/>
          <w:b w:val="0"/>
          <w:i w:val="0"/>
          <w:color w:val="6D6E71"/>
          <w:sz w:val="18"/>
        </w:rPr>
        <w:t>Barcha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) </w:t>
      </w:r>
      <w:r>
        <w:rPr>
          <w:rFonts w:ascii="" w:hAnsi="" w:eastAsia=""/>
          <w:b w:val="0"/>
          <w:i w:val="0"/>
          <w:color w:val="6D6E71"/>
          <w:sz w:val="18"/>
        </w:rPr>
        <w:t>,</w:t>
      </w:r>
      <w:r>
        <w:rPr>
          <w:rFonts w:ascii="" w:hAnsi="" w:eastAsia=""/>
          <w:b w:val="0"/>
          <w:i w:val="0"/>
          <w:color w:val="6D6E71"/>
          <w:sz w:val="18"/>
        </w:rPr>
        <w:t>bovins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( </w:t>
      </w:r>
      <w:r>
        <w:rPr>
          <w:rFonts w:ascii="" w:hAnsi="" w:eastAsia=""/>
          <w:b w:val="0"/>
          <w:i w:val="0"/>
          <w:color w:val="6D6E71"/>
          <w:sz w:val="18"/>
        </w:rPr>
        <w:t>races</w:t>
      </w:r>
      <w:r>
        <w:rPr>
          <w:rFonts w:ascii="" w:hAnsi="" w:eastAsia=""/>
          <w:b w:val="0"/>
          <w:i w:val="0"/>
          <w:color w:val="6D6E71"/>
          <w:sz w:val="18"/>
        </w:rPr>
        <w:t>Oulmès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Zaër</w:t>
      </w:r>
      <w:r>
        <w:rPr>
          <w:rFonts w:ascii="" w:hAnsi="" w:eastAsia=""/>
          <w:b w:val="0"/>
          <w:i w:val="0"/>
          <w:color w:val="6D6E71"/>
          <w:sz w:val="18"/>
        </w:rPr>
        <w:t>,</w:t>
      </w:r>
      <w:r>
        <w:rPr>
          <w:rFonts w:ascii="" w:hAnsi="" w:eastAsia=""/>
          <w:b w:val="0"/>
          <w:i w:val="0"/>
          <w:color w:val="6D6E71"/>
          <w:sz w:val="18"/>
        </w:rPr>
        <w:t>Brune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l›Atlas</w:t>
      </w:r>
      <w:r>
        <w:rPr>
          <w:rFonts w:ascii="Muna" w:hAnsi="Muna" w:eastAsia="Muna"/>
          <w:b w:val="0"/>
          <w:i w:val="0"/>
          <w:color w:val="6D6E71"/>
          <w:sz w:val="18"/>
        </w:rPr>
        <w:t>).</w:t>
      </w:r>
    </w:p>
    <w:p>
      <w:pPr>
        <w:autoSpaceDN w:val="0"/>
        <w:autoSpaceDE w:val="0"/>
        <w:widowControl/>
        <w:spacing w:line="272" w:lineRule="exact" w:before="542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16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autoSpaceDE w:val="0"/>
        <w:widowControl/>
        <w:spacing w:line="380" w:lineRule="exact" w:before="1118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 «الجماعـة» فـي تدبيـر المـوارد (المـاء، المراعـي، الغابـات وغيرهـا). وبفضـل هـذا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23</w:t>
      </w:r>
      <w:r>
        <w:rPr>
          <w:rFonts w:ascii="Muna" w:hAnsi="Muna" w:eastAsia="Muna"/>
          <w:b w:val="0"/>
          <w:i w:val="0"/>
          <w:color w:val="231F20"/>
          <w:sz w:val="28"/>
        </w:rPr>
        <w:t>»المتوارثـة مثـل «أكـدال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التـراث الفالحـي، تسـاهم الفالحـة العائليـة الصغيـرة والمتوسـطة فـي توفيـر مناظـر طبيعيـة فريـدة، مـن قبيـل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المدرجـات الزراعيـة فـي جبـال األطلـس، إلـى جانـب الوديـان والواحـات، ممـا يسـاهم فـي النهـوض بالسـياحة</w:t>
      </w:r>
      <w:r>
        <w:rPr>
          <w:rFonts w:ascii="Muna" w:hAnsi="Muna" w:eastAsia="Muna"/>
          <w:b w:val="0"/>
          <w:i w:val="0"/>
          <w:color w:val="231F20"/>
          <w:sz w:val="28"/>
        </w:rPr>
        <w:t>.القرويـة واإليكولوجيـة ومـن ثـم توفيـر مـوارد للدخـل لفائـدة السـاكنة المحليـة</w:t>
      </w:r>
    </w:p>
    <w:p>
      <w:pPr>
        <w:autoSpaceDN w:val="0"/>
        <w:autoSpaceDE w:val="0"/>
        <w:widowControl/>
        <w:spacing w:line="380" w:lineRule="exact" w:before="136" w:after="62"/>
        <w:ind w:left="2374" w:right="0" w:hanging="1028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وعالوة علــى ذلــك، تســاهم الفالحــة العائليــة الصغيــرة والمتوســطة فــي تأميــن نشــاط اقتصــادي مســتدام</w:t>
      </w:r>
      <w:r>
        <w:rPr>
          <w:rFonts w:ascii="Muna" w:hAnsi="Muna" w:eastAsia="Muna"/>
          <w:b w:val="0"/>
          <w:i w:val="0"/>
          <w:color w:val="231F20"/>
          <w:sz w:val="28"/>
        </w:rPr>
        <w:t>.ووجــود بشــري دائــم فــي المناطــق النائيــة، وتوفيــر االحتياجــات الغذائــية الضرورــية لــساكنتها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9076"/>
      </w:tblGrid>
      <w:tr>
        <w:trPr>
          <w:trHeight w:hRule="exact" w:val="540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1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»: االستشارة المواطنة على المنصة الرقمية «أشارك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2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9076"/>
      </w:tblGrid>
      <w:tr>
        <w:trPr>
          <w:trHeight w:hRule="exact" w:val="3066"/>
        </w:trPr>
        <w:tc>
          <w:tcPr>
            <w:tcW w:type="dxa" w:w="9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12" w:val="left"/>
              </w:tabs>
              <w:autoSpaceDE w:val="0"/>
              <w:widowControl/>
              <w:spacing w:line="360" w:lineRule="exact" w:before="126" w:after="0"/>
              <w:ind w:left="77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سـلطت ،األدوار المتعلقـة بالنظـم البيئيـة فـي صـدارة إجابـات المشـاركات والمشـاركين. وهكـذا جـاءت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‏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الـذي يضطلـع بـه هـذا النمـط مـن الفالحـة  فـي المائـة مـن اإلجابـات الضـوء علـى الـدور األساسـي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العائليـة النظـم البيئيـة المحليـة والتنـوع البيولوجـي. كمـا أفـادت اإلجابـات أن الفالحـة فـي الحفـاظ علـى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فـي المائـة)، ثـم رافعـة لتثميـن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17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الصغيـرة والمتوسـطة تشـكل مصـدرًا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ً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لألمـن الغذائـي بالنسـبة لألسـر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فـي المائـة). كمـا حظيـت األدوار االجتماعيـة لهـذه الفالحـة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16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المنتجـات المحليـة والمنتجـات المجاليـة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السـاكنة فـي نظـر المشـاركات والمشـاركين، الذيـن شـددوا علـى مسـاهمتها فـي اسـتقرار بأهميـة بالغـة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.) فـي المائـة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16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فـرص الشـغل بالمناطـق القرويـة  فـي المائـة)، فـضًال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ً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عـن دورهـا فـي خلـق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16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القرويـة</w:t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.مـن اإلجابـات  فـي المائـة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14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تحسـين دخـل األسـر، فلـم يـرد سـوى لـدى أمـا دورهـا فـي</w:t>
            </w:r>
          </w:p>
        </w:tc>
      </w:tr>
    </w:tbl>
    <w:p>
      <w:pPr>
        <w:autoSpaceDN w:val="0"/>
        <w:autoSpaceDE w:val="0"/>
        <w:widowControl/>
        <w:spacing w:line="518" w:lineRule="exact" w:before="278" w:after="0"/>
        <w:ind w:left="1360" w:right="0" w:firstLine="0"/>
        <w:jc w:val="left"/>
      </w:pPr>
      <w:r>
        <w:rPr>
          <w:rFonts w:ascii="MunaBlack" w:hAnsi="MunaBlack" w:eastAsia="MunaBlack"/>
          <w:b/>
          <w:i w:val="0"/>
          <w:color w:val="3C7DCA"/>
          <w:sz w:val="34"/>
        </w:rPr>
        <w:t xml:space="preserve"> الفالحــة العائليــة الصغيــرة والمتوســطة: تحديــات هيكليــة تواجــه فاعــا</w:t>
      </w:r>
      <w:r>
        <w:rPr>
          <w:rFonts w:ascii="" w:hAnsi="" w:eastAsia=""/>
          <w:b/>
          <w:i w:val="0"/>
          <w:color w:val="3C7DCA"/>
          <w:sz w:val="30"/>
        </w:rPr>
        <w:t>II.</w:t>
      </w:r>
    </w:p>
    <w:p>
      <w:pPr>
        <w:autoSpaceDN w:val="0"/>
        <w:autoSpaceDE w:val="0"/>
        <w:widowControl/>
        <w:spacing w:line="341" w:lineRule="auto" w:before="0" w:after="0"/>
        <w:ind w:left="0" w:right="368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أساسـيا فـي التنميـة المسـتدامة</w:t>
      </w:r>
    </w:p>
    <w:p>
      <w:pPr>
        <w:autoSpaceDN w:val="0"/>
        <w:autoSpaceDE w:val="0"/>
        <w:widowControl/>
        <w:spacing w:line="376" w:lineRule="exact" w:before="370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تشـكل الفالحـة العائليـة الصغيـرة والمتوسـطة ركيـزة أساسـيا للقطـاع الفالحـي بالمغـرب، إال أّنّ إدماجهـا فـي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اسـتراتيجيات التنميـة سـجل تباينـًا عبـر السـنوات. فمنـذ االسـتقالل، مـرت هـذه الفالحـة بفتـرات حظيـت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فيهـا باهتمـام أكبـر، وأخـرى تراجعـت فيهـا مكانتهـا، وذلـك رغـم مسـاهمتها فـي األمـن الغذائـي، والحفـاظ علـى</w:t>
      </w:r>
      <w:r>
        <w:rPr>
          <w:rFonts w:ascii="Muna" w:hAnsi="Muna" w:eastAsia="Muna"/>
          <w:b w:val="0"/>
          <w:i w:val="0"/>
          <w:color w:val="231F20"/>
          <w:sz w:val="28"/>
        </w:rPr>
        <w:t>.النظـم البيئيـة، وتعزيـز قـدرة المجتمعـات القرويـة علـى الصمـود</w:t>
      </w:r>
    </w:p>
    <w:p>
      <w:pPr>
        <w:autoSpaceDN w:val="0"/>
        <w:autoSpaceDE w:val="0"/>
        <w:widowControl/>
        <w:spacing w:line="280" w:lineRule="exact" w:before="3308" w:after="0"/>
        <w:ind w:left="13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، يضطلـع نظـام «أكـدال» بـدور أساسـي فـي الحفـاظ علـى التوازنـات االجتماعيـة واالقتصاديـة والبيئيـة فـي ظـل ظـروف طبيعيـة غيـر مواتيـة فـي كثيـر مـن األحيـان- </w:t>
      </w:r>
      <w:r>
        <w:rPr>
          <w:rFonts w:ascii="Muna" w:hAnsi="Muna" w:eastAsia="Muna"/>
          <w:b w:val="0"/>
          <w:i w:val="0"/>
          <w:color w:val="6D6E71"/>
          <w:sz w:val="18"/>
        </w:rPr>
        <w:t>23</w:t>
      </w:r>
    </w:p>
    <w:p>
      <w:pPr>
        <w:autoSpaceDN w:val="0"/>
        <w:autoSpaceDE w:val="0"/>
        <w:widowControl/>
        <w:spacing w:line="280" w:lineRule="exact" w:before="0" w:after="0"/>
        <w:ind w:left="13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،تتسـم بنـدرة المـوارد ودورات مناخيـة ال يمكـن التنبـؤ بهـا. وقـد مكـن هـذا النظـام السـاكنة المحليـة مـن ممارسـة أنشـطة فالحيـة مسـتدامة وتدبيـر المـوارد بشـكل منصـف</w:t>
      </w:r>
    </w:p>
    <w:p>
      <w:pPr>
        <w:autoSpaceDN w:val="0"/>
        <w:autoSpaceDE w:val="0"/>
        <w:widowControl/>
        <w:spacing w:line="280" w:lineRule="exact" w:before="0" w:after="0"/>
        <w:ind w:left="178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.مـع ضمـان تماسـك اجتماعـي قـوي. ومـع ذلـك، فـإن نظـام «أكـدال» يواجـه فـي العقـود األخيـرة العديـد مـن التحديـات، السـيما مـا يتعلـق باندثـار العـادات المحليـة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17</w:t>
      </w:r>
    </w:p>
    <w:p>
      <w:pPr>
        <w:sectPr>
          <w:pgSz w:w="11906" w:h="16838"/>
          <w:pgMar w:top="36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38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056"/>
      </w:tblGrid>
      <w:tr>
        <w:trPr>
          <w:trHeight w:hRule="exact" w:val="1690"/>
        </w:trPr>
        <w:tc>
          <w:tcPr>
            <w:tcW w:type="dxa" w:w="9086"/>
            <w:tcBorders>
              <w:top w:sz="6.0" w:val="single" w:color="#3C7C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246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والمتوسطة في إطار السياسات الفالحية : مسار تطور الفالحة العائلية الصغيرة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3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300" w:lineRule="auto" w:before="52" w:after="50"/>
        <w:ind w:left="0" w:right="1592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:</w:t>
      </w:r>
      <w:r>
        <w:rPr>
          <w:rFonts w:ascii="MunaBold" w:hAnsi="MunaBold" w:eastAsia="MunaBold"/>
          <w:b/>
          <w:i w:val="0"/>
          <w:color w:val="231F20"/>
          <w:sz w:val="28"/>
        </w:rPr>
        <w:t>80</w:t>
      </w:r>
      <w:r>
        <w:rPr>
          <w:rFonts w:ascii="MunaBold" w:hAnsi="MunaBold" w:eastAsia="MunaBold"/>
          <w:b/>
          <w:i w:val="0"/>
          <w:color w:val="231F20"/>
          <w:sz w:val="28"/>
        </w:rPr>
        <w:t xml:space="preserve"> من االستقالل إلى بداية سنوات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8863" w:type="dxa"/>
      </w:tblPr>
      <w:tblGrid>
        <w:gridCol w:w="9056"/>
      </w:tblGrid>
      <w:tr>
        <w:trPr>
          <w:trHeight w:hRule="exact" w:val="2316"/>
        </w:trPr>
        <w:tc>
          <w:tcPr>
            <w:tcW w:type="dxa" w:w="9072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126" w:after="0"/>
              <w:ind w:left="0" w:right="170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،تطـورًا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ً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ملحوظـًا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ً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منـذ االسـتقالل سـجلت السياسـات العموميـة التـي اعتمدتهـا بالدنـا فـي القطـاع الفالحـي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الدولـة ومقاربتهـا فـي مجـال التنميـة الفالحيـة. فقـد اضطلعـت واتسـم هـذا المسـار بتغيـرات فـي أولويـات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االكتفـاء الذاتـي محـوري فـي عصرنـة القطـاع الفالحـي، بهـدف الرفـع مـن اإلنتاجيـة وتحقيـق الدولـة بـدور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إطـار العديـد مـن البرامـج والمخططـات ذات الغذائـي لبالدنـا. واسـتفاد مـن هـذه اإلجـراءات المنفـذة فـي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مـن خالل توفيـر الدعـم التقنـي والتشـجيع علـى اعتمـاد تدبيـر ،الصلـة، الفالحـون الصغـار والمتوسـطون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.لالسـتغالليات الفالحيـة أمثـل</w:t>
            </w:r>
          </w:p>
        </w:tc>
      </w:tr>
    </w:tbl>
    <w:p>
      <w:pPr>
        <w:autoSpaceDN w:val="0"/>
        <w:autoSpaceDE w:val="0"/>
        <w:widowControl/>
        <w:spacing w:line="398" w:lineRule="exact" w:before="68" w:after="12"/>
        <w:ind w:left="342" w:right="1584" w:hanging="24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تطويـر نظـم الـري فـي عـدة مناطـق، إال أن هـذه ، مّك</w:t>
      </w:r>
      <w:r>
        <w:rPr>
          <w:rFonts w:ascii="Muna" w:hAnsi="Muna" w:eastAsia="Muna"/>
          <w:b w:val="0"/>
          <w:i w:val="0"/>
          <w:color w:val="231F20"/>
          <w:sz w:val="28"/>
        </w:rPr>
        <w:t>ّ</w:t>
      </w:r>
      <w:r>
        <w:rPr>
          <w:rFonts w:ascii="Muna" w:hAnsi="Muna" w:eastAsia="Muna"/>
          <w:b w:val="0"/>
          <w:i w:val="0"/>
          <w:color w:val="231F20"/>
          <w:sz w:val="28"/>
        </w:rPr>
        <w:t>ـن تنفيـذ سياسـة السـدود</w:t>
      </w:r>
      <w:r>
        <w:rPr>
          <w:rFonts w:ascii="Muna" w:hAnsi="Muna" w:eastAsia="Muna"/>
          <w:b w:val="0"/>
          <w:i w:val="0"/>
          <w:color w:val="231F20"/>
          <w:sz w:val="28"/>
        </w:rPr>
        <w:t>1970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وخالل سـنوات</w:t>
      </w:r>
      <w:r>
        <w:rPr>
          <w:rFonts w:ascii="Muna" w:hAnsi="Muna" w:eastAsia="Muna"/>
          <w:b w:val="0"/>
          <w:i w:val="0"/>
          <w:color w:val="231F20"/>
          <w:sz w:val="28"/>
        </w:rPr>
        <w:t>.الفالحـة العائليـة االسـتثمارات اسـتفادت منهـا أساًسً ـا االسـتغالليات الفالحيـة الكبـرى، علـى حسـاب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9056"/>
      </w:tblGrid>
      <w:tr>
        <w:trPr>
          <w:trHeight w:hRule="exact" w:val="1566"/>
        </w:trPr>
        <w:tc>
          <w:tcPr>
            <w:tcW w:type="dxa" w:w="964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86" w:after="0"/>
              <w:ind w:left="0" w:right="78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 فــي دعــم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1983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الهيكلــي فــي ســنة  منعطفــًا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ً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حاســما باعتمــاد برنامــج التقويــم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1980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وســجلت ســنوات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تراجـع اإلنتـاج الفالحـي وتفاقمـت الفـوارق بيـن االسـتغالليات الكبـرى ،القطـاع الفالحـي. ونتيجـة لذلـك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جهـة، واالسـتغالليات الفالحيـة الصغيـرة والمتوسـطة التـي توجـد غالبيتهـا فـي المناطـق المسـقية، مـن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.أخـرى البوريـة واالسـتغالليات الواقعـة فـي الدوائـر السـقوية الصغـرى والمتوسـطة، مـن جهـة</w:t>
            </w:r>
          </w:p>
        </w:tc>
      </w:tr>
    </w:tbl>
    <w:p>
      <w:pPr>
        <w:autoSpaceDN w:val="0"/>
        <w:autoSpaceDE w:val="0"/>
        <w:widowControl/>
        <w:spacing w:line="300" w:lineRule="auto" w:before="40" w:after="50"/>
        <w:ind w:left="0" w:right="1592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:</w:t>
      </w:r>
      <w:r>
        <w:rPr>
          <w:rFonts w:ascii="MunaBold" w:hAnsi="MunaBold" w:eastAsia="MunaBold"/>
          <w:b/>
          <w:i w:val="0"/>
          <w:color w:val="231F20"/>
          <w:sz w:val="28"/>
        </w:rPr>
        <w:t>2007-90</w:t>
      </w:r>
      <w:r>
        <w:rPr>
          <w:rFonts w:ascii="MunaBold" w:hAnsi="MunaBold" w:eastAsia="MunaBold"/>
          <w:b/>
          <w:i w:val="0"/>
          <w:color w:val="231F20"/>
          <w:sz w:val="28"/>
        </w:rPr>
        <w:t xml:space="preserve"> سنوات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9056"/>
      </w:tblGrid>
      <w:tr>
        <w:trPr>
          <w:trHeight w:hRule="exact" w:val="1606"/>
        </w:trPr>
        <w:tc>
          <w:tcPr>
            <w:tcW w:type="dxa" w:w="964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126" w:after="0"/>
              <w:ind w:left="0" w:right="78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لدعـم</w:t>
            </w:r>
            <w:r>
              <w:rPr>
                <w:w w:val="102.02499628067017"/>
                <w:rFonts w:ascii="Muna" w:hAnsi="Muna" w:eastAsia="Muna"/>
                <w:b w:val="0"/>
                <w:i w:val="0"/>
                <w:color w:val="231F20"/>
                <w:sz w:val="16"/>
              </w:rPr>
              <w:t>24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تمثلـت فـي سياسـة تنميـة المناطـق البوريـة ، شـهد القطـاع ديناميـة جديـدة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1990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خالل سـنوات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الفالحيـن الصغـار والمتوسـطين. وقـد أسـفر هـذا التوجـه عـن اعتمـاد «اسـتراتيجية التنميـة الفالحيـة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بمخطـط2007-2008 . إال أن هـذه االسـتراتيجية تـم تعويضهـا فـي الفتـرة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1999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» سـنة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2020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والقرويـة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.المغـرب األخضـر، الـذي أعـاد تحديـد أولويـات السياسـة الفالحيـة لبالدنـا</w:t>
            </w:r>
          </w:p>
        </w:tc>
      </w:tr>
    </w:tbl>
    <w:p>
      <w:pPr>
        <w:autoSpaceDN w:val="0"/>
        <w:autoSpaceDE w:val="0"/>
        <w:widowControl/>
        <w:spacing w:line="300" w:lineRule="auto" w:before="40" w:after="50"/>
        <w:ind w:left="0" w:right="1592" w:firstLine="0"/>
        <w:jc w:val="right"/>
      </w:pPr>
      <w:r>
        <w:rPr>
          <w:rFonts w:ascii="MunaBold" w:hAnsi="MunaBold" w:eastAsia="MunaBold"/>
          <w:b/>
          <w:i w:val="0"/>
          <w:color w:val="231F20"/>
          <w:sz w:val="28"/>
        </w:rPr>
        <w:t>:</w:t>
      </w:r>
      <w:r>
        <w:rPr>
          <w:rFonts w:ascii="MunaBold" w:hAnsi="MunaBold" w:eastAsia="MunaBold"/>
          <w:b/>
          <w:i w:val="0"/>
          <w:color w:val="231F20"/>
          <w:sz w:val="28"/>
        </w:rPr>
        <w:t>2018-2008</w:t>
      </w:r>
      <w:r>
        <w:rPr>
          <w:rFonts w:ascii="MunaBold" w:hAnsi="MunaBold" w:eastAsia="MunaBold"/>
          <w:b/>
          <w:i w:val="0"/>
          <w:color w:val="231F20"/>
          <w:sz w:val="28"/>
        </w:rPr>
        <w:t xml:space="preserve"> :اعتماد مخطط المغرب األخضر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9056"/>
      </w:tblGrid>
      <w:tr>
        <w:trPr>
          <w:trHeight w:hRule="exact" w:val="1596"/>
        </w:trPr>
        <w:tc>
          <w:tcPr>
            <w:tcW w:type="dxa" w:w="964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128" w:after="0"/>
              <w:ind w:left="0" w:right="78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،اسـتند مخطـط المغـرب األخضـر علـى دعامتيـن أساسـيتين، تهـم األولـى إرسـاء فالحـة عصريـة تنافسـية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،مـن خالل تعبئـة اسـتثمارات القطاعيـن العـام والخـاص واعتمـاد مقاربـة «تجميعيـة». أمـا الدعامـة الثانيـة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فتتعلـق ببنـاء فالحـة تضامنيـة، مرتكـزة علـى التقليـص مـن حـدة الفقـر وتحسـين دخـل الفالحيـن األكثـر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ً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هشاشـة، السـيما فـي المناطـق األكثـر خصاصـًا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9056"/>
      </w:tblGrid>
      <w:tr>
        <w:trPr>
          <w:trHeight w:hRule="exact" w:val="2160"/>
        </w:trPr>
        <w:tc>
          <w:tcPr>
            <w:tcW w:type="dxa" w:w="9030"/>
            <w:tcBorders>
              <w:bottom w:sz="6.0" w:val="single" w:color="#6C6E7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0" w:lineRule="exact" w:before="108" w:after="0"/>
              <w:ind w:left="0" w:right="17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وحسـب جلسـات اإلنصـات التـي تـم تنظيمهـا مـع الفاعليـن المعنييـن، فـإن هـذا المخطـط أدرج الفالحـة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العائليـة الصغيـرة والمتوسـطة ضمـن دعامـة «الفالحـة التضامنيـة»، غيـر أن المعطيـات المتوفـرة تشـير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،إلـى أن االسـتثمارات التـي تـم تخصيصهـا لهـذا النمـط الفالحـي، الـذي يـزاَول أساسـا فـي نطـاق عائلـي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تمــت تعبئتهــا لفائــدة الفالحــة ذات القيمــة</w:t>
            </w:r>
            <w:r>
              <w:rPr>
                <w:w w:val="102.02499628067017"/>
                <w:rFonts w:ascii="Muna" w:hAnsi="Muna" w:eastAsia="Muna"/>
                <w:b w:val="0"/>
                <w:i w:val="0"/>
                <w:color w:val="231F20"/>
                <w:sz w:val="16"/>
              </w:rPr>
              <w:t>26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مليــار درهــم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99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 ، مقابــل</w:t>
            </w:r>
            <w:r>
              <w:rPr>
                <w:w w:val="102.02499628067017"/>
                <w:rFonts w:ascii="Muna" w:hAnsi="Muna" w:eastAsia="Muna"/>
                <w:b w:val="0"/>
                <w:i w:val="0"/>
                <w:color w:val="231F20"/>
                <w:sz w:val="16"/>
              </w:rPr>
              <w:t>25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مليــار درهــم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14.5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لــم تتجــاوز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 مشـروعا موجهـا أساسـا لعمليـات التحويـل وبعـض الزراعـات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989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المضافـة العاليـة، مـن خالل</w:t>
            </w:r>
          </w:p>
        </w:tc>
      </w:tr>
    </w:tbl>
    <w:p>
      <w:pPr>
        <w:autoSpaceDN w:val="0"/>
        <w:autoSpaceDE w:val="0"/>
        <w:widowControl/>
        <w:spacing w:line="270" w:lineRule="exact" w:before="156" w:after="0"/>
        <w:ind w:left="0" w:right="1422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1415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ﻣن رﻣﺿﺎن</w:t>
      </w:r>
      <w:r>
        <w:rPr>
          <w:rFonts w:ascii="Muna" w:hAnsi="Muna" w:eastAsia="Muna"/>
          <w:b w:val="0"/>
          <w:i w:val="0"/>
          <w:color w:val="6D6E71"/>
          <w:sz w:val="18"/>
        </w:rPr>
        <w:t>22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ﺑﺗﺎريﺦ</w:t>
      </w:r>
      <w:r>
        <w:rPr>
          <w:rFonts w:ascii="Muna" w:hAnsi="Muna" w:eastAsia="Muna"/>
          <w:b w:val="0"/>
          <w:i w:val="0"/>
          <w:color w:val="6D6E71"/>
          <w:sz w:val="18"/>
        </w:rPr>
        <w:t>1.95.10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المتعلـق بدوائـر االسـتثمار فـي األراضـي الفالحيـة غيـر المسـقية، اﻟﺻﺎدر ﺑﺗﻧﻔيـذه اﻟظﮭيـر اﻟﺷريـف رﻗم</w:t>
      </w:r>
      <w:r>
        <w:rPr>
          <w:rFonts w:ascii="Muna" w:hAnsi="Muna" w:eastAsia="Muna"/>
          <w:b w:val="0"/>
          <w:i w:val="0"/>
          <w:color w:val="6D6E71"/>
          <w:sz w:val="18"/>
        </w:rPr>
        <w:t>33.94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القانـون رقـم- 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24 </w:t>
      </w:r>
      <w:r>
        <w:rPr>
          <w:rFonts w:ascii="Muna" w:hAnsi="Muna" w:eastAsia="Muna"/>
          <w:b w:val="0"/>
          <w:i w:val="0"/>
          <w:color w:val="6D6E71"/>
          <w:sz w:val="18"/>
        </w:rPr>
        <w:t>.4312</w:t>
      </w:r>
      <w:r>
        <w:rPr>
          <w:rFonts w:ascii="Muna" w:hAnsi="Muna" w:eastAsia="Muna"/>
          <w:b w:val="0"/>
          <w:i w:val="0"/>
          <w:color w:val="6D6E71"/>
          <w:sz w:val="18"/>
        </w:rPr>
        <w:t>)، الجريـدة الرسـمية عـدد</w:t>
      </w:r>
      <w:r>
        <w:rPr>
          <w:rFonts w:ascii="Muna" w:hAnsi="Muna" w:eastAsia="Muna"/>
          <w:b w:val="0"/>
          <w:i w:val="0"/>
          <w:color w:val="6D6E71"/>
          <w:sz w:val="18"/>
        </w:rPr>
        <w:t>1995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ﻓﺑرايـر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22( </w:t>
      </w:r>
      <w:r>
        <w:br/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. جلسة إنصات لوكالة التنمية الفالحية- 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25 </w:t>
      </w:r>
      <w:r>
        <w:br/>
      </w:r>
      <w:r>
        <w:rPr>
          <w:rFonts w:ascii="Muna" w:hAnsi="Muna" w:eastAsia="Muna"/>
          <w:b w:val="0"/>
          <w:i w:val="0"/>
          <w:color w:val="6D6E71"/>
          <w:sz w:val="18"/>
        </w:rPr>
        <w:t>26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- </w:t>
      </w:r>
      <w:r>
        <w:rPr>
          <w:rFonts w:ascii="" w:hAnsi="" w:eastAsia=""/>
          <w:b w:val="0"/>
          <w:i w:val="0"/>
          <w:color w:val="6D6E71"/>
          <w:sz w:val="18"/>
        </w:rPr>
        <w:t>Rapport</w:t>
      </w:r>
      <w:r>
        <w:rPr>
          <w:rFonts w:ascii="" w:hAnsi="" w:eastAsia=""/>
          <w:b w:val="0"/>
          <w:i w:val="0"/>
          <w:color w:val="6D6E71"/>
          <w:sz w:val="18"/>
        </w:rPr>
        <w:t>sur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« </w:t>
      </w:r>
      <w:r>
        <w:rPr>
          <w:rFonts w:ascii="" w:hAnsi="" w:eastAsia=""/>
          <w:b w:val="0"/>
          <w:i w:val="0"/>
          <w:color w:val="6D6E71"/>
          <w:sz w:val="18"/>
        </w:rPr>
        <w:t>Le</w:t>
      </w:r>
      <w:r>
        <w:rPr>
          <w:rFonts w:ascii="" w:hAnsi="" w:eastAsia=""/>
          <w:b w:val="0"/>
          <w:i w:val="0"/>
          <w:color w:val="6D6E71"/>
          <w:sz w:val="18"/>
        </w:rPr>
        <w:t>secteur</w:t>
      </w:r>
      <w:r>
        <w:rPr>
          <w:rFonts w:ascii="" w:hAnsi="" w:eastAsia=""/>
          <w:b w:val="0"/>
          <w:i w:val="0"/>
          <w:color w:val="6D6E71"/>
          <w:sz w:val="18"/>
        </w:rPr>
        <w:t>agricole</w:t>
      </w:r>
      <w:r>
        <w:rPr>
          <w:rFonts w:ascii="" w:hAnsi="" w:eastAsia=""/>
          <w:b w:val="0"/>
          <w:i w:val="0"/>
          <w:color w:val="6D6E71"/>
          <w:sz w:val="18"/>
        </w:rPr>
        <w:t>marocain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: </w:t>
      </w:r>
      <w:r>
        <w:rPr>
          <w:rFonts w:ascii="" w:hAnsi="" w:eastAsia=""/>
          <w:b w:val="0"/>
          <w:i w:val="0"/>
          <w:color w:val="6D6E71"/>
          <w:sz w:val="18"/>
        </w:rPr>
        <w:t>Tendances</w:t>
      </w:r>
      <w:r>
        <w:rPr>
          <w:rFonts w:ascii="" w:hAnsi="" w:eastAsia=""/>
          <w:b w:val="0"/>
          <w:i w:val="0"/>
          <w:color w:val="6D6E71"/>
          <w:sz w:val="18"/>
        </w:rPr>
        <w:t>structurelles,</w:t>
      </w:r>
      <w:r>
        <w:rPr>
          <w:rFonts w:ascii="" w:hAnsi="" w:eastAsia=""/>
          <w:b w:val="0"/>
          <w:i w:val="0"/>
          <w:color w:val="6D6E71"/>
          <w:sz w:val="18"/>
        </w:rPr>
        <w:t>enjeux</w:t>
      </w:r>
      <w:r>
        <w:rPr>
          <w:rFonts w:ascii="" w:hAnsi="" w:eastAsia=""/>
          <w:b w:val="0"/>
          <w:i w:val="0"/>
          <w:color w:val="6D6E71"/>
          <w:sz w:val="18"/>
        </w:rPr>
        <w:t>et</w:t>
      </w:r>
      <w:r>
        <w:rPr>
          <w:rFonts w:ascii="" w:hAnsi="" w:eastAsia=""/>
          <w:b w:val="0"/>
          <w:i w:val="0"/>
          <w:color w:val="6D6E71"/>
          <w:sz w:val="18"/>
        </w:rPr>
        <w:t>perspectives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développement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»</w:t>
      </w:r>
      <w:r>
        <w:rPr>
          <w:rFonts w:ascii="" w:hAnsi="" w:eastAsia=""/>
          <w:b w:val="0"/>
          <w:i w:val="0"/>
          <w:color w:val="6D6E71"/>
          <w:sz w:val="18"/>
        </w:rPr>
        <w:t>,</w:t>
      </w:r>
      <w:r>
        <w:rPr>
          <w:rFonts w:ascii="" w:hAnsi="" w:eastAsia=""/>
          <w:b w:val="0"/>
          <w:i w:val="0"/>
          <w:color w:val="6D6E71"/>
          <w:sz w:val="18"/>
        </w:rPr>
        <w:t>Ministère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l’économie</w:t>
      </w:r>
      <w:r>
        <w:rPr>
          <w:rFonts w:ascii="" w:hAnsi="" w:eastAsia=""/>
          <w:b w:val="0"/>
          <w:i w:val="0"/>
          <w:color w:val="6D6E71"/>
          <w:sz w:val="18"/>
        </w:rPr>
        <w:t>et</w:t>
      </w:r>
      <w:r>
        <w:rPr>
          <w:rFonts w:ascii="" w:hAnsi="" w:eastAsia=""/>
          <w:b w:val="0"/>
          <w:i w:val="0"/>
          <w:color w:val="6D6E71"/>
          <w:sz w:val="18"/>
        </w:rPr>
        <w:t>des</w:t>
      </w:r>
      <w:r>
        <w:rPr>
          <w:rFonts w:ascii="" w:hAnsi="" w:eastAsia=""/>
          <w:b w:val="0"/>
          <w:i w:val="0"/>
          <w:color w:val="6D6E71"/>
          <w:sz w:val="18"/>
        </w:rPr>
        <w:t>finances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/ </w:t>
      </w:r>
      <w:r>
        <w:rPr>
          <w:rFonts w:ascii="" w:hAnsi="" w:eastAsia=""/>
          <w:b w:val="0"/>
          <w:i w:val="0"/>
          <w:color w:val="6D6E71"/>
          <w:sz w:val="18"/>
        </w:rPr>
        <w:t>Direction</w:t>
      </w:r>
      <w:r>
        <w:rPr>
          <w:rFonts w:ascii="" w:hAnsi="" w:eastAsia=""/>
          <w:b w:val="0"/>
          <w:i w:val="0"/>
          <w:color w:val="6D6E71"/>
          <w:sz w:val="18"/>
        </w:rPr>
        <w:t>des</w:t>
      </w:r>
      <w:r>
        <w:rPr>
          <w:rFonts w:ascii="" w:hAnsi="" w:eastAsia=""/>
          <w:b w:val="0"/>
          <w:i w:val="0"/>
          <w:color w:val="6D6E71"/>
          <w:sz w:val="18"/>
        </w:rPr>
        <w:t>études</w:t>
      </w:r>
      <w:r>
        <w:rPr>
          <w:rFonts w:ascii="" w:hAnsi="" w:eastAsia=""/>
          <w:b w:val="0"/>
          <w:i w:val="0"/>
          <w:color w:val="6D6E71"/>
          <w:sz w:val="18"/>
        </w:rPr>
        <w:t>et</w:t>
      </w:r>
      <w:r>
        <w:rPr>
          <w:rFonts w:ascii="" w:hAnsi="" w:eastAsia=""/>
          <w:b w:val="0"/>
          <w:i w:val="0"/>
          <w:color w:val="6D6E71"/>
          <w:sz w:val="18"/>
        </w:rPr>
        <w:t>des</w:t>
      </w:r>
      <w:r>
        <w:rPr>
          <w:rFonts w:ascii="" w:hAnsi="" w:eastAsia=""/>
          <w:b w:val="0"/>
          <w:i w:val="0"/>
          <w:color w:val="6D6E71"/>
          <w:sz w:val="18"/>
        </w:rPr>
        <w:t>prévisions</w:t>
      </w:r>
      <w:r>
        <w:rPr>
          <w:rFonts w:ascii="" w:hAnsi="" w:eastAsia=""/>
          <w:b w:val="0"/>
          <w:i w:val="0"/>
          <w:color w:val="6D6E71"/>
          <w:sz w:val="18"/>
        </w:rPr>
        <w:t>financières,</w:t>
      </w:r>
      <w:r>
        <w:rPr>
          <w:rFonts w:ascii="" w:hAnsi="" w:eastAsia=""/>
          <w:b w:val="0"/>
          <w:i w:val="0"/>
          <w:color w:val="6D6E71"/>
          <w:sz w:val="18"/>
        </w:rPr>
        <w:t>juillet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2019.</w:t>
      </w:r>
    </w:p>
    <w:p>
      <w:pPr>
        <w:autoSpaceDN w:val="0"/>
        <w:autoSpaceDE w:val="0"/>
        <w:widowControl/>
        <w:spacing w:line="272" w:lineRule="exact" w:before="200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18</w:t>
      </w:r>
    </w:p>
    <w:p>
      <w:pPr>
        <w:sectPr>
          <w:pgSz w:w="11906" w:h="16838"/>
          <w:pgMar w:top="370" w:right="0" w:bottom="252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8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0.0" w:type="dxa"/>
      </w:tblPr>
      <w:tblGrid>
        <w:gridCol w:w="9076"/>
      </w:tblGrid>
      <w:tr>
        <w:trPr>
          <w:trHeight w:hRule="exact" w:val="1676"/>
        </w:trPr>
        <w:tc>
          <w:tcPr>
            <w:tcW w:type="dxa" w:w="9086"/>
            <w:tcBorders>
              <w:top w:sz="6.0" w:val="single" w:color="#3C7CCA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246" w:after="0"/>
              <w:ind w:left="0" w:right="178" w:firstLine="0"/>
              <w:jc w:val="right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: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2030-2020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الجيل األخضر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18.0" w:type="dxa"/>
      </w:tblPr>
      <w:tblGrid>
        <w:gridCol w:w="9076"/>
      </w:tblGrid>
      <w:tr>
        <w:trPr>
          <w:trHeight w:hRule="exact" w:val="3432"/>
        </w:trPr>
        <w:tc>
          <w:tcPr>
            <w:tcW w:type="dxa" w:w="9070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6" w:lineRule="exact" w:before="166" w:after="0"/>
              <w:ind w:left="0" w:right="170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» َعَِقِـَبَ مخطـط المغـرب األخضـر، حيـث تضـع العنصر2030-2020 جـاءت اسـتراتيجية «الجيـل األخضـر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البشـري فـي صلـب اهتماماتهـا، مـع العمـل علـى انبثـاق طبقـة وسـطى فالحيـة، مـن خالل تشـجيع الشـباب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.فــي الوســط القــروي علــى االنخــراط فــي األنشــطة الفالحيــة، وتعزيــز التنظيمــات المهنيــة الفالحيــة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كمـا تسـتهدف هـذه االسـتراتيجية ضمـان اسـتدامة القطـاع، مـن خالل التدبيـر األمثـل لسالسـل اإلنتـاج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وعصرنــة مســارات التوزيــع وإرســاء تدبيــر أكثــر مســؤولية للمــوارد الطبيعيــة. وعلــى الرغــم مــن هــذه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الطموحــات، إال أّنّ العديــد مــن الفاعليــن الذيــن تــم اســتقاء آرائهــم، ســواء خالل جلســات اإلنصــات أو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الزيـارة الميدانيـة، عبـروا عـن تطلعاتهـم بـأن تحظـى الفالحـة العائليـة الصغيـرة والمتوسـطة بمكانتهـا فـي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إطـار هـذه السياسـة الفالحيـة الجديـدة، بالنظـر إلـى الوظائـف االقتصاديـة واالجتماعيـة والبيئيـة التـي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.تضطلـع بهـا</w:t>
            </w:r>
          </w:p>
        </w:tc>
      </w:tr>
    </w:tbl>
    <w:p>
      <w:pPr>
        <w:autoSpaceDN w:val="0"/>
        <w:autoSpaceDE w:val="0"/>
        <w:widowControl/>
        <w:spacing w:line="5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6.0" w:type="dxa"/>
      </w:tblPr>
      <w:tblGrid>
        <w:gridCol w:w="9076"/>
      </w:tblGrid>
      <w:tr>
        <w:trPr>
          <w:trHeight w:hRule="exact" w:val="540"/>
        </w:trPr>
        <w:tc>
          <w:tcPr>
            <w:tcW w:type="dxa" w:w="9062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1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»: االستشارة المواطنة على المنصة الرقمية «أشارك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4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9076"/>
      </w:tblGrid>
      <w:tr>
        <w:trPr>
          <w:trHeight w:hRule="exact" w:val="2348"/>
        </w:trPr>
        <w:tc>
          <w:tcPr>
            <w:tcW w:type="dxa" w:w="9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6" w:val="left"/>
                <w:tab w:pos="5724" w:val="left"/>
              </w:tabs>
              <w:autoSpaceDE w:val="0"/>
              <w:widowControl/>
              <w:spacing w:line="360" w:lineRule="exact" w:before="128" w:after="0"/>
              <w:ind w:left="76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العائلية الصغيرة والمتوسـطة  فـي المائـة) أن الفالحة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49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مـا يقـارب نصـف المشـاركات والمشـاركين أفـاد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‏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35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إطـار السياسـات الفالحيـة. فـي المقابـل، اعتبـرت نسـبة لـم تسـتفد سـوى جزئيـًا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ً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مـن الدعـم فـي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النمـط الفالحـي يظـل غيـر مـن اإلجابـات أن الدعـم المقـدم مـن قبـل الدولـة لفائـدة هـذا فـي المائـة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فــي المائــة مــن المشــاركات والمشــاركين أنهــم ال علــم لهــم بوجــود 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11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كاٍفٍ . وعالوة علــى ذلــك، يــرى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أن الفالحـة العائليـة الصغيـرة والمتوسـطة  فقـط منهـم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6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تدابيـر عموميـة فـي هـذا المجـال، بينمـا اعتبـر</w:t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.قبـل الدولـة اسـتفادت مـن دعـم ملمـوس مـن</w:t>
            </w:r>
          </w:p>
        </w:tc>
      </w:tr>
    </w:tbl>
    <w:p>
      <w:pPr>
        <w:autoSpaceDN w:val="0"/>
        <w:autoSpaceDE w:val="0"/>
        <w:widowControl/>
        <w:spacing w:line="341" w:lineRule="auto" w:before="138" w:after="0"/>
        <w:ind w:left="0" w:right="13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تحديات تتعلق باإلنتاج والدعم</w:t>
      </w:r>
      <w:r>
        <w:rPr>
          <w:rFonts w:ascii="MunaBlack" w:hAnsi="MunaBlack" w:eastAsia="MunaBlack"/>
          <w:b/>
          <w:i w:val="0"/>
          <w:color w:val="9D8A73"/>
          <w:sz w:val="30"/>
        </w:rPr>
        <w:t>1 .</w:t>
      </w:r>
    </w:p>
    <w:p>
      <w:pPr>
        <w:autoSpaceDN w:val="0"/>
        <w:autoSpaceDE w:val="0"/>
        <w:widowControl/>
        <w:spacing w:line="338" w:lineRule="auto" w:before="104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تحديات اإلنتاجية</w:t>
      </w:r>
      <w:r>
        <w:rPr>
          <w:rFonts w:ascii="MunaBlack" w:hAnsi="MunaBlack" w:eastAsia="MunaBlack"/>
          <w:b/>
          <w:i w:val="0"/>
          <w:color w:val="6D6E71"/>
          <w:sz w:val="26"/>
        </w:rPr>
        <w:t>1.1</w:t>
      </w:r>
    </w:p>
    <w:p>
      <w:pPr>
        <w:autoSpaceDN w:val="0"/>
        <w:autoSpaceDE w:val="0"/>
        <w:widowControl/>
        <w:spacing w:line="344" w:lineRule="exact" w:before="248" w:after="0"/>
        <w:ind w:left="1662" w:right="0" w:hanging="316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الرغـم مـن أن إنتـاج الفالحـة العائليـة الصغيـرة والمتوسـطة موجـه أساًسً ـا لالسـتهالك الذاتـي، إال أنـه</w:t>
      </w:r>
      <w:r>
        <w:rPr>
          <w:rFonts w:ascii="Muna" w:hAnsi="Muna" w:eastAsia="Muna"/>
          <w:b w:val="0"/>
          <w:i w:val="0"/>
          <w:color w:val="231F20"/>
          <w:sz w:val="28"/>
        </w:rPr>
        <w:t>يواجـه تحديـات كبيـرة تهـدد األمـن الغذائـي للفالحيـن وأسـرهم. ومـن بيـن ــهذه التحدــيات نذــكر ــما يــلي</w:t>
      </w:r>
    </w:p>
    <w:p>
      <w:pPr>
        <w:autoSpaceDN w:val="0"/>
        <w:tabs>
          <w:tab w:pos="4108" w:val="left"/>
          <w:tab w:pos="10262" w:val="left"/>
        </w:tabs>
        <w:autoSpaceDE w:val="0"/>
        <w:widowControl/>
        <w:spacing w:line="338" w:lineRule="exact" w:before="220" w:after="0"/>
        <w:ind w:left="1418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مثـل األسـمدة، والبـذور المحسّ ـنة، والتكنولوجيـات الحديثـة، وذلـك</w:t>
      </w:r>
      <w:r>
        <w:rPr>
          <w:rFonts w:ascii="MunaBold" w:hAnsi="MunaBold" w:eastAsia="MunaBold"/>
          <w:b/>
          <w:i w:val="0"/>
          <w:color w:val="231F20"/>
          <w:sz w:val="28"/>
        </w:rPr>
        <w:t>،محدوديـة الولـوج إلـى عوامـل اإلنتـاج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.بسـبب ارتفـاع تكلفتهـا ونقـص المعلومـات بشـأنها لـدى صغـار الفالحيـن</w:t>
      </w:r>
    </w:p>
    <w:p>
      <w:pPr>
        <w:autoSpaceDN w:val="0"/>
        <w:tabs>
          <w:tab w:pos="1418" w:val="left"/>
          <w:tab w:pos="7228" w:val="left"/>
          <w:tab w:pos="10262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إن اإلدخــال المكثــف لألصنــاف التجاريــة، الــذي يواكبــه فــي الغالــب اســتخدام</w:t>
      </w:r>
      <w:r>
        <w:rPr>
          <w:rFonts w:ascii="MunaBold" w:hAnsi="MunaBold" w:eastAsia="MunaBold"/>
          <w:b/>
          <w:i w:val="0"/>
          <w:color w:val="231F20"/>
          <w:sz w:val="28"/>
        </w:rPr>
        <w:t>.</w:t>
      </w:r>
      <w:r>
        <w:rPr>
          <w:rFonts w:ascii="MunaBold" w:hAnsi="MunaBold" w:eastAsia="MunaBold"/>
          <w:b/>
          <w:i w:val="0"/>
          <w:color w:val="231F20"/>
          <w:sz w:val="28"/>
        </w:rPr>
        <w:t>تراجـع البـذور المحليـة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مكثـف للمبيـدات واألسـمدة الكيميائيـة، يهـدد الحفـاظ علـى البـذور المحليـة. ويـؤدي هـذا االرتهـان المتزايد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بالمُدخـ ات الخارجيـة إلـى تراجـع التنـوع البيولوجـي الفالحـي وإضعـاف قـدرة االسـتغالليات علـى الصمـود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أمـام التقلبـات المناخيـة واألمـراض</w:t>
      </w:r>
    </w:p>
    <w:p>
      <w:pPr>
        <w:autoSpaceDN w:val="0"/>
        <w:tabs>
          <w:tab w:pos="5444" w:val="left"/>
          <w:tab w:pos="10262" w:val="left"/>
        </w:tabs>
        <w:autoSpaceDE w:val="0"/>
        <w:widowControl/>
        <w:spacing w:line="380" w:lineRule="exact" w:before="136" w:after="0"/>
        <w:ind w:left="1418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حيـث ال يـزال العديـد مـن صغـار الفالحيـن يعتمـدون علـى أدوات تقليديـة، ممـا يحـد مـن</w:t>
      </w:r>
      <w:r>
        <w:rPr>
          <w:rFonts w:ascii="MunaBold" w:hAnsi="MunaBold" w:eastAsia="MunaBold"/>
          <w:b/>
          <w:i w:val="0"/>
          <w:color w:val="231F20"/>
          <w:sz w:val="28"/>
        </w:rPr>
        <w:t>،ضعـف المكننـة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rPr>
          <w:rFonts w:ascii="Muna" w:hAnsi="Muna" w:eastAsia="Muna"/>
          <w:b w:val="0"/>
          <w:i w:val="0"/>
          <w:color w:val="231F20"/>
          <w:sz w:val="28"/>
        </w:rPr>
        <w:t>.إنتاجيـة اسـتغاللياتهم وقدرتهـم علـى تحسـين مردوديتهـا</w:t>
      </w:r>
    </w:p>
    <w:p>
      <w:pPr>
        <w:autoSpaceDN w:val="0"/>
        <w:autoSpaceDE w:val="0"/>
        <w:widowControl/>
        <w:spacing w:line="272" w:lineRule="exact" w:before="866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19</w:t>
      </w:r>
    </w:p>
    <w:p>
      <w:pPr>
        <w:sectPr>
          <w:pgSz w:w="11906" w:h="16838"/>
          <w:pgMar w:top="36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tabs>
          <w:tab w:pos="574" w:val="left"/>
          <w:tab w:pos="8916" w:val="left"/>
        </w:tabs>
        <w:autoSpaceDE w:val="0"/>
        <w:widowControl/>
        <w:spacing w:line="380" w:lineRule="exact" w:before="1166" w:after="0"/>
        <w:ind w:left="72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مما يجعل إنتاج الفالحة العائلية الصغيرة والمتوسطة عرضة</w:t>
      </w:r>
      <w:r>
        <w:rPr>
          <w:rFonts w:ascii="MunaBold" w:hAnsi="MunaBold" w:eastAsia="MunaBold"/>
          <w:b/>
          <w:i w:val="0"/>
          <w:color w:val="231F20"/>
          <w:sz w:val="28"/>
        </w:rPr>
        <w:t>،ضعف التساقطات المطرية وعدم انتظامها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rPr>
          <w:rFonts w:ascii="Muna" w:hAnsi="Muna" w:eastAsia="Muna"/>
          <w:b w:val="0"/>
          <w:i w:val="0"/>
          <w:color w:val="231F20"/>
          <w:sz w:val="28"/>
        </w:rPr>
        <w:t>.بشـكل خاص لتأثيرات التغيرات المناخية، ويهدد اسـتقرار المحاصيل واألمن الغذائي لالسـتغالليات</w:t>
      </w:r>
    </w:p>
    <w:p>
      <w:pPr>
        <w:autoSpaceDN w:val="0"/>
        <w:tabs>
          <w:tab w:pos="1594" w:val="left"/>
          <w:tab w:pos="8916" w:val="left"/>
        </w:tabs>
        <w:autoSpaceDE w:val="0"/>
        <w:widowControl/>
        <w:spacing w:line="380" w:lineRule="exact" w:before="136" w:after="0"/>
        <w:ind w:left="72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خاصـة بسـبب التعريـة والملوحـة واالفتقـار إلـى العناصـر المغذيـة، ممـا يقلـل مـن خصوبتهـا</w:t>
      </w:r>
      <w:r>
        <w:rPr>
          <w:rFonts w:ascii="MunaBold" w:hAnsi="MunaBold" w:eastAsia="MunaBold"/>
          <w:b/>
          <w:i w:val="0"/>
          <w:color w:val="231F20"/>
          <w:sz w:val="28"/>
        </w:rPr>
        <w:t>،تدهـور التربـة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ويؤثـر علـى إنتاجيـة االسـتغالليات الفالحيـة فـي بعـض المناطـق اإليكولوجيـة الفالحيـة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وهنــاك تحديــات أخــرى، مرتبطــة بخدمــات الدعــم والمواكبــة، تؤثــر أيًضً ــا علــى إنتــاج الفالحــة العائليــة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الصغيـرة. ويتعلـق األمـر بالمواكبـة التقنيـة، والتنظيـم، واالبتـكار، والبحـث، والولـوج إلـى التمويـل والقـروض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والعقـار، وكلهـا عناصـر ُتعـّدّ أساسـية لتعزيـز قـدرة الفالحـة العائليـة الصغيـرة والمتوسـطة علـى الصمـود</w:t>
      </w:r>
      <w:r>
        <w:rPr>
          <w:rFonts w:ascii="Muna" w:hAnsi="Muna" w:eastAsia="Muna"/>
          <w:b w:val="0"/>
          <w:i w:val="0"/>
          <w:color w:val="231F20"/>
          <w:sz w:val="28"/>
        </w:rPr>
        <w:t>.وتحــسين مردوديتــها</w:t>
      </w:r>
    </w:p>
    <w:p>
      <w:pPr>
        <w:autoSpaceDN w:val="0"/>
        <w:autoSpaceDE w:val="0"/>
        <w:widowControl/>
        <w:spacing w:line="341" w:lineRule="auto" w:before="82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االستشارة الفالحية ومواكبة الفالحة العائلية الصغيرة والمتوسطة</w:t>
      </w:r>
      <w:r>
        <w:rPr>
          <w:rFonts w:ascii="MunaBlack" w:hAnsi="MunaBlack" w:eastAsia="MunaBlack"/>
          <w:b/>
          <w:i w:val="0"/>
          <w:color w:val="6D6E71"/>
          <w:sz w:val="26"/>
        </w:rPr>
        <w:t>2.1</w:t>
      </w:r>
    </w:p>
    <w:p>
      <w:pPr>
        <w:autoSpaceDN w:val="0"/>
        <w:autoSpaceDE w:val="0"/>
        <w:widowControl/>
        <w:spacing w:line="380" w:lineRule="exact" w:before="174" w:after="0"/>
        <w:ind w:left="7166" w:right="1296" w:hanging="7166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،يعـد التأطيـر التقنـي أحـد الركائـز األساسـية لتحسـين أداء االسـتغالليات الفالحيـة العائليـة وتعزيز تنافسـيتها</w:t>
      </w:r>
      <w:r>
        <w:rPr>
          <w:rFonts w:ascii="Muna" w:hAnsi="Muna" w:eastAsia="Muna"/>
          <w:b w:val="0"/>
          <w:i w:val="0"/>
          <w:color w:val="231F20"/>
          <w:sz w:val="28"/>
        </w:rPr>
        <w:t>.ال سـيما الصغيـرة منهـا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تتضمــن إحــداث المكتــب الوطنــي</w:t>
      </w:r>
      <w:r>
        <w:rPr>
          <w:rFonts w:ascii="Muna" w:hAnsi="Muna" w:eastAsia="Muna"/>
          <w:b w:val="0"/>
          <w:i w:val="0"/>
          <w:color w:val="231F20"/>
          <w:sz w:val="28"/>
        </w:rPr>
        <w:t>2010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ولقــد تــم وضــع اســتراتيجية جديــدة لالستشــارة الفالحيــة ســنة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والخـاص، وتنظيـم مهنـة المستشـار  وتهـدف إلـى تعزيـز الشـراكة بيـن القطاعيـن العـام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27</w:t>
      </w:r>
      <w:r>
        <w:rPr>
          <w:rFonts w:ascii="Muna" w:hAnsi="Muna" w:eastAsia="Muna"/>
          <w:b w:val="0"/>
          <w:i w:val="0"/>
          <w:color w:val="231F20"/>
          <w:sz w:val="28"/>
        </w:rPr>
        <w:t>لالستشـارة الفالحيـة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المتعلـق بتنظيـم هـذه المهنـة</w:t>
      </w:r>
      <w:r>
        <w:rPr>
          <w:rFonts w:ascii="Muna" w:hAnsi="Muna" w:eastAsia="Muna"/>
          <w:b w:val="0"/>
          <w:i w:val="0"/>
          <w:color w:val="231F20"/>
          <w:sz w:val="28"/>
        </w:rPr>
        <w:t>62.12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بمقتضـى القانـون رقـم الفالحـي الخـاص، كمـا هـو منصـوص عليـه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سـنة علـى إطالقهـا، يصعـب</w:t>
      </w:r>
      <w:r>
        <w:rPr>
          <w:rFonts w:ascii="Muna" w:hAnsi="Muna" w:eastAsia="Muna"/>
          <w:b w:val="0"/>
          <w:i w:val="0"/>
          <w:color w:val="231F20"/>
          <w:sz w:val="28"/>
        </w:rPr>
        <w:t>15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هـذا، وفـي غيـاب تقييـم لنتائـج اسـتراتيجية االستشـارة الفالحيـة بعـد مـرور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قيـاس وتتبـع أثرهـا الفعلـي علـى األداء التقنـي واالجتماعـي واالقتصـادي لالسـتغالليات الفالحيـة، ال سـيما</w:t>
      </w:r>
      <w:r>
        <w:rPr>
          <w:rFonts w:ascii="Muna" w:hAnsi="Muna" w:eastAsia="Muna"/>
          <w:b w:val="0"/>
          <w:i w:val="0"/>
          <w:color w:val="231F20"/>
          <w:sz w:val="28"/>
        </w:rPr>
        <w:t>.الصغيـرة منهـا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،الصغـار والمتوسـطين  فـي مـا يتعلـق بتأطيـر الفالحيـن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29</w:t>
      </w:r>
      <w:r>
        <w:rPr>
          <w:rFonts w:ascii="Muna" w:hAnsi="Muna" w:eastAsia="Muna"/>
          <w:b w:val="0"/>
          <w:i w:val="0"/>
          <w:color w:val="231F20"/>
          <w:sz w:val="28"/>
        </w:rPr>
        <w:t>وحسـب المعطيـات المتوفـرة، يسـجل خصـاص مهـم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فالحـي واحـد مـن القطاعيـن العـام أو الخـاص علـى  إشـراف مستشـار</w:t>
      </w:r>
      <w:r>
        <w:rPr>
          <w:rFonts w:ascii="Muna" w:hAnsi="Muna" w:eastAsia="Muna"/>
          <w:b w:val="0"/>
          <w:i w:val="0"/>
          <w:color w:val="231F20"/>
          <w:sz w:val="28"/>
        </w:rPr>
        <w:t>2023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إذ بلـغ معـدل التأطيـر برسـم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فالحـًا </w:t>
      </w:r>
      <w:r>
        <w:rPr>
          <w:rFonts w:ascii="Muna" w:hAnsi="Muna" w:eastAsia="Muna"/>
          <w:b w:val="0"/>
          <w:i w:val="0"/>
          <w:color w:val="231F20"/>
          <w:sz w:val="28"/>
        </w:rPr>
        <w:t>5726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حوالـي</w:t>
      </w:r>
    </w:p>
    <w:p>
      <w:pPr>
        <w:autoSpaceDN w:val="0"/>
        <w:autoSpaceDE w:val="0"/>
        <w:widowControl/>
        <w:spacing w:line="380" w:lineRule="exact" w:before="136" w:after="0"/>
        <w:ind w:left="3896" w:right="1296" w:hanging="3824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مستشـار فالحـي مـن</w:t>
      </w:r>
      <w:r>
        <w:rPr>
          <w:rFonts w:ascii="Muna" w:hAnsi="Muna" w:eastAsia="Muna"/>
          <w:b w:val="0"/>
          <w:i w:val="0"/>
          <w:color w:val="231F20"/>
          <w:sz w:val="28"/>
        </w:rPr>
        <w:t>5000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تعبئـة » يسـتهدف2030-2020 وتجـدر اإلشـارة إلـى أن مخطـط «الجيـل األخضـر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30</w:t>
      </w:r>
      <w:r>
        <w:rPr>
          <w:rFonts w:ascii="Muna" w:hAnsi="Muna" w:eastAsia="Muna"/>
          <w:b w:val="0"/>
          <w:i w:val="0"/>
          <w:color w:val="231F20"/>
          <w:sz w:val="28"/>
        </w:rPr>
        <w:t>فالحـًا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لـكل مستشـار </w:t>
      </w:r>
      <w:r>
        <w:rPr>
          <w:rFonts w:ascii="Muna" w:hAnsi="Muna" w:eastAsia="Muna"/>
          <w:b w:val="0"/>
          <w:i w:val="0"/>
          <w:color w:val="231F20"/>
          <w:sz w:val="28"/>
        </w:rPr>
        <w:t>960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القطاعيـن العـام والخـاص، وتأطيـر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وقـد سـلط الفاعلـون الذيـن جـرى اإلنصـات إليهـم وكـذا مقابلتهـم خالل الزيـارة الميدانيـة الضـوء علـى العديـد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.مـن أوجـه المحدوديـة فـي فعاليـة االستشـارة الفالحيـة، خاصـة فـي مـا يتعلـق بالفالحين الصغار والمتوسـطين</w:t>
      </w:r>
      <w:r>
        <w:rPr>
          <w:rFonts w:ascii="Muna" w:hAnsi="Muna" w:eastAsia="Muna"/>
          <w:b w:val="0"/>
          <w:i w:val="0"/>
          <w:color w:val="231F20"/>
          <w:sz w:val="28"/>
        </w:rPr>
        <w:t>ومـن بيـن أوجـه القصـور، يمكـن أن نذكـر مـا يــلي</w:t>
      </w:r>
    </w:p>
    <w:p>
      <w:pPr>
        <w:autoSpaceDN w:val="0"/>
        <w:autoSpaceDE w:val="0"/>
        <w:widowControl/>
        <w:spacing w:line="280" w:lineRule="exact" w:before="784" w:after="0"/>
        <w:ind w:left="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ينايـر</w:t>
      </w:r>
      <w:r>
        <w:rPr>
          <w:rFonts w:ascii="Muna" w:hAnsi="Muna" w:eastAsia="Muna"/>
          <w:b w:val="0"/>
          <w:i w:val="0"/>
          <w:color w:val="6D6E71"/>
          <w:sz w:val="18"/>
        </w:rPr>
        <w:t>16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( </w:t>
      </w:r>
      <w:r>
        <w:rPr>
          <w:rFonts w:ascii="Muna" w:hAnsi="Muna" w:eastAsia="Muna"/>
          <w:b w:val="0"/>
          <w:i w:val="0"/>
          <w:color w:val="6D6E71"/>
          <w:sz w:val="18"/>
        </w:rPr>
        <w:t>1434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ربيـع األول </w:t>
      </w:r>
      <w:r>
        <w:rPr>
          <w:rFonts w:ascii="Muna" w:hAnsi="Muna" w:eastAsia="Muna"/>
          <w:b w:val="0"/>
          <w:i w:val="0"/>
          <w:color w:val="6D6E71"/>
          <w:sz w:val="18"/>
        </w:rPr>
        <w:t>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بتاريـخ</w:t>
      </w:r>
      <w:r>
        <w:rPr>
          <w:rFonts w:ascii="Muna" w:hAnsi="Muna" w:eastAsia="Muna"/>
          <w:b w:val="0"/>
          <w:i w:val="0"/>
          <w:color w:val="6D6E71"/>
          <w:sz w:val="18"/>
        </w:rPr>
        <w:t>1.12.67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لالستشـارة الفالحيـة الصـادر بتنفيـذه الظهيـر الشـريف رقـم  القاضـي بإحـداث المكتـب الوطنـي</w:t>
      </w:r>
      <w:r>
        <w:rPr>
          <w:rFonts w:ascii="Muna" w:hAnsi="Muna" w:eastAsia="Muna"/>
          <w:b w:val="0"/>
          <w:i w:val="0"/>
          <w:color w:val="6D6E71"/>
          <w:sz w:val="18"/>
        </w:rPr>
        <w:t>58.12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القانـون رقـم- </w:t>
      </w:r>
      <w:r>
        <w:rPr>
          <w:rFonts w:ascii="Muna" w:hAnsi="Muna" w:eastAsia="Muna"/>
          <w:b w:val="0"/>
          <w:i w:val="0"/>
          <w:color w:val="6D6E71"/>
          <w:sz w:val="18"/>
        </w:rPr>
        <w:t>27</w:t>
      </w:r>
    </w:p>
    <w:p>
      <w:pPr>
        <w:autoSpaceDN w:val="0"/>
        <w:autoSpaceDE w:val="0"/>
        <w:widowControl/>
        <w:spacing w:line="280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.2013/02/14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الصـادر بتاريـخ ،</w:t>
      </w:r>
      <w:r>
        <w:rPr>
          <w:rFonts w:ascii="Muna" w:hAnsi="Muna" w:eastAsia="Muna"/>
          <w:b w:val="0"/>
          <w:i w:val="0"/>
          <w:color w:val="6D6E71"/>
          <w:sz w:val="18"/>
        </w:rPr>
        <w:t>6126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)، الجريـدة الرسـمية عـدد</w:t>
      </w:r>
      <w:r>
        <w:rPr>
          <w:rFonts w:ascii="Muna" w:hAnsi="Muna" w:eastAsia="Muna"/>
          <w:b w:val="0"/>
          <w:i w:val="0"/>
          <w:color w:val="6D6E71"/>
          <w:sz w:val="18"/>
        </w:rPr>
        <w:t>2013</w:t>
      </w:r>
    </w:p>
    <w:p>
      <w:pPr>
        <w:autoSpaceDN w:val="0"/>
        <w:autoSpaceDE w:val="0"/>
        <w:widowControl/>
        <w:spacing w:line="280" w:lineRule="exact" w:before="0" w:after="0"/>
        <w:ind w:left="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28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- </w:t>
      </w:r>
      <w:r>
        <w:rPr>
          <w:rFonts w:ascii="" w:hAnsi="" w:eastAsia=""/>
          <w:b w:val="0"/>
          <w:i w:val="0"/>
          <w:color w:val="6D6E71"/>
          <w:sz w:val="18"/>
        </w:rPr>
        <w:t>https</w:t>
      </w:r>
      <w:r>
        <w:rPr>
          <w:rFonts w:ascii="Muna" w:hAnsi="Muna" w:eastAsia="Muna"/>
          <w:b w:val="0"/>
          <w:i w:val="0"/>
          <w:color w:val="6D6E71"/>
          <w:sz w:val="18"/>
        </w:rPr>
        <w:t>://</w:t>
      </w:r>
      <w:r>
        <w:rPr>
          <w:rFonts w:ascii="" w:hAnsi="" w:eastAsia=""/>
          <w:b w:val="0"/>
          <w:i w:val="0"/>
          <w:color w:val="6D6E71"/>
          <w:sz w:val="18"/>
        </w:rPr>
        <w:t>www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onca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gov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ma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ar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85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87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%A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85-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%A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84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85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83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%AA%D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%A</w:t>
      </w:r>
      <w:r>
        <w:rPr>
          <w:rFonts w:ascii="Muna" w:hAnsi="Muna" w:eastAsia="Muna"/>
          <w:b w:val="0"/>
          <w:i w:val="0"/>
          <w:color w:val="6D6E71"/>
          <w:sz w:val="18"/>
        </w:rPr>
        <w:t>8-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%A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84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</w:p>
    <w:p>
      <w:pPr>
        <w:autoSpaceDN w:val="0"/>
        <w:autoSpaceDE w:val="0"/>
        <w:widowControl/>
        <w:spacing w:line="280" w:lineRule="exact" w:before="0" w:after="0"/>
        <w:ind w:left="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%B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86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A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84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84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%A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%B</w:t>
      </w:r>
      <w:r>
        <w:rPr>
          <w:rFonts w:ascii="Muna" w:hAnsi="Muna" w:eastAsia="Muna"/>
          <w:b w:val="0"/>
          <w:i w:val="0"/>
          <w:color w:val="6D6E71"/>
          <w:sz w:val="18"/>
        </w:rPr>
        <w:t>3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%AA%D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%B</w:t>
      </w:r>
      <w:r>
        <w:rPr>
          <w:rFonts w:ascii="Muna" w:hAnsi="Muna" w:eastAsia="Muna"/>
          <w:b w:val="0"/>
          <w:i w:val="0"/>
          <w:color w:val="6D6E71"/>
          <w:sz w:val="18"/>
        </w:rPr>
        <w:t>4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%A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%B</w:t>
      </w:r>
      <w:r>
        <w:rPr>
          <w:rFonts w:ascii="Muna" w:hAnsi="Muna" w:eastAsia="Muna"/>
          <w:b w:val="0"/>
          <w:i w:val="0"/>
          <w:color w:val="6D6E71"/>
          <w:sz w:val="18"/>
        </w:rPr>
        <w:t>1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%A</w:t>
      </w:r>
      <w:r>
        <w:rPr>
          <w:rFonts w:ascii="Muna" w:hAnsi="Muna" w:eastAsia="Muna"/>
          <w:b w:val="0"/>
          <w:i w:val="0"/>
          <w:color w:val="6D6E71"/>
          <w:sz w:val="18"/>
        </w:rPr>
        <w:t>9-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%A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84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81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84</w:t>
      </w: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%A</w:t>
      </w:r>
      <w:r>
        <w:rPr>
          <w:rFonts w:ascii="Muna" w:hAnsi="Muna" w:eastAsia="Muna"/>
          <w:b w:val="0"/>
          <w:i w:val="0"/>
          <w:color w:val="6D6E71"/>
          <w:sz w:val="18"/>
        </w:rPr>
        <w:t>7</w:t>
      </w:r>
    </w:p>
    <w:p>
      <w:pPr>
        <w:autoSpaceDN w:val="0"/>
        <w:autoSpaceDE w:val="0"/>
        <w:widowControl/>
        <w:spacing w:line="280" w:lineRule="exact" w:before="0" w:after="0"/>
        <w:ind w:left="72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>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%AD%D</w:t>
      </w:r>
      <w:r>
        <w:rPr>
          <w:rFonts w:ascii="Muna" w:hAnsi="Muna" w:eastAsia="Muna"/>
          <w:b w:val="0"/>
          <w:i w:val="0"/>
          <w:color w:val="6D6E71"/>
          <w:sz w:val="18"/>
        </w:rPr>
        <w:t>9</w:t>
      </w:r>
      <w:r>
        <w:rPr>
          <w:rFonts w:ascii="" w:hAnsi="" w:eastAsia=""/>
          <w:b w:val="0"/>
          <w:i w:val="0"/>
          <w:color w:val="6D6E71"/>
          <w:sz w:val="18"/>
        </w:rPr>
        <w:t>%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A%D</w:t>
      </w:r>
      <w:r>
        <w:rPr>
          <w:rFonts w:ascii="Muna" w:hAnsi="Muna" w:eastAsia="Muna"/>
          <w:b w:val="0"/>
          <w:i w:val="0"/>
          <w:color w:val="6D6E71"/>
          <w:sz w:val="18"/>
        </w:rPr>
        <w:t>8</w:t>
      </w:r>
      <w:r>
        <w:rPr>
          <w:rFonts w:ascii="" w:hAnsi="" w:eastAsia=""/>
          <w:b w:val="0"/>
          <w:i w:val="0"/>
          <w:color w:val="6D6E71"/>
          <w:sz w:val="18"/>
        </w:rPr>
        <w:t>%A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9 </w:t>
      </w:r>
    </w:p>
    <w:p>
      <w:pPr>
        <w:autoSpaceDN w:val="0"/>
        <w:autoSpaceDE w:val="0"/>
        <w:widowControl/>
        <w:spacing w:line="280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جلسة إنصات عقدت مع المكتب الوطني لالستشارة الفالحية، ماي- </w:t>
      </w:r>
      <w:r>
        <w:rPr>
          <w:rFonts w:ascii="Muna" w:hAnsi="Muna" w:eastAsia="Muna"/>
          <w:b w:val="0"/>
          <w:i w:val="0"/>
          <w:color w:val="6D6E71"/>
          <w:sz w:val="18"/>
        </w:rPr>
        <w:t>29</w:t>
      </w:r>
    </w:p>
    <w:p>
      <w:pPr>
        <w:autoSpaceDN w:val="0"/>
        <w:autoSpaceDE w:val="0"/>
        <w:widowControl/>
        <w:spacing w:line="280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.  المصدر السابق- </w:t>
      </w:r>
      <w:r>
        <w:rPr>
          <w:rFonts w:ascii="Muna" w:hAnsi="Muna" w:eastAsia="Muna"/>
          <w:b w:val="0"/>
          <w:i w:val="0"/>
          <w:color w:val="6D6E71"/>
          <w:sz w:val="18"/>
        </w:rPr>
        <w:t>30</w:t>
      </w:r>
    </w:p>
    <w:p>
      <w:pPr>
        <w:autoSpaceDN w:val="0"/>
        <w:autoSpaceDE w:val="0"/>
        <w:widowControl/>
        <w:spacing w:line="272" w:lineRule="exact" w:before="542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20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tabs>
          <w:tab w:pos="1418" w:val="left"/>
          <w:tab w:pos="8596" w:val="left"/>
          <w:tab w:pos="10262" w:val="left"/>
        </w:tabs>
        <w:autoSpaceDE w:val="0"/>
        <w:widowControl/>
        <w:spacing w:line="380" w:lineRule="exact" w:before="1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حيــث يظــل عــدد المستشــارين</w:t>
      </w:r>
      <w:r>
        <w:rPr>
          <w:rFonts w:ascii="MunaBold" w:hAnsi="MunaBold" w:eastAsia="MunaBold"/>
          <w:b/>
          <w:i w:val="0"/>
          <w:color w:val="231F20"/>
          <w:sz w:val="28"/>
        </w:rPr>
        <w:t>:نقـصٌ كبيـر فـي المـوارد البشـرية علـى المسـتويين الترابـي والمحلـي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الفالحييـن غيـر كافٍ مقارنـة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بالمسـاحة الشاسـعة للمناطـق التـي يتعيـن تغطيتهـا وبالمشـاريع الفالحيـة</w:t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؛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31</w:t>
      </w:r>
      <w:r>
        <w:rPr>
          <w:rFonts w:ascii="Muna" w:hAnsi="Muna" w:eastAsia="Muna"/>
          <w:b w:val="0"/>
          <w:i w:val="0"/>
          <w:color w:val="231F20"/>
          <w:sz w:val="28"/>
        </w:rPr>
        <w:t>الجــاري تنفيذهــا</w:t>
      </w:r>
    </w:p>
    <w:p>
      <w:pPr>
        <w:autoSpaceDN w:val="0"/>
        <w:tabs>
          <w:tab w:pos="4080" w:val="left"/>
          <w:tab w:pos="10262" w:val="left"/>
        </w:tabs>
        <w:autoSpaceDE w:val="0"/>
        <w:widowControl/>
        <w:spacing w:line="356" w:lineRule="exact" w:before="19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تباعــد االســتغالليات الفالحيــة: يُعَــدّ توفيــر المواكبــة الفرديــة للفالحيــن أمــرًا صعبًــا بســبب تباعدهــم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الجغرافــي والعــدد الكبيــر جــدًا مــن االســتغالليات فــي بعــض المناطــق؛</w:t>
      </w:r>
    </w:p>
    <w:p>
      <w:pPr>
        <w:autoSpaceDN w:val="0"/>
        <w:tabs>
          <w:tab w:pos="9280" w:val="left"/>
          <w:tab w:pos="10262" w:val="left"/>
        </w:tabs>
        <w:autoSpaceDE w:val="0"/>
        <w:widowControl/>
        <w:spacing w:line="380" w:lineRule="exact" w:before="124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الرغـم مـن أنـه يرتكـز علـى مقاربـة أكثـر اسـتجابة لالحتياجـات الفرديـة</w:t>
      </w:r>
      <w:r>
        <w:rPr>
          <w:rFonts w:ascii="MunaBold" w:hAnsi="MunaBold" w:eastAsia="MunaBold"/>
          <w:b/>
          <w:i w:val="0"/>
          <w:color w:val="231F20"/>
          <w:sz w:val="28"/>
        </w:rPr>
        <w:t xml:space="preserve"> :تأطيـر عـن قـرب غيـر كاف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للفالحيـن، فـإن التأطيـر عـن قـرب يصطـدم بخصـاص فـي المـوارد الماديـة والبشـرية. وقـد كشـفت بعـض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الجماعيــة إلــى استشــارة أكثــر اســتجابة لالحتياجــات الفرديــة  أن االنتقــال مــن االستشــارة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32</w:t>
      </w:r>
      <w:r>
        <w:rPr>
          <w:rFonts w:ascii="Muna" w:hAnsi="Muna" w:eastAsia="Muna"/>
          <w:b w:val="0"/>
          <w:i w:val="0"/>
          <w:color w:val="231F20"/>
          <w:sz w:val="28"/>
        </w:rPr>
        <w:t>الدراســات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الفرديـة النتائـج المنشـودة. ومـن شـأن الجمـع بشـكل سـليم بيـن أسـاليب االستشـارة للفالحيـن لـم يحقـق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بيــن الفالحيــن والمستشــارين والجماعيــة أن يســاهم فــي تعزيــز تبــادل التجــارب والمعــارف وتقاســمها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الفالحييــن؛</w:t>
      </w:r>
    </w:p>
    <w:p>
      <w:pPr>
        <w:autoSpaceDN w:val="0"/>
        <w:tabs>
          <w:tab w:pos="5560" w:val="left"/>
          <w:tab w:pos="10262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تعــزز اآلليــة المعتمــدة بشــكل كافٍ التعلــم الجماعــي أو إحــداث  ال</w:t>
      </w:r>
      <w:r>
        <w:rPr>
          <w:rFonts w:ascii="MunaBold" w:hAnsi="MunaBold" w:eastAsia="MunaBold"/>
          <w:b/>
          <w:i w:val="0"/>
          <w:color w:val="231F20"/>
          <w:sz w:val="28"/>
        </w:rPr>
        <w:t>:مقاربـة غيـر مالئمـة لتبـادل الخبـرات</w:t>
      </w:r>
      <w:r>
        <w:rPr>
          <w:rFonts w:ascii="Muna" w:hAnsi="Muna" w:eastAsia="Muna"/>
          <w:b w:val="0"/>
          <w:i w:val="0"/>
          <w:color w:val="231F20"/>
          <w:sz w:val="28"/>
        </w:rPr>
        <w:t>•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.بيـن صغـار الفالحيـن حـول مواضيـع مشـتركة شـبكات</w:t>
      </w:r>
    </w:p>
    <w:p>
      <w:pPr>
        <w:autoSpaceDN w:val="0"/>
        <w:autoSpaceDE w:val="0"/>
        <w:widowControl/>
        <w:spacing w:line="341" w:lineRule="auto" w:before="82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تنظيم الفالحة العائلية الصغيرة والمتوسطة</w:t>
      </w:r>
      <w:r>
        <w:rPr>
          <w:rFonts w:ascii="MunaBlack" w:hAnsi="MunaBlack" w:eastAsia="MunaBlack"/>
          <w:b/>
          <w:i w:val="0"/>
          <w:color w:val="6D6E71"/>
          <w:sz w:val="26"/>
        </w:rPr>
        <w:t>3.1</w:t>
      </w:r>
    </w:p>
    <w:p>
      <w:pPr>
        <w:autoSpaceDN w:val="0"/>
        <w:autoSpaceDE w:val="0"/>
        <w:widowControl/>
        <w:spacing w:line="380" w:lineRule="exact" w:before="17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مهنيـة رافعـة اسـتراتيجية لتنميـة القطـاع يعتبـر انتظـام الفالحيـن فـي إطـار جمعيـات وتعاونيـات وهيئـات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منهـا ، فدراليـة بيمهنيـة</w:t>
      </w:r>
      <w:r>
        <w:rPr>
          <w:rFonts w:ascii="Muna" w:hAnsi="Muna" w:eastAsia="Muna"/>
          <w:b w:val="0"/>
          <w:i w:val="0"/>
          <w:color w:val="231F20"/>
          <w:sz w:val="28"/>
        </w:rPr>
        <w:t>19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إحـداث</w:t>
      </w:r>
      <w:r>
        <w:rPr>
          <w:rFonts w:ascii="Muna" w:hAnsi="Muna" w:eastAsia="Muna"/>
          <w:b w:val="0"/>
          <w:i w:val="0"/>
          <w:color w:val="231F20"/>
          <w:sz w:val="28"/>
        </w:rPr>
        <w:t>03.12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الصـدد، تـم بموجـب القانـون رقـم الفالحـي فـي بالدنـا. وفـي هـذا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تمثـل السالسـل الحيوانيـة</w:t>
      </w:r>
      <w:r>
        <w:rPr>
          <w:rFonts w:ascii="Muna" w:hAnsi="Muna" w:eastAsia="Muna"/>
          <w:b w:val="0"/>
          <w:i w:val="0"/>
          <w:color w:val="231F20"/>
          <w:sz w:val="28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تمثـل السالسـل النباتيـة و</w:t>
      </w:r>
      <w:r>
        <w:rPr>
          <w:rFonts w:ascii="Muna" w:hAnsi="Muna" w:eastAsia="Muna"/>
          <w:b w:val="0"/>
          <w:i w:val="0"/>
          <w:color w:val="231F20"/>
          <w:sz w:val="28"/>
        </w:rPr>
        <w:t>14</w:t>
      </w:r>
    </w:p>
    <w:p>
      <w:pPr>
        <w:autoSpaceDN w:val="0"/>
        <w:autoSpaceDE w:val="0"/>
        <w:widowControl/>
        <w:spacing w:line="380" w:lineRule="exact" w:before="13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التـي تتيـح للمسـتغلين الفالحييـن االسـتفادة</w:t>
      </w:r>
      <w:r>
        <w:rPr>
          <w:rFonts w:ascii="Muna" w:hAnsi="Muna" w:eastAsia="Muna"/>
          <w:b w:val="0"/>
          <w:i w:val="0"/>
          <w:color w:val="231F20"/>
          <w:sz w:val="28"/>
        </w:rPr>
        <w:t>04.12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كمـا تـم سـن آليـة التجميـع، وفـق مقتضيـات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تقنيـات عصريـة وتمـويالت مالئمـة وولـوج إلـى األسـواق، كمـا ُتَُمَّْك</w:t>
      </w:r>
      <w:r>
        <w:rPr>
          <w:rFonts w:ascii="Muna" w:hAnsi="Muna" w:eastAsia="Muna"/>
          <w:b w:val="0"/>
          <w:i w:val="0"/>
          <w:color w:val="231F20"/>
          <w:sz w:val="28"/>
        </w:rPr>
        <w:t>ْـن المجِّمِعيـن مـن ضمـان تزويـد وحداتهـم</w:t>
      </w:r>
      <w:r>
        <w:rPr>
          <w:rFonts w:ascii="Muna" w:hAnsi="Muna" w:eastAsia="Muna"/>
          <w:b w:val="0"/>
          <w:i w:val="0"/>
          <w:color w:val="231F20"/>
          <w:sz w:val="28"/>
        </w:rPr>
        <w:t>.الصناعيـة بمنتجـات ذات جـودة، مـع ضمـان إمكانيـة تتــبع اإلنــتاج</w:t>
      </w:r>
    </w:p>
    <w:p>
      <w:pPr>
        <w:autoSpaceDN w:val="0"/>
        <w:autoSpaceDE w:val="0"/>
        <w:widowControl/>
        <w:spacing w:line="380" w:lineRule="exact" w:before="136" w:after="0"/>
        <w:ind w:left="3828" w:right="0" w:hanging="241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مشـروعًا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عـدة سالسـل لإلنتـاج</w:t>
      </w:r>
      <w:r>
        <w:rPr>
          <w:rFonts w:ascii="Muna" w:hAnsi="Muna" w:eastAsia="Muna"/>
          <w:b w:val="0"/>
          <w:i w:val="0"/>
          <w:color w:val="231F20"/>
          <w:sz w:val="28"/>
        </w:rPr>
        <w:t>84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قـد شـمل  أن برنامـج التجميـع الفالحـي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34</w:t>
      </w:r>
      <w:r>
        <w:rPr>
          <w:rFonts w:ascii="Muna" w:hAnsi="Muna" w:eastAsia="Muna"/>
          <w:b w:val="0"/>
          <w:i w:val="0"/>
          <w:color w:val="231F20"/>
          <w:sz w:val="28"/>
        </w:rPr>
        <w:t>وتفيـد اإلحصائيـات الرسـمية</w:t>
      </w:r>
      <w:r>
        <w:rPr>
          <w:rFonts w:ascii="Muna" w:hAnsi="Muna" w:eastAsia="Muna"/>
          <w:b w:val="0"/>
          <w:i w:val="0"/>
          <w:color w:val="231F20"/>
          <w:sz w:val="28"/>
        </w:rPr>
        <w:t>. ألـف هكتـار</w:t>
      </w:r>
      <w:r>
        <w:rPr>
          <w:rFonts w:ascii="Muna" w:hAnsi="Muna" w:eastAsia="Muna"/>
          <w:b w:val="0"/>
          <w:i w:val="0"/>
          <w:color w:val="231F20"/>
          <w:sz w:val="28"/>
        </w:rPr>
        <w:t>188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فالح، وتغطـي مسـاحة تشـمل</w:t>
      </w:r>
      <w:r>
        <w:rPr>
          <w:rFonts w:ascii="Muna" w:hAnsi="Muna" w:eastAsia="Muna"/>
          <w:b w:val="0"/>
          <w:i w:val="0"/>
          <w:color w:val="231F20"/>
          <w:sz w:val="28"/>
        </w:rPr>
        <w:t>58.300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تضـم النباتـي والحيوانـي</w:t>
      </w:r>
    </w:p>
    <w:p>
      <w:pPr>
        <w:autoSpaceDN w:val="0"/>
        <w:autoSpaceDE w:val="0"/>
        <w:widowControl/>
        <w:spacing w:line="386" w:lineRule="exact" w:before="130" w:after="0"/>
        <w:ind w:left="1296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إطـار التجميـع التعاونـي (سالسـل اإلشـارة إلـى أنـه ثمـة تجـارب ناجحـة لبعـض سالسـل اإلنتـاج فـي وتجـدر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فــي المائــة مــن المســتفيدين مــن مشــاريع</w:t>
      </w:r>
      <w:r>
        <w:rPr>
          <w:rFonts w:ascii="Muna" w:hAnsi="Muna" w:eastAsia="Muna"/>
          <w:b w:val="0"/>
          <w:i w:val="0"/>
          <w:color w:val="231F20"/>
          <w:sz w:val="28"/>
        </w:rPr>
        <w:t>80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)، كمــا تفيــد المؤشــرات بــأن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35</w:t>
      </w:r>
      <w:r>
        <w:rPr>
          <w:rFonts w:ascii="Muna" w:hAnsi="Muna" w:eastAsia="Muna"/>
          <w:b w:val="0"/>
          <w:i w:val="0"/>
          <w:color w:val="231F20"/>
          <w:sz w:val="28"/>
        </w:rPr>
        <w:t>الحوامــض والســكر والحليــب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يشـيرون مـن جهـة أخـرى إلـى أن ، إال أَّنَ الفاعليـن الذيـن تـم اإلنصـات إليهـم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36</w:t>
      </w:r>
      <w:r>
        <w:rPr>
          <w:rFonts w:ascii="Muna" w:hAnsi="Muna" w:eastAsia="Muna"/>
          <w:b w:val="0"/>
          <w:i w:val="0"/>
          <w:color w:val="231F20"/>
          <w:sz w:val="28"/>
        </w:rPr>
        <w:t>التجميـع هـم فالحـون صغـار</w:t>
      </w:r>
    </w:p>
    <w:p>
      <w:pPr>
        <w:autoSpaceDN w:val="0"/>
        <w:autoSpaceDE w:val="0"/>
        <w:widowControl/>
        <w:spacing w:line="280" w:lineRule="exact" w:before="512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مستشـارين</w:t>
      </w:r>
      <w:r>
        <w:rPr>
          <w:rFonts w:ascii="Muna" w:hAnsi="Muna" w:eastAsia="Muna"/>
          <w:b w:val="0"/>
          <w:i w:val="0"/>
          <w:color w:val="6D6E71"/>
          <w:sz w:val="18"/>
        </w:rPr>
        <w:t>6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 يتوفـر سـوى علـى االقتصـادي واالجتماعـي والبيئـي إلقليـم الصويـرة، أفـاد الفاعلـون بـأن هـذا اإلقليـم   خالل الزيـارة الميدانيـة التـي نظمهـا المجلـس- </w:t>
      </w:r>
      <w:r>
        <w:rPr>
          <w:rFonts w:ascii="Muna" w:hAnsi="Muna" w:eastAsia="Muna"/>
          <w:b w:val="0"/>
          <w:i w:val="0"/>
          <w:color w:val="6D6E71"/>
          <w:sz w:val="18"/>
        </w:rPr>
        <w:t>31</w:t>
      </w:r>
    </w:p>
    <w:p>
      <w:pPr>
        <w:autoSpaceDN w:val="0"/>
        <w:autoSpaceDE w:val="0"/>
        <w:widowControl/>
        <w:spacing w:line="280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جماعـات</w:t>
      </w:r>
      <w:r>
        <w:rPr>
          <w:rFonts w:ascii="Muna" w:hAnsi="Muna" w:eastAsia="Muna"/>
          <w:b w:val="0"/>
          <w:i w:val="0"/>
          <w:color w:val="6D6E71"/>
          <w:sz w:val="18"/>
        </w:rPr>
        <w:t>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جماعـة منهـا</w:t>
      </w:r>
      <w:r>
        <w:rPr>
          <w:rFonts w:ascii="Muna" w:hAnsi="Muna" w:eastAsia="Muna"/>
          <w:b w:val="0"/>
          <w:i w:val="0"/>
          <w:color w:val="6D6E71"/>
          <w:sz w:val="18"/>
        </w:rPr>
        <w:t>59</w:t>
      </w:r>
      <w:r>
        <w:rPr>
          <w:rFonts w:ascii="Muna" w:hAnsi="Muna" w:eastAsia="Muna"/>
          <w:b w:val="0"/>
          <w:i w:val="0"/>
          <w:color w:val="6D6E71"/>
          <w:sz w:val="18"/>
        </w:rPr>
        <w:t>(  مستشـار لـكل جماعـة</w:t>
      </w:r>
      <w:r>
        <w:rPr>
          <w:rFonts w:ascii="Muna" w:hAnsi="Muna" w:eastAsia="Muna"/>
          <w:b w:val="0"/>
          <w:i w:val="0"/>
          <w:color w:val="6D6E71"/>
          <w:sz w:val="18"/>
        </w:rPr>
        <w:t>0.11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تبلـغ </w:t>
      </w:r>
      <w:r>
        <w:rPr>
          <w:rFonts w:ascii="Muna" w:hAnsi="Muna" w:eastAsia="Muna"/>
          <w:b w:val="0"/>
          <w:i w:val="0"/>
          <w:color w:val="6D6E71"/>
          <w:sz w:val="18"/>
        </w:rPr>
        <w:t>ً</w:t>
      </w:r>
      <w:r>
        <w:rPr>
          <w:rFonts w:ascii="Muna" w:hAnsi="Muna" w:eastAsia="Muna"/>
          <w:b w:val="0"/>
          <w:i w:val="0"/>
          <w:color w:val="6D6E71"/>
          <w:sz w:val="18"/>
        </w:rPr>
        <w:t>للمكتـب الوطنـي لالستشـارة الفالحيـة، أي مـا يمثـل نسـبة ضعيفـة جـدًا فالحييـن فقـط، جميعهـم تابعـون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.)حضرية</w:t>
      </w:r>
    </w:p>
    <w:p>
      <w:pPr>
        <w:autoSpaceDN w:val="0"/>
        <w:autoSpaceDE w:val="0"/>
        <w:widowControl/>
        <w:spacing w:line="280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32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- </w:t>
      </w:r>
      <w:r>
        <w:rPr>
          <w:rFonts w:ascii="" w:hAnsi="" w:eastAsia=""/>
          <w:b w:val="0"/>
          <w:i w:val="0"/>
          <w:color w:val="6D6E71"/>
          <w:sz w:val="18"/>
        </w:rPr>
        <w:t>Bouamri</w:t>
      </w:r>
      <w:r>
        <w:rPr>
          <w:rFonts w:ascii="" w:hAnsi="" w:eastAsia=""/>
          <w:b w:val="0"/>
          <w:i w:val="0"/>
          <w:color w:val="6D6E71"/>
          <w:sz w:val="18"/>
        </w:rPr>
        <w:t>A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. &amp; </w:t>
      </w:r>
      <w:r>
        <w:rPr>
          <w:rFonts w:ascii="" w:hAnsi="" w:eastAsia=""/>
          <w:b w:val="0"/>
          <w:i w:val="0"/>
          <w:color w:val="6D6E71"/>
          <w:sz w:val="18"/>
        </w:rPr>
        <w:t>al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. ( 2018) . </w:t>
      </w:r>
      <w:r>
        <w:rPr>
          <w:rFonts w:ascii="" w:hAnsi="" w:eastAsia=""/>
          <w:b w:val="0"/>
          <w:i w:val="0"/>
          <w:color w:val="6D6E71"/>
          <w:sz w:val="18"/>
        </w:rPr>
        <w:t>Quelle</w:t>
      </w:r>
      <w:r>
        <w:rPr>
          <w:rFonts w:ascii="" w:hAnsi="" w:eastAsia=""/>
          <w:b w:val="0"/>
          <w:i w:val="0"/>
          <w:color w:val="6D6E71"/>
          <w:sz w:val="18"/>
        </w:rPr>
        <w:t>évolution</w:t>
      </w:r>
      <w:r>
        <w:rPr>
          <w:rFonts w:ascii="" w:hAnsi="" w:eastAsia=""/>
          <w:b w:val="0"/>
          <w:i w:val="0"/>
          <w:color w:val="6D6E71"/>
          <w:sz w:val="18"/>
        </w:rPr>
        <w:t>des</w:t>
      </w:r>
      <w:r>
        <w:rPr>
          <w:rFonts w:ascii="" w:hAnsi="" w:eastAsia=""/>
          <w:b w:val="0"/>
          <w:i w:val="0"/>
          <w:color w:val="6D6E71"/>
          <w:sz w:val="18"/>
        </w:rPr>
        <w:t>méthodes</w:t>
      </w:r>
      <w:r>
        <w:rPr>
          <w:rFonts w:ascii="" w:hAnsi="" w:eastAsia=""/>
          <w:b w:val="0"/>
          <w:i w:val="0"/>
          <w:color w:val="6D6E71"/>
          <w:sz w:val="18"/>
        </w:rPr>
        <w:t>et</w:t>
      </w:r>
      <w:r>
        <w:rPr>
          <w:rFonts w:ascii="" w:hAnsi="" w:eastAsia=""/>
          <w:b w:val="0"/>
          <w:i w:val="0"/>
          <w:color w:val="6D6E71"/>
          <w:sz w:val="18"/>
        </w:rPr>
        <w:t>outils</w:t>
      </w:r>
      <w:r>
        <w:rPr>
          <w:rFonts w:ascii="" w:hAnsi="" w:eastAsia=""/>
          <w:b w:val="0"/>
          <w:i w:val="0"/>
          <w:color w:val="6D6E71"/>
          <w:sz w:val="18"/>
        </w:rPr>
        <w:t>du</w:t>
      </w:r>
      <w:r>
        <w:rPr>
          <w:rFonts w:ascii="" w:hAnsi="" w:eastAsia=""/>
          <w:b w:val="0"/>
          <w:i w:val="0"/>
          <w:color w:val="6D6E71"/>
          <w:sz w:val="18"/>
        </w:rPr>
        <w:t>conseil</w:t>
      </w:r>
      <w:r>
        <w:rPr>
          <w:rFonts w:ascii="" w:hAnsi="" w:eastAsia=""/>
          <w:b w:val="0"/>
          <w:i w:val="0"/>
          <w:color w:val="6D6E71"/>
          <w:sz w:val="18"/>
        </w:rPr>
        <w:t>agricole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: </w:t>
      </w:r>
      <w:r>
        <w:rPr>
          <w:rFonts w:ascii="" w:hAnsi="" w:eastAsia=""/>
          <w:b w:val="0"/>
          <w:i w:val="0"/>
          <w:color w:val="6D6E71"/>
          <w:sz w:val="18"/>
        </w:rPr>
        <w:t>cas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la</w:t>
      </w:r>
      <w:r>
        <w:rPr>
          <w:rFonts w:ascii="" w:hAnsi="" w:eastAsia=""/>
          <w:b w:val="0"/>
          <w:i w:val="0"/>
          <w:color w:val="6D6E71"/>
          <w:sz w:val="18"/>
        </w:rPr>
        <w:t>région</w:t>
      </w:r>
      <w:r>
        <w:rPr>
          <w:rFonts w:ascii="" w:hAnsi="" w:eastAsia=""/>
          <w:b w:val="0"/>
          <w:i w:val="0"/>
          <w:color w:val="6D6E71"/>
          <w:sz w:val="18"/>
        </w:rPr>
        <w:t>Fès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Meknès</w:t>
      </w:r>
    </w:p>
    <w:p>
      <w:pPr>
        <w:autoSpaceDN w:val="0"/>
        <w:autoSpaceDE w:val="0"/>
        <w:widowControl/>
        <w:spacing w:line="280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33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- </w:t>
      </w:r>
      <w:r>
        <w:rPr>
          <w:rFonts w:ascii="" w:hAnsi="" w:eastAsia=""/>
          <w:b w:val="0"/>
          <w:i w:val="0"/>
          <w:color w:val="6D6E71"/>
          <w:sz w:val="18"/>
        </w:rPr>
        <w:t>https</w:t>
      </w:r>
      <w:r>
        <w:rPr>
          <w:rFonts w:ascii="Muna" w:hAnsi="Muna" w:eastAsia="Muna"/>
          <w:b w:val="0"/>
          <w:i w:val="0"/>
          <w:color w:val="6D6E71"/>
          <w:sz w:val="18"/>
        </w:rPr>
        <w:t>://</w:t>
      </w:r>
      <w:r>
        <w:rPr>
          <w:rFonts w:ascii="" w:hAnsi="" w:eastAsia=""/>
          <w:b w:val="0"/>
          <w:i w:val="0"/>
          <w:color w:val="6D6E71"/>
          <w:sz w:val="18"/>
        </w:rPr>
        <w:t>www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agriculture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gov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ma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sites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default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files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contrats</w:t>
      </w:r>
      <w:r>
        <w:rPr>
          <w:rFonts w:ascii="Muna" w:hAnsi="Muna" w:eastAsia="Muna"/>
          <w:b w:val="0"/>
          <w:i w:val="0"/>
          <w:color w:val="6D6E71"/>
          <w:sz w:val="18"/>
        </w:rPr>
        <w:t>_</w:t>
      </w:r>
      <w:r>
        <w:rPr>
          <w:rFonts w:ascii="" w:hAnsi="" w:eastAsia=""/>
          <w:b w:val="0"/>
          <w:i w:val="0"/>
          <w:color w:val="6D6E71"/>
          <w:sz w:val="18"/>
        </w:rPr>
        <w:t>programmes</w:t>
      </w:r>
      <w:r>
        <w:rPr>
          <w:rFonts w:ascii="Muna" w:hAnsi="Muna" w:eastAsia="Muna"/>
          <w:b w:val="0"/>
          <w:i w:val="0"/>
          <w:color w:val="6D6E71"/>
          <w:sz w:val="18"/>
        </w:rPr>
        <w:t>_</w:t>
      </w:r>
      <w:r>
        <w:rPr>
          <w:rFonts w:ascii="" w:hAnsi="" w:eastAsia=""/>
          <w:b w:val="0"/>
          <w:i w:val="0"/>
          <w:color w:val="6D6E71"/>
          <w:sz w:val="18"/>
        </w:rPr>
        <w:t>vf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pdf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والصيد البحري في جواب على سؤال كتابي بمجلس النواب، ماي  معطيات قدمها الوزير المكلف بالفالحة- </w:t>
      </w:r>
      <w:r>
        <w:rPr>
          <w:rFonts w:ascii="Muna" w:hAnsi="Muna" w:eastAsia="Muna"/>
          <w:b w:val="0"/>
          <w:i w:val="0"/>
          <w:color w:val="6D6E71"/>
          <w:sz w:val="18"/>
        </w:rPr>
        <w:t>34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.)/</w:t>
      </w:r>
      <w:r>
        <w:rPr>
          <w:rFonts w:ascii="" w:hAnsi="" w:eastAsia=""/>
          <w:b w:val="0"/>
          <w:i w:val="0"/>
          <w:color w:val="6D6E71"/>
          <w:sz w:val="18"/>
        </w:rPr>
        <w:t>https</w:t>
      </w:r>
      <w:r>
        <w:rPr>
          <w:rFonts w:ascii="Muna" w:hAnsi="Muna" w:eastAsia="Muna"/>
          <w:b w:val="0"/>
          <w:i w:val="0"/>
          <w:color w:val="6D6E71"/>
          <w:sz w:val="18"/>
        </w:rPr>
        <w:t>://</w:t>
      </w:r>
      <w:r>
        <w:rPr>
          <w:rFonts w:ascii="" w:hAnsi="" w:eastAsia=""/>
          <w:b w:val="0"/>
          <w:i w:val="0"/>
          <w:color w:val="6D6E71"/>
          <w:sz w:val="18"/>
        </w:rPr>
        <w:t>www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agrimaroc</w:t>
      </w:r>
      <w:r>
        <w:rPr>
          <w:rFonts w:ascii="Muna" w:hAnsi="Muna" w:eastAsia="Muna"/>
          <w:b w:val="0"/>
          <w:i w:val="0"/>
          <w:color w:val="6D6E71"/>
          <w:sz w:val="18"/>
        </w:rPr>
        <w:t>.</w:t>
      </w:r>
      <w:r>
        <w:rPr>
          <w:rFonts w:ascii="" w:hAnsi="" w:eastAsia=""/>
          <w:b w:val="0"/>
          <w:i w:val="0"/>
          <w:color w:val="6D6E71"/>
          <w:sz w:val="18"/>
        </w:rPr>
        <w:t>ma</w:t>
      </w:r>
      <w:r>
        <w:rPr>
          <w:rFonts w:ascii="Muna" w:hAnsi="Muna" w:eastAsia="Muna"/>
          <w:b w:val="0"/>
          <w:i w:val="0"/>
          <w:color w:val="6D6E71"/>
          <w:sz w:val="18"/>
        </w:rPr>
        <w:t>/</w:t>
      </w:r>
      <w:r>
        <w:rPr>
          <w:rFonts w:ascii="" w:hAnsi="" w:eastAsia=""/>
          <w:b w:val="0"/>
          <w:i w:val="0"/>
          <w:color w:val="6D6E71"/>
          <w:sz w:val="18"/>
        </w:rPr>
        <w:t>pmv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bilan</w:t>
      </w:r>
      <w:r>
        <w:rPr>
          <w:rFonts w:ascii="Muna" w:hAnsi="Muna" w:eastAsia="Muna"/>
          <w:b w:val="0"/>
          <w:i w:val="0"/>
          <w:color w:val="6D6E71"/>
          <w:sz w:val="18"/>
        </w:rPr>
        <w:t>-</w:t>
      </w:r>
      <w:r>
        <w:rPr>
          <w:rFonts w:ascii="" w:hAnsi="" w:eastAsia=""/>
          <w:b w:val="0"/>
          <w:i w:val="0"/>
          <w:color w:val="6D6E71"/>
          <w:sz w:val="18"/>
        </w:rPr>
        <w:t>agregation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( ، جلسة إنصات عقدت مع وكالة التنمية الفالحية- </w:t>
      </w:r>
      <w:r>
        <w:rPr>
          <w:rFonts w:ascii="Muna" w:hAnsi="Muna" w:eastAsia="Muna"/>
          <w:b w:val="0"/>
          <w:i w:val="0"/>
          <w:color w:val="6D6E71"/>
          <w:sz w:val="18"/>
        </w:rPr>
        <w:t>35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بمجلس النواب، ماي المكلف بالفالحة والصيد البحري في معرض جوابه على سؤال كتابي  معطيات قدمها الوزير- </w:t>
      </w:r>
      <w:r>
        <w:rPr>
          <w:rFonts w:ascii="Muna" w:hAnsi="Muna" w:eastAsia="Muna"/>
          <w:b w:val="0"/>
          <w:i w:val="0"/>
          <w:color w:val="6D6E71"/>
          <w:sz w:val="18"/>
        </w:rPr>
        <w:t>36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21</w:t>
      </w:r>
    </w:p>
    <w:p>
      <w:pPr>
        <w:sectPr>
          <w:pgSz w:w="11906" w:h="16838"/>
          <w:pgMar w:top="36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40" w:lineRule="exact" w:before="1228" w:after="0"/>
        <w:ind w:left="1730" w:right="1296" w:hanging="173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الكبـار فـي فـي كثيـر مـن األحيـان للشـروط التـي يحددهـا الُمُجِّمِعـون االسـتغالليات الفالحيـة الصغيـرة تخضـع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.غــير ــمواٍتٍ الــستدامة آلــية التجمــيع 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مـا يتعلـق باألسـعار وتوزيـع األربـاح، ممـا يخلـق مناخـًا</w:t>
      </w:r>
    </w:p>
    <w:p>
      <w:pPr>
        <w:autoSpaceDN w:val="0"/>
        <w:autoSpaceDE w:val="0"/>
        <w:widowControl/>
        <w:spacing w:line="380" w:lineRule="exact" w:before="136" w:after="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أجــل االنخــراط ســواء فــي الهيئــات البيمهنيــة أو مشــاريع التجميــع وعمومــًا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، تبقــى المعاييــر المعتمــدة مــن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ومسـاهمتها فـي ،مـن الصعوبـات التـي تحـول دون تنظيـم الفالحـة العائليـة الصغيـرة والمتوسـطة الفالحـي</w:t>
      </w:r>
      <w:r>
        <w:rPr>
          <w:rFonts w:ascii="Muna" w:hAnsi="Muna" w:eastAsia="Muna"/>
          <w:b w:val="0"/>
          <w:i w:val="0"/>
          <w:color w:val="231F20"/>
          <w:sz w:val="28"/>
        </w:rPr>
        <w:t>.الدعـم والمواكبـة والتكويـن والبحـث والتطوير سالسـل القيمـة بكيفيـة منتظمـة، وبالتالـي االسـتفادة مـن برامـج</w:t>
      </w:r>
    </w:p>
    <w:p>
      <w:pPr>
        <w:autoSpaceDN w:val="0"/>
        <w:autoSpaceDE w:val="0"/>
        <w:widowControl/>
        <w:spacing w:line="360" w:lineRule="exact" w:before="198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سالسـل ال ُتَُيَِّسِ ـُرُ انضمـام الفالحيـن العائلييـن الصغـار والمتوسـطين هـذا، وفـضال عـن العقبـات التـي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المتنـوع والمعيشـي لإلنتـاج، هنـاك تحديات اإلنتـاج الحاليـة، بالنظـر إلـى صغـر مسـاحة االسـتغالليات والطابـع</w:t>
      </w:r>
      <w:r>
        <w:rPr>
          <w:rFonts w:ascii="Muna" w:hAnsi="Muna" w:eastAsia="Muna"/>
          <w:b w:val="0"/>
          <w:i w:val="0"/>
          <w:color w:val="231F20"/>
          <w:sz w:val="28"/>
        </w:rPr>
        <w:t>أبرزــها أخـرى فـي هـذا المضمـار، مـن</w:t>
      </w:r>
    </w:p>
    <w:p>
      <w:pPr>
        <w:autoSpaceDN w:val="0"/>
        <w:tabs>
          <w:tab w:pos="3214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انخراطهـم فـي هيئـات مـن ضعـف الثقافـة التعاونيـة بيـن الفالحيـن الصغـار والمتوسـطين، ممـا يحـد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والجمعيـات والتعاونيـات؛ قبيـل المجموعـات ذات النفـع االقتصـادي</w:t>
      </w:r>
    </w:p>
    <w:p>
      <w:pPr>
        <w:autoSpaceDN w:val="0"/>
        <w:tabs>
          <w:tab w:pos="4550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فــي إطــار تعاونيــات، والتــي الهشاشــة التــي تعتــري انتظــام الفالحيــن العائلييــن الصغــار والمتوســطين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تمثيليـة الفالحيـن، ممـا يهـدد قـدرة االسـتغالليات العائليـة الصغيـرة تعـزى فـي جـزء منهـا إلـى محدوديـة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االسـتمرار علـى المـدى الطويـل؛ والمتوسـطة علـى</w:t>
      </w:r>
    </w:p>
    <w:p>
      <w:pPr>
        <w:autoSpaceDN w:val="0"/>
        <w:tabs>
          <w:tab w:pos="5794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ومواكبتهـا عـن قـرب مـن أجـل االنتظـام فـي تعاونيـات نقـص تأطيـر الفالحـة العائليـة الصغيـرة والمتوسـطة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السـيما داخـل الدواويـر؛ ،أو جمعيـات</w:t>
      </w:r>
    </w:p>
    <w:p>
      <w:pPr>
        <w:autoSpaceDN w:val="0"/>
        <w:tabs>
          <w:tab w:pos="966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المنتجـات الفالحيـة وتثمينهـا، ممـا يحـول دون الولـوج نقـص كبيـر علـى مسـتوى رقمنـة مسلسـل تسـويق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الصغـار والمتوسـطين إلـى مختلـف األسـواق ووجهـات التسـويق؛ المباشـر والسـلس للفالحيـن</w:t>
      </w:r>
    </w:p>
    <w:p>
      <w:pPr>
        <w:autoSpaceDN w:val="0"/>
        <w:tabs>
          <w:tab w:pos="5630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المضاربـة وعـدم خضوعهـم لمـا يكفـي مـن المراقبـة، وهـو األمـر الـذي يذكـي الحجـم المفـرط للوسـطاء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والمتوسـطة، كمـا يؤثـر سـلبا ويـؤدي إلـى تعـدد المتدخليـن ويضـر بمصالـح االسـتغالليات العائليـة الصغيـرة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إطالـة مسـار قنـوات التسـويق، ليـؤدي فـي نهايـة المطـاف إلـى علـى جـودة المنتجـات بالنظـر لتسـببه فـي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.سـعر البيـع للمسـتهلك النهائـي ارتفـاع</w:t>
      </w:r>
    </w:p>
    <w:p>
      <w:pPr>
        <w:autoSpaceDN w:val="0"/>
        <w:autoSpaceDE w:val="0"/>
        <w:widowControl/>
        <w:spacing w:line="341" w:lineRule="auto" w:before="82" w:after="0"/>
        <w:ind w:left="840" w:right="0" w:firstLine="0"/>
        <w:jc w:val="left"/>
      </w:pPr>
      <w:r>
        <w:rPr>
          <w:rFonts w:ascii="MunaBlack" w:hAnsi="MunaBlack" w:eastAsia="MunaBlack"/>
          <w:b/>
          <w:i w:val="0"/>
          <w:color w:val="6D6E71"/>
          <w:sz w:val="26"/>
        </w:rPr>
        <w:t xml:space="preserve"> . البحث الزراعي واالبتكار التكنولوجي على مستوى الفالحة العائلية الصغيرة والمتوسطة</w:t>
      </w:r>
      <w:r>
        <w:rPr>
          <w:rFonts w:ascii="MunaBlack" w:hAnsi="MunaBlack" w:eastAsia="MunaBlack"/>
          <w:b/>
          <w:i w:val="0"/>
          <w:color w:val="6D6E71"/>
          <w:sz w:val="26"/>
        </w:rPr>
        <w:t>4.1</w:t>
      </w:r>
    </w:p>
    <w:p>
      <w:pPr>
        <w:autoSpaceDN w:val="0"/>
        <w:autoSpaceDE w:val="0"/>
        <w:widowControl/>
        <w:spacing w:line="380" w:lineRule="exact" w:before="17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للبحـث الزراعـي والمدرسـة الوطنيـة للفالحـة بمكنـاس ومعهـد تضطلـع المؤسسـات الوطنيـة، كالمعهـد الوطنـي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والبيطـرة والمدرسـة الوطنيـة الغابويـة للمهندسـين، بـدور أساسـي فـي مجـال البحـث الحسـن الثانـي للزراعـة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المؤسسـات بشـكل تدريجـي علـى واالبتـكار التكنولوجـي فـي الميـدان الفالحـي. وفـي هـذا الصـدد، عملـت هـذه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سـيما فـي مجـال التحسـين الوراثـي، مـن خالل تطويـر العديـد تطويـر عـروض إنتاجيـة وخدماتيـة متنوعـة، 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،البـذر المباشـر األصنـاف النباتيـة والـسالالت الحيوانيـة وابتـكار العديـد مـن اآلالت الزراعيـة (تقنيـة مـن</w:t>
      </w:r>
      <w:r>
        <w:rPr>
          <w:rFonts w:ascii="Muna" w:hAnsi="Muna" w:eastAsia="Muna"/>
          <w:b w:val="0"/>
          <w:i w:val="0"/>
          <w:color w:val="231F20"/>
          <w:sz w:val="28"/>
        </w:rPr>
        <w:t>.)بخاــخات رش المبــيدات، وغــير ذــلك</w:t>
      </w:r>
    </w:p>
    <w:p>
      <w:pPr>
        <w:autoSpaceDN w:val="0"/>
        <w:autoSpaceDE w:val="0"/>
        <w:widowControl/>
        <w:spacing w:line="380" w:lineRule="exact" w:before="136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 األخيـر التقـدم الملمـوس المسـجل فـي مجـال البحـث الزراعـي، يالحـظ أن اهتمـام وعلـى الرغـم 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وأنـه هنـاك حاجـة إلـى تطويـر المبـادرات ،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بنمـط الفالحـة العائليـة الصغيـرة والمتوسـطة ال يـزال محـدودًا</w:t>
      </w:r>
    </w:p>
    <w:p>
      <w:pPr>
        <w:autoSpaceDN w:val="0"/>
        <w:autoSpaceDE w:val="0"/>
        <w:widowControl/>
        <w:spacing w:line="272" w:lineRule="exact" w:before="1072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22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autoSpaceDE w:val="0"/>
        <w:widowControl/>
        <w:spacing w:line="380" w:lineRule="exact" w:before="1118" w:after="0"/>
        <w:ind w:left="1488" w:right="0" w:hanging="142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 النمـط الفالحـي بخصوصياتـه اإلنتاجيـة والمجاليـة والمناخيـة البحثيـة والتكنولوجيـة التـي تسـتهدف</w:t>
      </w:r>
      <w:r>
        <w:rPr>
          <w:rFonts w:ascii="Muna" w:hAnsi="Muna" w:eastAsia="Muna"/>
          <w:b w:val="0"/>
          <w:i w:val="0"/>
          <w:color w:val="231F20"/>
          <w:sz w:val="28"/>
        </w:rPr>
        <w:t>.. ومـن بيـن الصعوبـات التـي يواجههـا مجـال البحـث واالبتـكار فـي هـذا القطـاع، نذكـر ــما يــلي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37</w:t>
      </w:r>
      <w:r>
        <w:rPr>
          <w:rFonts w:ascii="Muna" w:hAnsi="Muna" w:eastAsia="Muna"/>
          <w:b w:val="0"/>
          <w:i w:val="0"/>
          <w:color w:val="231F20"/>
          <w:sz w:val="28"/>
        </w:rPr>
        <w:t>المختلفـة</w:t>
      </w:r>
    </w:p>
    <w:p>
      <w:pPr>
        <w:autoSpaceDN w:val="0"/>
        <w:tabs>
          <w:tab w:pos="5256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 ممـا يؤثـر</w:t>
      </w:r>
      <w:r>
        <w:rPr>
          <w:rFonts w:ascii="Muna" w:hAnsi="Muna" w:eastAsia="Muna"/>
          <w:b w:val="0"/>
          <w:i w:val="0"/>
          <w:color w:val="231F20"/>
          <w:sz w:val="28"/>
        </w:rPr>
        <w:t>2016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عـدم توفـر المعطيـات الرسـمية، خاصـة تلـك المتعلقـة باإلحصـاء العـام الفالحـي لسـنة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أعمـال البحـث والتحليـل التـي تقـوم بهـا المؤسسـات والجامعـات التـي تنكـب علـى دراسـة قضايـا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الفالحـة، السـيما الفالحـة العائليـة الصغيـرة والمتوسـطة؛</w:t>
      </w:r>
    </w:p>
    <w:p>
      <w:pPr>
        <w:autoSpaceDN w:val="0"/>
        <w:tabs>
          <w:tab w:pos="9168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القصـور المسـجل علـى مسـتوى األبحـاث متعـددة التخصصـات والمحينـة والتـي تدمـج األبعـاد االجتماعيـة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والثقافيـة، ممـا يحـد مـن جهـود تحديـد خصائـص وفهـم نشـاط االسـتغالليات الفالحيـة العائليـة الصغيـرة</w:t>
      </w:r>
      <w:r>
        <w:rPr>
          <w:rFonts w:ascii="Muna" w:hAnsi="Muna" w:eastAsia="Muna"/>
          <w:b w:val="0"/>
          <w:i w:val="0"/>
          <w:color w:val="231F20"/>
          <w:sz w:val="28"/>
        </w:rPr>
        <w:t>والمتوسطة؛</w:t>
      </w:r>
    </w:p>
    <w:p>
      <w:pPr>
        <w:autoSpaceDN w:val="0"/>
        <w:tabs>
          <w:tab w:pos="7514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ضعـف تثميـن المهـارات المحليـة للفالحيـن الصغـار والمتوسـطين وكذلـك التـراث الغنـي لمختلـف المناطـق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اإليكولوجيـة الفالحيـة المغربيـة؛</w:t>
      </w:r>
    </w:p>
    <w:p>
      <w:pPr>
        <w:autoSpaceDN w:val="0"/>
        <w:autoSpaceDE w:val="0"/>
        <w:widowControl/>
        <w:spacing w:line="380" w:lineRule="exact" w:before="13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محدوديــة ولــوج غالبيــة الفالحيــن العائلييــن الصغــار والمتوســطين إلــى المعلومــات واالبتــكار، ممــا يعيــق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تنافسـيتهم، ويـؤدي إلـى تفاقـم هشاشـتهم وإضعـاف قدرتهـم علـى االسـتمرار فـي مزاولـة نشـاطهم فـي الوسـط</w:t>
      </w:r>
      <w:r>
        <w:rPr>
          <w:rFonts w:ascii="Muna" w:hAnsi="Muna" w:eastAsia="Muna"/>
          <w:b w:val="0"/>
          <w:i w:val="0"/>
          <w:color w:val="231F20"/>
          <w:sz w:val="28"/>
        </w:rPr>
        <w:t>؛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38</w:t>
      </w:r>
      <w:r>
        <w:rPr>
          <w:rFonts w:ascii="Muna" w:hAnsi="Muna" w:eastAsia="Muna"/>
          <w:b w:val="0"/>
          <w:i w:val="0"/>
          <w:color w:val="231F20"/>
          <w:sz w:val="28"/>
        </w:rPr>
        <w:t>القـروي</w:t>
      </w:r>
    </w:p>
    <w:p>
      <w:pPr>
        <w:autoSpaceDN w:val="0"/>
        <w:tabs>
          <w:tab w:pos="7502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ضعـف تنسـيق األبحـاث متعـددة التخصصـات، ممـا يحـد مـن التعـاون بيـن المؤسسـات البحثيـة والهيئـات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العموميـة والتنظيمـات المهنيـة؛</w:t>
      </w:r>
    </w:p>
    <w:p>
      <w:pPr>
        <w:autoSpaceDN w:val="0"/>
        <w:autoSpaceDE w:val="0"/>
        <w:widowControl/>
        <w:spacing w:line="380" w:lineRule="exact" w:before="136" w:after="0"/>
        <w:ind w:left="1296" w:right="144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ضعـف مسـتوى تثميـن البـذور المحليـة (الحبـوب والقطانـي واألعـاف) التـي تالئـم خصوصيـات الفالحـة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العائليـة الصغيـرة والمتوسـطة والمعروفـة بجودتهـا. وغالبًـا مـا يتـم اسـتيراد البـذور، بمـا فـي ذلـك تلـك</w:t>
      </w:r>
      <w:r>
        <w:rPr>
          <w:rFonts w:ascii="Muna" w:hAnsi="Muna" w:eastAsia="Muna"/>
          <w:b w:val="0"/>
          <w:i w:val="0"/>
          <w:color w:val="231F20"/>
          <w:sz w:val="28"/>
        </w:rPr>
        <w:t>.المسـتخدمة فـي التخصيـب النباتـي، ممـا يحـول دون اسـتثمار اإلمكانـات التـي تتيحهـا المـوارد المحليـة</w:t>
      </w:r>
    </w:p>
    <w:p>
      <w:pPr>
        <w:autoSpaceDN w:val="0"/>
        <w:autoSpaceDE w:val="0"/>
        <w:widowControl/>
        <w:spacing w:line="341" w:lineRule="auto" w:before="82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 الولوج إلى العقار</w:t>
      </w:r>
      <w:r>
        <w:rPr>
          <w:rFonts w:ascii="MunaBlack" w:hAnsi="MunaBlack" w:eastAsia="MunaBlack"/>
          <w:b/>
          <w:i w:val="0"/>
          <w:color w:val="6D6E71"/>
          <w:sz w:val="26"/>
        </w:rPr>
        <w:t>5.1</w:t>
      </w:r>
    </w:p>
    <w:p>
      <w:pPr>
        <w:autoSpaceDN w:val="0"/>
        <w:autoSpaceDE w:val="0"/>
        <w:widowControl/>
        <w:spacing w:line="380" w:lineRule="exact" w:before="174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يطـرح موضـوع الولـوج إلـى العقـار انشـغاالت متزايـدة أمـام الفالحـة العائليـة الصغيـرة والمتوسـطة. وال شـك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،إال أنهـا ال تـزال تواجـه تحديـات متعـددة ،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39</w:t>
      </w:r>
      <w:r>
        <w:rPr>
          <w:rFonts w:ascii="Muna" w:hAnsi="Muna" w:eastAsia="Muna"/>
          <w:b w:val="0"/>
          <w:i w:val="0"/>
          <w:color w:val="231F20"/>
          <w:sz w:val="28"/>
        </w:rPr>
        <w:t>أن ثمـة جهـودًا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ُبُذلـت لتوضيـح وتسـوية وضعيـة األراضـي الفالحيـة</w:t>
      </w:r>
      <w:r>
        <w:rPr>
          <w:rFonts w:ascii="Muna" w:hAnsi="Muna" w:eastAsia="Muna"/>
          <w:b w:val="0"/>
          <w:i w:val="0"/>
          <w:color w:val="231F20"/>
          <w:sz w:val="28"/>
        </w:rPr>
        <w:t>الخــصوص نذكـر منهـا علـى</w:t>
      </w:r>
    </w:p>
    <w:p>
      <w:pPr>
        <w:autoSpaceDN w:val="0"/>
        <w:tabs>
          <w:tab w:pos="8030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وقصـور فـي اآلليـات الفعالـة للتنسـيق تعـدد المتدخليـن المعنييـن، وتنـوع األنظمـة القانونيـة المنظ</w:t>
      </w:r>
      <w:r>
        <w:rPr>
          <w:rFonts w:ascii="Muna" w:hAnsi="Muna" w:eastAsia="Muna"/>
          <w:b w:val="0"/>
          <w:i w:val="0"/>
          <w:color w:val="231F20"/>
          <w:sz w:val="28"/>
        </w:rPr>
        <w:t>ِّ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مـة للعقـار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الترابـي فـي مجـال العقـار؛</w:t>
      </w:r>
    </w:p>
    <w:p>
      <w:pPr>
        <w:autoSpaceDN w:val="0"/>
        <w:tabs>
          <w:tab w:pos="3338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الصغيـرة غيـر محفظـة. وهـي مـن أراضـي الفالحـة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المائة</w:t>
      </w:r>
      <w:r>
        <w:rPr>
          <w:rFonts w:ascii="Muna" w:hAnsi="Muna" w:eastAsia="Muna"/>
          <w:b w:val="0"/>
          <w:i w:val="0"/>
          <w:color w:val="231F20"/>
          <w:sz w:val="28"/>
        </w:rPr>
        <w:t>88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نسـبة تحفيـظ األراضـي: حوالـي ضعـف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أراضـي جماعيـة، وبالتالـي ال تملـك الضمانـات الالزمـة للحصـول علـى إمـا أمـاك خاصـة غيـر محفظـة، أو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البنكيـة. ويشـكل هـذا الوضـع مصـدر هشاشـة لهـذا الصنـف مـن الفالحـة؛ القـروض</w:t>
      </w:r>
    </w:p>
    <w:p>
      <w:pPr>
        <w:autoSpaceDN w:val="0"/>
        <w:autoSpaceDE w:val="0"/>
        <w:widowControl/>
        <w:spacing w:line="280" w:lineRule="exact" w:before="31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. معطيات تم استقاؤها خالل جلسات اإلنصات التي عقدت مع الفاعلين المعنيين وخالل الزيارة الميدانية- </w:t>
      </w:r>
      <w:r>
        <w:rPr>
          <w:rFonts w:ascii="Muna" w:hAnsi="Muna" w:eastAsia="Muna"/>
          <w:b w:val="0"/>
          <w:i w:val="0"/>
          <w:color w:val="6D6E71"/>
          <w:sz w:val="18"/>
        </w:rPr>
        <w:t>37</w:t>
      </w:r>
    </w:p>
    <w:p>
      <w:pPr>
        <w:autoSpaceDN w:val="0"/>
        <w:autoSpaceDE w:val="0"/>
        <w:widowControl/>
        <w:spacing w:line="280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38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- </w:t>
      </w:r>
      <w:r>
        <w:rPr>
          <w:rFonts w:ascii="" w:hAnsi="" w:eastAsia=""/>
          <w:b w:val="0"/>
          <w:i w:val="0"/>
          <w:color w:val="6D6E71"/>
          <w:sz w:val="18"/>
        </w:rPr>
        <w:t>Rapport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synthèse</w:t>
      </w:r>
      <w:r>
        <w:rPr>
          <w:rFonts w:ascii="" w:hAnsi="" w:eastAsia=""/>
          <w:b w:val="0"/>
          <w:i w:val="0"/>
          <w:color w:val="6D6E71"/>
          <w:sz w:val="18"/>
        </w:rPr>
        <w:t>des</w:t>
      </w:r>
      <w:r>
        <w:rPr>
          <w:rFonts w:ascii="" w:hAnsi="" w:eastAsia=""/>
          <w:b w:val="0"/>
          <w:i w:val="0"/>
          <w:color w:val="6D6E71"/>
          <w:sz w:val="18"/>
        </w:rPr>
        <w:t>travaux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la</w:t>
      </w:r>
      <w:r>
        <w:rPr>
          <w:rFonts w:ascii="" w:hAnsi="" w:eastAsia=""/>
          <w:b w:val="0"/>
          <w:i w:val="0"/>
          <w:color w:val="6D6E71"/>
          <w:sz w:val="18"/>
        </w:rPr>
        <w:t>journée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réflexion</w:t>
      </w:r>
      <w:r>
        <w:rPr>
          <w:rFonts w:ascii="" w:hAnsi="" w:eastAsia=""/>
          <w:b w:val="0"/>
          <w:i w:val="0"/>
          <w:color w:val="6D6E71"/>
          <w:sz w:val="18"/>
        </w:rPr>
        <w:t>prospective</w:t>
      </w:r>
      <w:r>
        <w:rPr>
          <w:rFonts w:ascii="" w:hAnsi="" w:eastAsia=""/>
          <w:b w:val="0"/>
          <w:i w:val="0"/>
          <w:color w:val="6D6E71"/>
          <w:sz w:val="18"/>
        </w:rPr>
        <w:t>l’avenir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l’agriculture</w:t>
      </w:r>
      <w:r>
        <w:rPr>
          <w:rFonts w:ascii="" w:hAnsi="" w:eastAsia=""/>
          <w:b w:val="0"/>
          <w:i w:val="0"/>
          <w:color w:val="6D6E71"/>
          <w:sz w:val="18"/>
        </w:rPr>
        <w:t>au</w:t>
      </w:r>
      <w:r>
        <w:rPr>
          <w:rFonts w:ascii="" w:hAnsi="" w:eastAsia=""/>
          <w:b w:val="0"/>
          <w:i w:val="0"/>
          <w:color w:val="6D6E71"/>
          <w:sz w:val="18"/>
        </w:rPr>
        <w:t>Maroc</w:t>
      </w:r>
      <w:r>
        <w:rPr>
          <w:rFonts w:ascii="" w:hAnsi="" w:eastAsia=""/>
          <w:b w:val="0"/>
          <w:i w:val="0"/>
          <w:color w:val="6D6E71"/>
          <w:sz w:val="18"/>
        </w:rPr>
        <w:t>dans</w:t>
      </w:r>
      <w:r>
        <w:rPr>
          <w:rFonts w:ascii="" w:hAnsi="" w:eastAsia=""/>
          <w:b w:val="0"/>
          <w:i w:val="0"/>
          <w:color w:val="6D6E71"/>
          <w:sz w:val="18"/>
        </w:rPr>
        <w:t>un</w:t>
      </w:r>
      <w:r>
        <w:rPr>
          <w:rFonts w:ascii="" w:hAnsi="" w:eastAsia=""/>
          <w:b w:val="0"/>
          <w:i w:val="0"/>
          <w:color w:val="6D6E71"/>
          <w:sz w:val="18"/>
        </w:rPr>
        <w:t>contexte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la</w:t>
      </w:r>
      <w:r>
        <w:rPr>
          <w:rFonts w:ascii="" w:hAnsi="" w:eastAsia=""/>
          <w:b w:val="0"/>
          <w:i w:val="0"/>
          <w:color w:val="6D6E71"/>
          <w:sz w:val="18"/>
        </w:rPr>
        <w:t>rareté</w:t>
      </w:r>
      <w:r>
        <w:rPr>
          <w:rFonts w:ascii="" w:hAnsi="" w:eastAsia=""/>
          <w:b w:val="0"/>
          <w:i w:val="0"/>
          <w:color w:val="6D6E71"/>
          <w:sz w:val="18"/>
        </w:rPr>
        <w:t>structurelle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l’eau</w:t>
      </w:r>
    </w:p>
    <w:p>
      <w:pPr>
        <w:autoSpaceDN w:val="0"/>
        <w:autoSpaceDE w:val="0"/>
        <w:widowControl/>
        <w:spacing w:line="280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(</w:t>
      </w:r>
      <w:r>
        <w:rPr>
          <w:rFonts w:ascii="" w:hAnsi="" w:eastAsia=""/>
          <w:b w:val="0"/>
          <w:i w:val="0"/>
          <w:color w:val="6D6E71"/>
          <w:sz w:val="18"/>
        </w:rPr>
        <w:t>IRES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) </w:t>
      </w:r>
      <w:r>
        <w:rPr>
          <w:rFonts w:ascii="" w:hAnsi="" w:eastAsia=""/>
          <w:b w:val="0"/>
          <w:i w:val="0"/>
          <w:color w:val="6D6E71"/>
          <w:sz w:val="18"/>
        </w:rPr>
        <w:t>–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2024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جلسة إنصات عقدت مع مديرية الشؤون القروية، وزارة الداخلية، أبريل- </w:t>
      </w:r>
      <w:r>
        <w:rPr>
          <w:rFonts w:ascii="Muna" w:hAnsi="Muna" w:eastAsia="Muna"/>
          <w:b w:val="0"/>
          <w:i w:val="0"/>
          <w:color w:val="6D6E71"/>
          <w:sz w:val="18"/>
        </w:rPr>
        <w:t>39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.2024/04/02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 جلسة إنصات عقدت مع القطاع الحكومي المكلف بالفالحة- </w:t>
      </w:r>
      <w:r>
        <w:rPr>
          <w:rFonts w:ascii="Muna" w:hAnsi="Muna" w:eastAsia="Muna"/>
          <w:b w:val="0"/>
          <w:i w:val="0"/>
          <w:color w:val="6D6E71"/>
          <w:sz w:val="18"/>
        </w:rPr>
        <w:t>40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23</w:t>
      </w:r>
    </w:p>
    <w:p>
      <w:pPr>
        <w:sectPr>
          <w:pgSz w:w="11906" w:h="16838"/>
          <w:pgMar w:top="36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tabs>
          <w:tab w:pos="4220" w:val="left"/>
          <w:tab w:pos="8858" w:val="left"/>
        </w:tabs>
        <w:autoSpaceDE w:val="0"/>
        <w:widowControl/>
        <w:spacing w:line="380" w:lineRule="exact" w:before="1148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مـا يؤدي إلـى انخفاض الطابـع المجـزأ لألراضـي الفالحيـة، بسـبب التـوارث وتقسـيم القطـع األرضيـة. وهـو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متوسـط ​ مسـاحة االسـتغالليات والتأثير على اإلنتاجية؛</w:t>
      </w:r>
    </w:p>
    <w:p>
      <w:pPr>
        <w:autoSpaceDN w:val="0"/>
        <w:tabs>
          <w:tab w:pos="3436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هكتـارات هـي علـى الشـياع</w:t>
      </w:r>
      <w:r>
        <w:rPr>
          <w:rFonts w:ascii="Muna" w:hAnsi="Muna" w:eastAsia="Muna"/>
          <w:b w:val="0"/>
          <w:i w:val="0"/>
          <w:color w:val="231F20"/>
          <w:sz w:val="28"/>
        </w:rPr>
        <w:t>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عـن  فـي المائـة مـن االسـتغالليات الفالحيـة التـي تقـل مسـاحتها</w:t>
      </w:r>
      <w:r>
        <w:rPr>
          <w:rFonts w:ascii="Muna" w:hAnsi="Muna" w:eastAsia="Muna"/>
          <w:b w:val="0"/>
          <w:i w:val="0"/>
          <w:color w:val="231F20"/>
          <w:sz w:val="28"/>
        </w:rPr>
        <w:t>66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نحـو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.ممـا يجعـل السـاكنة المعنيـة تعيـش فـي وضعيـة هشاشـة شـديدة</w:t>
      </w:r>
    </w:p>
    <w:p>
      <w:pPr>
        <w:autoSpaceDN w:val="0"/>
        <w:autoSpaceDE w:val="0"/>
        <w:widowControl/>
        <w:spacing w:line="341" w:lineRule="auto" w:before="82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الولوج إلى القروض والتمويل والدعم واالستثمار</w:t>
      </w:r>
      <w:r>
        <w:rPr>
          <w:rFonts w:ascii="MunaBlack" w:hAnsi="MunaBlack" w:eastAsia="MunaBlack"/>
          <w:b/>
          <w:i w:val="0"/>
          <w:color w:val="6D6E71"/>
          <w:sz w:val="26"/>
        </w:rPr>
        <w:t>6.1</w:t>
      </w:r>
    </w:p>
    <w:p>
      <w:pPr>
        <w:autoSpaceDN w:val="0"/>
        <w:autoSpaceDE w:val="0"/>
        <w:widowControl/>
        <w:spacing w:line="380" w:lineRule="exact" w:before="17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تعتبـر مجموعـة القـرض الفالحـي للمغـرب اآلليـة الرئيسـية لتمويـل القطـاع الفالحـي. ويتضمـن نظـام التمويـل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»قروضـا كالسـيكية، وقروضـا صغـرى تدعمهـا مؤسسـة «أرضـي»، وقروضـا متوسـطة يقدمهـا «تمويـل الـفالح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منـح األولويـةُ، ُت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42</w:t>
      </w:r>
      <w:r>
        <w:rPr>
          <w:rFonts w:ascii="Muna" w:hAnsi="Muna" w:eastAsia="Muna"/>
          <w:b w:val="0"/>
          <w:i w:val="0"/>
          <w:color w:val="231F20"/>
          <w:sz w:val="28"/>
        </w:rPr>
        <w:t>الـذي يتميـز بتمويـل ميسـر وشـورط مخففـة. وبحسـب مجموعـة القـرض الفالحـي للمغـرب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زبـون)، ثـم</w:t>
      </w:r>
      <w:r>
        <w:rPr>
          <w:rFonts w:ascii="Muna" w:hAnsi="Muna" w:eastAsia="Muna"/>
          <w:b w:val="0"/>
          <w:i w:val="0"/>
          <w:color w:val="231F20"/>
          <w:sz w:val="28"/>
        </w:rPr>
        <w:t>200.000</w:t>
      </w:r>
      <w:r>
        <w:rPr>
          <w:rFonts w:ascii="Muna" w:hAnsi="Muna" w:eastAsia="Muna"/>
          <w:b w:val="0"/>
          <w:i w:val="0"/>
          <w:color w:val="231F20"/>
          <w:sz w:val="28"/>
        </w:rPr>
        <w:t>( االسـتغالليات الكبـرى  زبـون، تليهـا</w:t>
      </w:r>
      <w:r>
        <w:rPr>
          <w:rFonts w:ascii="Muna" w:hAnsi="Muna" w:eastAsia="Muna"/>
          <w:b w:val="0"/>
          <w:i w:val="0"/>
          <w:color w:val="231F20"/>
          <w:sz w:val="28"/>
        </w:rPr>
        <w:t>450.000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للفالحـة العائليـة الصغيـرة، التـي تمثـل</w:t>
      </w:r>
      <w:r>
        <w:rPr>
          <w:rFonts w:ascii="Muna" w:hAnsi="Muna" w:eastAsia="Muna"/>
          <w:b w:val="0"/>
          <w:i w:val="0"/>
          <w:color w:val="231F20"/>
          <w:sz w:val="28"/>
        </w:rPr>
        <w:t>.) زبـون</w:t>
      </w:r>
      <w:r>
        <w:rPr>
          <w:rFonts w:ascii="Muna" w:hAnsi="Muna" w:eastAsia="Muna"/>
          <w:b w:val="0"/>
          <w:i w:val="0"/>
          <w:color w:val="231F20"/>
          <w:sz w:val="28"/>
        </w:rPr>
        <w:t>100.000</w:t>
      </w:r>
      <w:r>
        <w:rPr>
          <w:rFonts w:ascii="Muna" w:hAnsi="Muna" w:eastAsia="Muna"/>
          <w:b w:val="0"/>
          <w:i w:val="0"/>
          <w:color w:val="231F20"/>
          <w:sz w:val="28"/>
        </w:rPr>
        <w:t>( االسـتغالليات المتوسـطة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،الدعـم للفالحيـن خالل األزمـات علـى اآلليـات المشـار إليهـا، تـم تنفيـذ عـدة عمليـات طارئـة لتقديـم وعالوة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السـداد. ومـع ذلـك، ال يـزال صغـار الفالحيـن يلجـؤون مـن أجـل شـملت إعـادة جدولـة الديـون وتأجيـل آجـال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40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يتـم الحصـول علـى أكثـر مـن تلبيـة جـزء مـن احتياجاتهـم الماليـة إلـى القنـوات غيـر النظاميـة، إذ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43</w:t>
      </w:r>
      <w:r>
        <w:rPr>
          <w:rFonts w:ascii="Muna" w:hAnsi="Muna" w:eastAsia="Muna"/>
          <w:b w:val="0"/>
          <w:i w:val="0"/>
          <w:color w:val="231F20"/>
          <w:sz w:val="28"/>
        </w:rPr>
        <w:t>مـن أفـراد العائلـة واألصدقـاء مـن القـروض</w:t>
      </w:r>
    </w:p>
    <w:p>
      <w:pPr>
        <w:autoSpaceDN w:val="0"/>
        <w:autoSpaceDE w:val="0"/>
        <w:widowControl/>
        <w:spacing w:line="436" w:lineRule="exact" w:before="80" w:after="0"/>
        <w:ind w:left="1064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:ومن اإلكراهات التي تواجه ولوج الفالحة العائلية الصغيرة والمتوسطة إلى التمويل، نذكر ما يلي</w:t>
      </w:r>
    </w:p>
    <w:p>
      <w:pPr>
        <w:autoSpaceDN w:val="0"/>
        <w:tabs>
          <w:tab w:pos="7620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محدوديـة الولـوج إلـى المعلومـات المتعلقـة بالمنتجـات الماليـة المتاحـة واإلجـراءات ذات الصلـة بالحصـول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علـى القـروض؛</w:t>
      </w:r>
    </w:p>
    <w:p>
      <w:pPr>
        <w:autoSpaceDN w:val="0"/>
        <w:tabs>
          <w:tab w:pos="8220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ضعــف القــدرة علــى ســداد القــروض وغيــاب الضمانــات، ممــا يجعــل عمليــة الولــوج إلــى التمويــل أمــرا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معقــدا؛</w:t>
      </w:r>
    </w:p>
    <w:p>
      <w:pPr>
        <w:autoSpaceDN w:val="0"/>
        <w:autoSpaceDE w:val="0"/>
        <w:widowControl/>
        <w:spacing w:line="436" w:lineRule="exact" w:before="80" w:after="0"/>
        <w:ind w:left="238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ضعف الولوج إلى الخدمات المالية الرقمية، ال سيما في الوسط القروي حيث يعيش غالبية الفالحين؛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</w:p>
    <w:p>
      <w:pPr>
        <w:autoSpaceDN w:val="0"/>
        <w:tabs>
          <w:tab w:pos="614" w:val="left"/>
          <w:tab w:pos="8858" w:val="left"/>
        </w:tabs>
        <w:autoSpaceDE w:val="0"/>
        <w:widowControl/>
        <w:spacing w:line="380" w:lineRule="exact" w:before="136" w:after="0"/>
        <w:ind w:left="72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70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محدوديـة عـرض الخدمـات الماليـة المخصصـة للقطـاع الفالحـي والوسـط القـروي، حيـث إن حوالـي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>؛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44</w:t>
      </w:r>
      <w:r>
        <w:rPr>
          <w:rFonts w:ascii="Muna" w:hAnsi="Muna" w:eastAsia="Muna"/>
          <w:b w:val="0"/>
          <w:i w:val="0"/>
          <w:color w:val="231F20"/>
          <w:sz w:val="28"/>
        </w:rPr>
        <w:t>فـي المائـة مـن الجماعـات الترابيـة فـي الوسـط القـروي ال تغطيهـا مؤسسـات الخدمـات الماليـة</w:t>
      </w:r>
    </w:p>
    <w:p>
      <w:pPr>
        <w:autoSpaceDN w:val="0"/>
        <w:tabs>
          <w:tab w:pos="72" w:val="left"/>
          <w:tab w:pos="4816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53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فــي المائــة مــن هــؤالء تزيــد أعمارهــم عــن</w:t>
      </w:r>
      <w:r>
        <w:rPr>
          <w:rFonts w:ascii="Muna" w:hAnsi="Muna" w:eastAsia="Muna"/>
          <w:b w:val="0"/>
          <w:i w:val="0"/>
          <w:color w:val="231F20"/>
          <w:sz w:val="28"/>
        </w:rPr>
        <w:t>50</w:t>
      </w:r>
      <w:r>
        <w:rPr>
          <w:rFonts w:ascii="Muna" w:hAnsi="Muna" w:eastAsia="Muna"/>
          <w:b w:val="0"/>
          <w:i w:val="0"/>
          <w:color w:val="231F20"/>
          <w:sz w:val="28"/>
        </w:rPr>
        <w:t>( تقــدم أصحــاب االســتغالليات الفالحيــة فــي الســن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لـدى الشـباب (ممـا يحـد مـن االسـتثمار فـي الفالحـة العائليـة ويفاقـم ) وضعـف جاذبيـة هـذا القطـاع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45</w:t>
      </w:r>
      <w:r>
        <w:rPr>
          <w:rFonts w:ascii="Muna" w:hAnsi="Muna" w:eastAsia="Muna"/>
          <w:b w:val="0"/>
          <w:i w:val="0"/>
          <w:color w:val="231F20"/>
          <w:sz w:val="28"/>
        </w:rPr>
        <w:t>سـنة</w:t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.)تحـدي توفيـر الخلـف ويهـدد اسـتدامة القطـاع</w:t>
      </w:r>
    </w:p>
    <w:p>
      <w:pPr>
        <w:autoSpaceDN w:val="0"/>
        <w:autoSpaceDE w:val="0"/>
        <w:widowControl/>
        <w:spacing w:line="280" w:lineRule="exact" w:before="80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. المصدر نفسه- </w:t>
      </w:r>
      <w:r>
        <w:rPr>
          <w:rFonts w:ascii="Muna" w:hAnsi="Muna" w:eastAsia="Muna"/>
          <w:b w:val="0"/>
          <w:i w:val="0"/>
          <w:color w:val="6D6E71"/>
          <w:sz w:val="18"/>
        </w:rPr>
        <w:t>41</w:t>
      </w:r>
    </w:p>
    <w:p>
      <w:pPr>
        <w:autoSpaceDN w:val="0"/>
        <w:autoSpaceDE w:val="0"/>
        <w:widowControl/>
        <w:spacing w:line="280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جلسة إنصات عقدت مع مجموعة القرض الفالحي للمغرب، أبريل- </w:t>
      </w:r>
      <w:r>
        <w:rPr>
          <w:rFonts w:ascii="Muna" w:hAnsi="Muna" w:eastAsia="Muna"/>
          <w:b w:val="0"/>
          <w:i w:val="0"/>
          <w:color w:val="6D6E71"/>
          <w:sz w:val="18"/>
        </w:rPr>
        <w:t>42</w:t>
      </w:r>
    </w:p>
    <w:p>
      <w:pPr>
        <w:autoSpaceDN w:val="0"/>
        <w:autoSpaceDE w:val="0"/>
        <w:widowControl/>
        <w:spacing w:line="280" w:lineRule="exact" w:before="0" w:after="0"/>
        <w:ind w:left="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43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- </w:t>
      </w:r>
      <w:r>
        <w:rPr>
          <w:rFonts w:ascii="" w:hAnsi="" w:eastAsia=""/>
          <w:b w:val="0"/>
          <w:i w:val="0"/>
          <w:color w:val="6D6E71"/>
          <w:sz w:val="18"/>
        </w:rPr>
        <w:t>Rapport</w:t>
      </w:r>
      <w:r>
        <w:rPr>
          <w:rFonts w:ascii="" w:hAnsi="" w:eastAsia=""/>
          <w:b w:val="0"/>
          <w:i w:val="0"/>
          <w:color w:val="6D6E71"/>
          <w:sz w:val="18"/>
        </w:rPr>
        <w:t>sur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: </w:t>
      </w:r>
      <w:r>
        <w:rPr>
          <w:rFonts w:ascii="" w:hAnsi="" w:eastAsia=""/>
          <w:b w:val="0"/>
          <w:i w:val="0"/>
          <w:color w:val="6D6E71"/>
          <w:sz w:val="18"/>
        </w:rPr>
        <w:t>Diagnostic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la</w:t>
      </w:r>
      <w:r>
        <w:rPr>
          <w:rFonts w:ascii="" w:hAnsi="" w:eastAsia=""/>
          <w:b w:val="0"/>
          <w:i w:val="0"/>
          <w:color w:val="6D6E71"/>
          <w:sz w:val="18"/>
        </w:rPr>
        <w:t>finance</w:t>
      </w:r>
      <w:r>
        <w:rPr>
          <w:rFonts w:ascii="" w:hAnsi="" w:eastAsia=""/>
          <w:b w:val="0"/>
          <w:i w:val="0"/>
          <w:color w:val="6D6E71"/>
          <w:sz w:val="18"/>
        </w:rPr>
        <w:t>agricole</w:t>
      </w:r>
      <w:r>
        <w:rPr>
          <w:rFonts w:ascii="" w:hAnsi="" w:eastAsia=""/>
          <w:b w:val="0"/>
          <w:i w:val="0"/>
          <w:color w:val="6D6E71"/>
          <w:sz w:val="18"/>
        </w:rPr>
        <w:t>au</w:t>
      </w:r>
      <w:r>
        <w:rPr>
          <w:rFonts w:ascii="" w:hAnsi="" w:eastAsia=""/>
          <w:b w:val="0"/>
          <w:i w:val="0"/>
          <w:color w:val="6D6E71"/>
          <w:sz w:val="18"/>
        </w:rPr>
        <w:t>Maroc,</w:t>
      </w:r>
      <w:r>
        <w:rPr>
          <w:rFonts w:ascii="" w:hAnsi="" w:eastAsia=""/>
          <w:b w:val="0"/>
          <w:i w:val="0"/>
          <w:color w:val="6D6E71"/>
          <w:sz w:val="18"/>
        </w:rPr>
        <w:t>Banque</w:t>
      </w:r>
      <w:r>
        <w:rPr>
          <w:rFonts w:ascii="" w:hAnsi="" w:eastAsia=""/>
          <w:b w:val="0"/>
          <w:i w:val="0"/>
          <w:color w:val="6D6E71"/>
          <w:sz w:val="18"/>
        </w:rPr>
        <w:t>Mondiale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(</w:t>
      </w:r>
      <w:r>
        <w:rPr>
          <w:rFonts w:ascii="" w:hAnsi="" w:eastAsia=""/>
          <w:b w:val="0"/>
          <w:i w:val="0"/>
          <w:color w:val="6D6E71"/>
          <w:sz w:val="18"/>
        </w:rPr>
        <w:t>BM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) </w:t>
      </w:r>
      <w:r>
        <w:rPr>
          <w:rFonts w:ascii="" w:hAnsi="" w:eastAsia=""/>
          <w:b w:val="0"/>
          <w:i w:val="0"/>
          <w:color w:val="6D6E71"/>
          <w:sz w:val="18"/>
        </w:rPr>
        <w:t>et</w:t>
      </w:r>
      <w:r>
        <w:rPr>
          <w:rFonts w:ascii="" w:hAnsi="" w:eastAsia=""/>
          <w:b w:val="0"/>
          <w:i w:val="0"/>
          <w:color w:val="6D6E71"/>
          <w:sz w:val="18"/>
        </w:rPr>
        <w:t>Société</w:t>
      </w:r>
      <w:r>
        <w:rPr>
          <w:rFonts w:ascii="" w:hAnsi="" w:eastAsia=""/>
          <w:b w:val="0"/>
          <w:i w:val="0"/>
          <w:color w:val="6D6E71"/>
          <w:sz w:val="18"/>
        </w:rPr>
        <w:t>Financière</w:t>
      </w:r>
      <w:r>
        <w:rPr>
          <w:rFonts w:ascii="" w:hAnsi="" w:eastAsia=""/>
          <w:b w:val="0"/>
          <w:i w:val="0"/>
          <w:color w:val="6D6E71"/>
          <w:sz w:val="18"/>
        </w:rPr>
        <w:t>Internationale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(</w:t>
      </w:r>
      <w:r>
        <w:rPr>
          <w:rFonts w:ascii="" w:hAnsi="" w:eastAsia=""/>
          <w:b w:val="0"/>
          <w:i w:val="0"/>
          <w:color w:val="6D6E71"/>
          <w:sz w:val="18"/>
        </w:rPr>
        <w:t>SFI</w:t>
      </w:r>
      <w:r>
        <w:rPr>
          <w:rFonts w:ascii="Muna" w:hAnsi="Muna" w:eastAsia="Muna"/>
          <w:b w:val="0"/>
          <w:i w:val="0"/>
          <w:color w:val="6D6E71"/>
          <w:sz w:val="18"/>
        </w:rPr>
        <w:t>)</w:t>
      </w:r>
      <w:r>
        <w:rPr>
          <w:rFonts w:ascii="" w:hAnsi="" w:eastAsia=""/>
          <w:b w:val="0"/>
          <w:i w:val="0"/>
          <w:color w:val="6D6E71"/>
          <w:sz w:val="18"/>
        </w:rPr>
        <w:t>,</w:t>
      </w:r>
      <w:r>
        <w:rPr>
          <w:rFonts w:ascii="" w:hAnsi="" w:eastAsia=""/>
          <w:b w:val="0"/>
          <w:i w:val="0"/>
          <w:color w:val="6D6E71"/>
          <w:sz w:val="18"/>
        </w:rPr>
        <w:t>avec</w:t>
      </w:r>
      <w:r>
        <w:rPr>
          <w:rFonts w:ascii="" w:hAnsi="" w:eastAsia=""/>
          <w:b w:val="0"/>
          <w:i w:val="0"/>
          <w:color w:val="6D6E71"/>
          <w:sz w:val="18"/>
        </w:rPr>
        <w:t>le</w:t>
      </w:r>
      <w:r>
        <w:rPr>
          <w:rFonts w:ascii="" w:hAnsi="" w:eastAsia=""/>
          <w:b w:val="0"/>
          <w:i w:val="0"/>
          <w:color w:val="6D6E71"/>
          <w:sz w:val="18"/>
        </w:rPr>
        <w:t>soutien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la</w:t>
      </w:r>
      <w:r>
        <w:rPr>
          <w:rFonts w:ascii="" w:hAnsi="" w:eastAsia=""/>
          <w:b w:val="0"/>
          <w:i w:val="0"/>
          <w:color w:val="6D6E71"/>
          <w:sz w:val="18"/>
        </w:rPr>
        <w:t>Banque</w:t>
      </w:r>
    </w:p>
    <w:p>
      <w:pPr>
        <w:autoSpaceDN w:val="0"/>
        <w:autoSpaceDE w:val="0"/>
        <w:widowControl/>
        <w:spacing w:line="280" w:lineRule="exact" w:before="0" w:after="0"/>
        <w:ind w:left="72" w:right="0" w:firstLine="0"/>
        <w:jc w:val="left"/>
      </w:pPr>
      <w:r>
        <w:rPr>
          <w:rFonts w:ascii="" w:hAnsi="" w:eastAsia=""/>
          <w:b w:val="0"/>
          <w:i w:val="0"/>
          <w:color w:val="6D6E71"/>
          <w:sz w:val="18"/>
        </w:rPr>
        <w:t>centrale</w:t>
      </w:r>
      <w:r>
        <w:rPr>
          <w:rFonts w:ascii="" w:hAnsi="" w:eastAsia=""/>
          <w:b w:val="0"/>
          <w:i w:val="0"/>
          <w:color w:val="6D6E71"/>
          <w:sz w:val="18"/>
        </w:rPr>
        <w:t>du</w:t>
      </w:r>
      <w:r>
        <w:rPr>
          <w:rFonts w:ascii="" w:hAnsi="" w:eastAsia=""/>
          <w:b w:val="0"/>
          <w:i w:val="0"/>
          <w:color w:val="6D6E71"/>
          <w:sz w:val="18"/>
        </w:rPr>
        <w:t>Maroc,</w:t>
      </w:r>
      <w:r>
        <w:rPr>
          <w:rFonts w:ascii="" w:hAnsi="" w:eastAsia=""/>
          <w:b w:val="0"/>
          <w:i w:val="0"/>
          <w:color w:val="6D6E71"/>
          <w:sz w:val="18"/>
        </w:rPr>
        <w:t>Novembre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2022</w:t>
      </w:r>
    </w:p>
    <w:p>
      <w:pPr>
        <w:autoSpaceDN w:val="0"/>
        <w:autoSpaceDE w:val="0"/>
        <w:widowControl/>
        <w:spacing w:line="280" w:lineRule="exact" w:before="0" w:after="0"/>
        <w:ind w:left="72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44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- </w:t>
      </w:r>
      <w:r>
        <w:rPr>
          <w:rFonts w:ascii="" w:hAnsi="" w:eastAsia=""/>
          <w:b w:val="0"/>
          <w:i w:val="0"/>
          <w:color w:val="6D6E71"/>
          <w:sz w:val="18"/>
        </w:rPr>
        <w:t>Rapport</w:t>
      </w:r>
      <w:r>
        <w:rPr>
          <w:rFonts w:ascii="" w:hAnsi="" w:eastAsia=""/>
          <w:b w:val="0"/>
          <w:i w:val="0"/>
          <w:color w:val="6D6E71"/>
          <w:sz w:val="18"/>
        </w:rPr>
        <w:t>Stratégie</w:t>
      </w:r>
      <w:r>
        <w:rPr>
          <w:rFonts w:ascii="" w:hAnsi="" w:eastAsia=""/>
          <w:b w:val="0"/>
          <w:i w:val="0"/>
          <w:color w:val="6D6E71"/>
          <w:sz w:val="18"/>
        </w:rPr>
        <w:t>Nationale</w:t>
      </w:r>
      <w:r>
        <w:rPr>
          <w:rFonts w:ascii="" w:hAnsi="" w:eastAsia=""/>
          <w:b w:val="0"/>
          <w:i w:val="0"/>
          <w:color w:val="6D6E71"/>
          <w:sz w:val="18"/>
        </w:rPr>
        <w:t>d’Inclusion</w:t>
      </w:r>
      <w:r>
        <w:rPr>
          <w:rFonts w:ascii="" w:hAnsi="" w:eastAsia=""/>
          <w:b w:val="0"/>
          <w:i w:val="0"/>
          <w:color w:val="6D6E71"/>
          <w:sz w:val="18"/>
        </w:rPr>
        <w:t>Financière,</w:t>
      </w:r>
      <w:r>
        <w:rPr>
          <w:rFonts w:ascii="" w:hAnsi="" w:eastAsia=""/>
          <w:b w:val="0"/>
          <w:i w:val="0"/>
          <w:color w:val="6D6E71"/>
          <w:sz w:val="18"/>
        </w:rPr>
        <w:t>Bank</w:t>
      </w:r>
      <w:r>
        <w:rPr>
          <w:rFonts w:ascii="" w:hAnsi="" w:eastAsia=""/>
          <w:b w:val="0"/>
          <w:i w:val="0"/>
          <w:color w:val="6D6E71"/>
          <w:sz w:val="18"/>
        </w:rPr>
        <w:t>Al</w:t>
      </w:r>
      <w:r>
        <w:rPr>
          <w:rFonts w:ascii="" w:hAnsi="" w:eastAsia=""/>
          <w:b w:val="0"/>
          <w:i w:val="0"/>
          <w:color w:val="6D6E71"/>
          <w:sz w:val="18"/>
        </w:rPr>
        <w:t>Maghreb</w:t>
      </w:r>
      <w:r>
        <w:rPr>
          <w:rFonts w:ascii="" w:hAnsi="" w:eastAsia=""/>
          <w:b w:val="0"/>
          <w:i w:val="0"/>
          <w:color w:val="6D6E71"/>
          <w:sz w:val="18"/>
        </w:rPr>
        <w:t>et</w:t>
      </w:r>
      <w:r>
        <w:rPr>
          <w:rFonts w:ascii="" w:hAnsi="" w:eastAsia=""/>
          <w:b w:val="0"/>
          <w:i w:val="0"/>
          <w:color w:val="6D6E71"/>
          <w:sz w:val="18"/>
        </w:rPr>
        <w:t>ministère</w:t>
      </w:r>
      <w:r>
        <w:rPr>
          <w:rFonts w:ascii="" w:hAnsi="" w:eastAsia=""/>
          <w:b w:val="0"/>
          <w:i w:val="0"/>
          <w:color w:val="6D6E71"/>
          <w:sz w:val="18"/>
        </w:rPr>
        <w:t>de</w:t>
      </w:r>
      <w:r>
        <w:rPr>
          <w:rFonts w:ascii="" w:hAnsi="" w:eastAsia=""/>
          <w:b w:val="0"/>
          <w:i w:val="0"/>
          <w:color w:val="6D6E71"/>
          <w:sz w:val="18"/>
        </w:rPr>
        <w:t>l’Économie</w:t>
      </w:r>
      <w:r>
        <w:rPr>
          <w:rFonts w:ascii="" w:hAnsi="" w:eastAsia=""/>
          <w:b w:val="0"/>
          <w:i w:val="0"/>
          <w:color w:val="6D6E71"/>
          <w:sz w:val="18"/>
        </w:rPr>
        <w:t>et</w:t>
      </w:r>
      <w:r>
        <w:rPr>
          <w:rFonts w:ascii="" w:hAnsi="" w:eastAsia=""/>
          <w:b w:val="0"/>
          <w:i w:val="0"/>
          <w:color w:val="6D6E71"/>
          <w:sz w:val="18"/>
        </w:rPr>
        <w:t>des</w:t>
      </w:r>
      <w:r>
        <w:rPr>
          <w:rFonts w:ascii="" w:hAnsi="" w:eastAsia=""/>
          <w:b w:val="0"/>
          <w:i w:val="0"/>
          <w:color w:val="6D6E71"/>
          <w:sz w:val="18"/>
        </w:rPr>
        <w:t>finances,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2019</w:t>
      </w:r>
    </w:p>
    <w:p>
      <w:pPr>
        <w:autoSpaceDN w:val="0"/>
        <w:autoSpaceDE w:val="0"/>
        <w:widowControl/>
        <w:spacing w:line="280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. المصدر السابق- </w:t>
      </w:r>
      <w:r>
        <w:rPr>
          <w:rFonts w:ascii="Muna" w:hAnsi="Muna" w:eastAsia="Muna"/>
          <w:b w:val="0"/>
          <w:i w:val="0"/>
          <w:color w:val="6D6E71"/>
          <w:sz w:val="18"/>
        </w:rPr>
        <w:t>45</w:t>
      </w:r>
    </w:p>
    <w:p>
      <w:pPr>
        <w:autoSpaceDN w:val="0"/>
        <w:autoSpaceDE w:val="0"/>
        <w:widowControl/>
        <w:spacing w:line="272" w:lineRule="exact" w:before="542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24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autoSpaceDE w:val="0"/>
        <w:widowControl/>
        <w:spacing w:line="341" w:lineRule="auto" w:before="1048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التأمين الفالحي</w:t>
      </w:r>
      <w:r>
        <w:rPr>
          <w:rFonts w:ascii="MunaBlack" w:hAnsi="MunaBlack" w:eastAsia="MunaBlack"/>
          <w:b/>
          <w:i w:val="0"/>
          <w:color w:val="6D6E71"/>
          <w:sz w:val="26"/>
        </w:rPr>
        <w:t>7.1</w:t>
      </w:r>
    </w:p>
    <w:p>
      <w:pPr>
        <w:autoSpaceDN w:val="0"/>
        <w:autoSpaceDE w:val="0"/>
        <w:widowControl/>
        <w:spacing w:line="380" w:lineRule="exact" w:before="17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واألمـراض الصحيـة القطـاع الفالحـي بالمغـرب مخاطـر كبـرى، منهـا مـا يتعلـق بالتغيـرات المناخيـة يواجـه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الدعـم العمومـي وعلـى التعاضديـة وتقلبـات األسـعار السـوق. ويهـدف التأميـن الفالحـي، الـذي يتسـند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التخفيـف مـن حـدة هـذه المخاطـر. ويغطـي هـذا الدعـم حاليـا )، إلـى</w:t>
      </w:r>
      <w:r>
        <w:rPr>
          <w:rFonts w:ascii="" w:hAnsi="" w:eastAsia=""/>
          <w:b w:val="0"/>
          <w:i w:val="0"/>
          <w:color w:val="231F20"/>
          <w:sz w:val="28"/>
        </w:rPr>
        <w:t>MAMDA</w:t>
      </w:r>
      <w:r>
        <w:rPr>
          <w:rFonts w:ascii="Muna" w:hAnsi="Muna" w:eastAsia="Muna"/>
          <w:b w:val="0"/>
          <w:i w:val="0"/>
          <w:color w:val="231F20"/>
          <w:sz w:val="28"/>
        </w:rPr>
        <w:t>( الفالحيـة المغربيـة للتأميـن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مليـون هكتـار</w:t>
      </w:r>
      <w:r>
        <w:rPr>
          <w:rFonts w:ascii="Muna" w:hAnsi="Muna" w:eastAsia="Muna"/>
          <w:b w:val="0"/>
          <w:i w:val="0"/>
          <w:color w:val="231F20"/>
          <w:sz w:val="28"/>
        </w:rPr>
        <w:t>2.2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مـن المناطـق القابلـة للزراعـة، علمـًا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أنـه ُيُتوقـع رفـع هـذه المسـاحة إلـى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46</w:t>
      </w:r>
      <w:r>
        <w:rPr>
          <w:rFonts w:ascii="Muna" w:hAnsi="Muna" w:eastAsia="Muna"/>
          <w:b w:val="0"/>
          <w:i w:val="0"/>
          <w:color w:val="231F20"/>
          <w:sz w:val="28"/>
        </w:rPr>
        <w:t>هكتـار مليـون</w:t>
      </w:r>
      <w:r>
        <w:rPr>
          <w:rFonts w:ascii="Muna" w:hAnsi="Muna" w:eastAsia="Muna"/>
          <w:b w:val="0"/>
          <w:i w:val="0"/>
          <w:color w:val="231F20"/>
          <w:sz w:val="28"/>
        </w:rPr>
        <w:t>.2030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بحلـول سـنة</w:t>
      </w:r>
    </w:p>
    <w:p>
      <w:pPr>
        <w:autoSpaceDN w:val="0"/>
        <w:autoSpaceDE w:val="0"/>
        <w:widowControl/>
        <w:spacing w:line="380" w:lineRule="exact" w:before="136" w:after="0"/>
        <w:ind w:left="1296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ويتيـح العـرض الحالـي تغطيـة مختلـف المخاطـر المناخيـة بالنسـبة للمنتجـات الفالحيـة الرئيسـية كالحبـوب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والقطانــي والزراعــات الزيتيــة واألشــجار المثمــرة، فــي حيــن أن زراعــات الخضــروات غيــر مشــمولة بهــذا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مـن المخاطـر التي تهـدد رقم معامالت مجموع السالسـل الفالحية</w:t>
      </w:r>
      <w:r>
        <w:rPr>
          <w:rFonts w:ascii="Muna" w:hAnsi="Muna" w:eastAsia="Muna"/>
          <w:b w:val="0"/>
          <w:i w:val="0"/>
          <w:color w:val="231F20"/>
          <w:sz w:val="28"/>
        </w:rPr>
        <w:t>14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العـرض. ويشـكل الجفـاف</w:t>
      </w:r>
    </w:p>
    <w:p>
      <w:pPr>
        <w:autoSpaceDN w:val="0"/>
        <w:autoSpaceDE w:val="0"/>
        <w:widowControl/>
        <w:spacing w:line="380" w:lineRule="exact" w:before="13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يتـم تصنيـف الجماعـة المتضـررة منطقـة منكوبـة والجديـر بالذكـر أن آليـة التعويـض ال يتـم تفعيلهـا إال عندمـا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المكلـف بالفالحـة. ويتـم هـذا التصنيـف عندمـا يكـون إنتـاج الموسـم الفالحـي مـن قبـل القطـاع الحكومـي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الـذي يتـم احتسـاب معدلـه علـى أسـاس السـنوات العشـر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48</w:t>
      </w:r>
      <w:r>
        <w:rPr>
          <w:rFonts w:ascii="Muna" w:hAnsi="Muna" w:eastAsia="Muna"/>
          <w:b w:val="0"/>
          <w:i w:val="0"/>
          <w:color w:val="231F20"/>
          <w:sz w:val="28"/>
        </w:rPr>
        <w:t>فـي الجماعـة المعنيـة أقـل مـن اإلنتـاج المرجعـي</w:t>
      </w:r>
      <w:r>
        <w:rPr>
          <w:rFonts w:ascii="Muna" w:hAnsi="Muna" w:eastAsia="Muna"/>
          <w:b w:val="0"/>
          <w:i w:val="0"/>
          <w:color w:val="231F20"/>
          <w:sz w:val="28"/>
        </w:rPr>
        <w:t>.األخيـرة</w:t>
      </w:r>
    </w:p>
    <w:p>
      <w:pPr>
        <w:autoSpaceDN w:val="0"/>
        <w:autoSpaceDE w:val="0"/>
        <w:widowControl/>
        <w:spacing w:line="380" w:lineRule="exact" w:before="136" w:after="0"/>
        <w:ind w:left="1296" w:right="2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ويتـم تقييـم الخسـائر بنـاًء علـى تقديـرات تحددهـا لجنـة مختلطـة تتشـكل مـن موظفـي القطـاع الحكومـي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المكلـف بالفالحـة وخبـراء منتدبيـن مـن التعاضديـة الفالحيـة المغربيـة للتأميـن، وذلـك اسـتنادًا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عينـة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تمثيليـة. ويتـم تحديـد مبلـغ التعويـض بالنسـبة لـكل محصـول باحتسـاب الفـرق بيـن اإلنتـاج الحقيقـي التقديـري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واإلنتـاج المرجعـي للجماعـة المتضـررة، وإذا تجـاوز اإلنتـاج الفعلـي اإلنتـاج المرجعـي لجماعـة معينـة، ال يتـم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إعالن هـذه األخيـرة منطقـة منكوبـة وال يسـتفيد الـفالح بالجماعـة المعنيـة مـن أي تعويـض، ممـا يحـد مـن</w:t>
      </w:r>
      <w:r>
        <w:rPr>
          <w:rFonts w:ascii="Muna" w:hAnsi="Muna" w:eastAsia="Muna"/>
          <w:b w:val="0"/>
          <w:i w:val="0"/>
          <w:color w:val="231F20"/>
          <w:sz w:val="28"/>
        </w:rPr>
        <w:t>.فعاليـة هـذه اآلليـة بالنــسبة لبــعض الفالحــين</w:t>
      </w:r>
    </w:p>
    <w:p>
      <w:pPr>
        <w:autoSpaceDN w:val="0"/>
        <w:autoSpaceDE w:val="0"/>
        <w:widowControl/>
        <w:spacing w:line="438" w:lineRule="exact" w:before="78" w:after="0"/>
        <w:ind w:left="2132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: ما يلي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49</w:t>
      </w:r>
      <w:r>
        <w:rPr>
          <w:rFonts w:ascii="Muna" w:hAnsi="Muna" w:eastAsia="Muna"/>
          <w:b w:val="0"/>
          <w:i w:val="0"/>
          <w:color w:val="231F20"/>
          <w:sz w:val="28"/>
        </w:rPr>
        <w:t>وتشمل التحديات الرئيسية التي تم الوقوف عليها حسب الفاعلين الذين تم اإلنصات إليهم</w:t>
      </w:r>
    </w:p>
    <w:p>
      <w:pPr>
        <w:autoSpaceDN w:val="0"/>
        <w:autoSpaceDE w:val="0"/>
        <w:widowControl/>
        <w:spacing w:line="436" w:lineRule="exact" w:before="80" w:after="0"/>
        <w:ind w:left="0" w:right="24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-نطاق التأمين الفالحي، حيث ال يشمل جميع الزراعات؛ محدودية</w:t>
      </w:r>
    </w:p>
    <w:p>
      <w:pPr>
        <w:autoSpaceDN w:val="0"/>
        <w:tabs>
          <w:tab w:pos="2482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المسـجل بالجماعـة التعويـض المعتمـد علـى مبـدأ منـح تعويـض بنـاء علـى «متوسـط اإلنتـاج يرتكـز نظـام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وأوضاعهـم، السـيما الصغـار منهـم؛ المتضـررة»، وهـو مـا ال يعكـس دائمـا ظـروف الفالحيـن</w:t>
      </w:r>
    </w:p>
    <w:p>
      <w:pPr>
        <w:autoSpaceDN w:val="0"/>
        <w:tabs>
          <w:tab w:pos="8046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العائلييـن الصغـار والمتوسـطين فـي المناطـق نقـص المعلومـات والتحفيـزات، خاصـة بالنسـبة للفالحيـن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القرويـة األكثـر خصاصـا</w:t>
      </w:r>
    </w:p>
    <w:p>
      <w:pPr>
        <w:autoSpaceDN w:val="0"/>
        <w:autoSpaceDE w:val="0"/>
        <w:widowControl/>
        <w:spacing w:line="280" w:lineRule="exact" w:before="1626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)، ماي</w:t>
      </w:r>
      <w:r>
        <w:rPr>
          <w:rFonts w:ascii="" w:hAnsi="" w:eastAsia=""/>
          <w:b w:val="0"/>
          <w:i w:val="0"/>
          <w:color w:val="6D6E71"/>
          <w:sz w:val="18"/>
        </w:rPr>
        <w:t>MAMDA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(  جلسة إنصات عقدت مع التعاضدية الفالحية المغربية للتأمين- </w:t>
      </w:r>
      <w:r>
        <w:rPr>
          <w:rFonts w:ascii="Muna" w:hAnsi="Muna" w:eastAsia="Muna"/>
          <w:b w:val="0"/>
          <w:i w:val="0"/>
          <w:color w:val="6D6E71"/>
          <w:sz w:val="18"/>
        </w:rPr>
        <w:t>46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. المصدر السابق- </w:t>
      </w:r>
      <w:r>
        <w:rPr>
          <w:rFonts w:ascii="Muna" w:hAnsi="Muna" w:eastAsia="Muna"/>
          <w:b w:val="0"/>
          <w:i w:val="0"/>
          <w:color w:val="6D6E71"/>
          <w:sz w:val="18"/>
        </w:rPr>
        <w:t>47</w:t>
      </w:r>
    </w:p>
    <w:p>
      <w:pPr>
        <w:autoSpaceDN w:val="0"/>
        <w:autoSpaceDE w:val="0"/>
        <w:widowControl/>
        <w:spacing w:line="280" w:lineRule="exact" w:before="0" w:after="0"/>
        <w:ind w:left="0" w:right="2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. اإلنتاج الفعلي) × مساحة األرض × رأس المال المضمون للهكتار الواحد-  (اإلنتاج المرجعي-  مبلغ التعويض- </w:t>
      </w:r>
      <w:r>
        <w:rPr>
          <w:rFonts w:ascii="Muna" w:hAnsi="Muna" w:eastAsia="Muna"/>
          <w:b w:val="0"/>
          <w:i w:val="0"/>
          <w:color w:val="6D6E71"/>
          <w:sz w:val="18"/>
        </w:rPr>
        <w:t>48</w:t>
      </w:r>
    </w:p>
    <w:p>
      <w:pPr>
        <w:autoSpaceDN w:val="0"/>
        <w:autoSpaceDE w:val="0"/>
        <w:widowControl/>
        <w:spacing w:line="280" w:lineRule="exact" w:before="0" w:after="0"/>
        <w:ind w:left="2444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.)</w:t>
      </w: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) والتعاضدية الفالحية المغربية للتأمين والبنك الدولي (أبريل</w:t>
      </w:r>
      <w:r>
        <w:rPr>
          <w:rFonts w:ascii="Muna" w:hAnsi="Muna" w:eastAsia="Muna"/>
          <w:b w:val="0"/>
          <w:i w:val="0"/>
          <w:color w:val="6D6E71"/>
          <w:sz w:val="18"/>
        </w:rPr>
        <w:t>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جلسة إنصات عقدت مع كل من القرض الفالحي للمغرب ( ماي- </w:t>
      </w:r>
      <w:r>
        <w:rPr>
          <w:rFonts w:ascii="Muna" w:hAnsi="Muna" w:eastAsia="Muna"/>
          <w:b w:val="0"/>
          <w:i w:val="0"/>
          <w:color w:val="6D6E71"/>
          <w:sz w:val="18"/>
        </w:rPr>
        <w:t>49</w:t>
      </w:r>
    </w:p>
    <w:p>
      <w:pPr>
        <w:autoSpaceDN w:val="0"/>
        <w:autoSpaceDE w:val="0"/>
        <w:widowControl/>
        <w:spacing w:line="272" w:lineRule="exact" w:before="54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25</w:t>
      </w:r>
    </w:p>
    <w:p>
      <w:pPr>
        <w:sectPr>
          <w:pgSz w:w="11906" w:h="16838"/>
          <w:pgMar w:top="36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43" w:lineRule="auto" w:before="1062" w:after="0"/>
        <w:ind w:left="0" w:right="157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2 .</w:t>
      </w:r>
      <w:r>
        <w:rPr>
          <w:rFonts w:ascii="MunaBlack" w:hAnsi="MunaBlack" w:eastAsia="MunaBlack"/>
          <w:b/>
          <w:i w:val="0"/>
          <w:color w:val="9D8A73"/>
          <w:sz w:val="30"/>
        </w:rPr>
        <w:t>تتعلق بالتغطية الصحية للفالحين تحديات</w:t>
      </w:r>
    </w:p>
    <w:p>
      <w:pPr>
        <w:autoSpaceDN w:val="0"/>
        <w:autoSpaceDE w:val="0"/>
        <w:widowControl/>
        <w:spacing w:line="362" w:lineRule="exact" w:before="192" w:after="0"/>
        <w:ind w:left="7554" w:right="1296" w:hanging="7554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رهانـًا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كبيـرا بالنسـبة للتنميـة القرويـة ومحاربـة تعـُّدُ الحمايـة االجتماعيـة للفالحيـن الصغـار والمتوسـطين</w:t>
      </w:r>
      <w:r>
        <w:rPr>
          <w:rFonts w:ascii="Muna" w:hAnsi="Muna" w:eastAsia="Muna"/>
          <w:b w:val="0"/>
          <w:i w:val="0"/>
          <w:color w:val="231F20"/>
          <w:sz w:val="28"/>
        </w:rPr>
        <w:t>.مظاــهر الهشاــشة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إلـى توسـيع ورش تعميـم الحمايـة االجتماعيـة، قـام المغـرب بالعديـد مـن اإلصالحـات الراميـة وفـي إطـار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يتيــح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50</w:t>
      </w:r>
      <w:r>
        <w:rPr>
          <w:rFonts w:ascii="Muna" w:hAnsi="Muna" w:eastAsia="Muna"/>
          <w:b w:val="0"/>
          <w:i w:val="0"/>
          <w:color w:val="231F20"/>
          <w:sz w:val="28"/>
        </w:rPr>
        <w:t>، تــم وضــع إطــار قانونــي</w:t>
      </w:r>
      <w:r>
        <w:rPr>
          <w:rFonts w:ascii="Muna" w:hAnsi="Muna" w:eastAsia="Muna"/>
          <w:b w:val="0"/>
          <w:i w:val="0"/>
          <w:color w:val="231F20"/>
          <w:sz w:val="28"/>
        </w:rPr>
        <w:t>2022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التغطيــة االجتماعيــة لتشــمل الفالحيــن غيــر األجــراء. وفــي ســنة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للفالحيــن االنخــراط فــي نظــام التأميــن اإلجبــاري األساســي عــن المــرض واالســتفادة، إلــى جانــب ذوي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حقوقهـم، مـن خدمـات صحيـة مماثلـة لتلـك التـي يسـتفيد منهـا األجـراء، السـيما التعويـض عـن العالجـات</w:t>
      </w:r>
      <w:r>
        <w:rPr>
          <w:rFonts w:ascii="Muna" w:hAnsi="Muna" w:eastAsia="Muna"/>
          <w:b w:val="0"/>
          <w:i w:val="0"/>
          <w:color w:val="231F20"/>
          <w:sz w:val="28"/>
        </w:rPr>
        <w:t>.الخارجيــة، ومصاريــف األدويــة والتــدخالت الطبيــة فــي مؤسســات القطــاع الخــاص</w:t>
      </w:r>
    </w:p>
    <w:p>
      <w:pPr>
        <w:autoSpaceDN w:val="0"/>
        <w:autoSpaceDE w:val="0"/>
        <w:widowControl/>
        <w:spacing w:line="380" w:lineRule="exact" w:before="136" w:after="0"/>
        <w:ind w:left="3362" w:right="1296" w:hanging="3362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وعلـى الرغـم مـن هـذا التقـدم، إال أن ثمـة عـدة عوائـق ال تـزال تحـد مـن الولـوج الفعلـي للفالحيـن الصغـار</w:t>
      </w:r>
      <w:r>
        <w:rPr>
          <w:rFonts w:ascii="Muna" w:hAnsi="Muna" w:eastAsia="Muna"/>
          <w:b w:val="0"/>
          <w:i w:val="0"/>
          <w:color w:val="231F20"/>
          <w:sz w:val="28"/>
        </w:rPr>
        <w:t>والمتوــسطين للتأمــين اإلجــباري األساــسي ــعن الــمرض، نذــكر منــها</w:t>
      </w:r>
    </w:p>
    <w:p>
      <w:pPr>
        <w:autoSpaceDN w:val="0"/>
        <w:tabs>
          <w:tab w:pos="72" w:val="left"/>
          <w:tab w:pos="6396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مايـو</w:t>
      </w:r>
      <w:r>
        <w:rPr>
          <w:rFonts w:ascii="Muna" w:hAnsi="Muna" w:eastAsia="Muna"/>
          <w:b w:val="0"/>
          <w:i w:val="0"/>
          <w:color w:val="231F20"/>
          <w:sz w:val="28"/>
        </w:rPr>
        <w:t>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الصـادر فـي</w:t>
      </w:r>
      <w:r>
        <w:rPr>
          <w:rFonts w:ascii="Muna" w:hAnsi="Muna" w:eastAsia="Muna"/>
          <w:b w:val="0"/>
          <w:i w:val="0"/>
          <w:color w:val="231F20"/>
          <w:sz w:val="28"/>
        </w:rPr>
        <w:t>80.21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 يراعـي السـجل الفالحـي الوطنـي، الـذي تـم إحداثـه بموجـب القانـون رقـم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 تنـوع خصائـص الفالحيـن والطابـع المعقـد للعقـار ولبنيـة األسـر، وكـذا األنشـطة القرويـة األخـرى</w:t>
      </w:r>
      <w:r>
        <w:rPr>
          <w:rFonts w:ascii="Muna" w:hAnsi="Muna" w:eastAsia="Muna"/>
          <w:b w:val="0"/>
          <w:i w:val="0"/>
          <w:color w:val="231F20"/>
          <w:sz w:val="28"/>
        </w:rPr>
        <w:t>2022</w:t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الموازيـة لألنشـطة الفالحيـة؛</w:t>
      </w:r>
    </w:p>
    <w:p>
      <w:pPr>
        <w:autoSpaceDN w:val="0"/>
        <w:tabs>
          <w:tab w:pos="2144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إلزاميـة التسـجيل بالسـجل الفالحـي الوطنـي لالسـتفادة مـن الدعـم العمومـي. والحـال أن هـذا التسـجيل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يترتـب عنـه االنخـراط تلقائيـا فـي الصنـدوق الوطنـي للضمـان االجتماعـي وبالتالـي إلزاميـة دفـع واجبـات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االشـتراك. وهـذا المعطـى قـد يثنـي بعضهـم عـن التسـجيل، ألن ذلـك يحرمهـم مـن االسـتفادة مـن آليـات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تضامـن» أو الدعـم االجتماعـي المباشـر؛-أخـرى للدعـم، مـن قبيـل نظـام « أمـو</w:t>
      </w:r>
    </w:p>
    <w:p>
      <w:pPr>
        <w:autoSpaceDN w:val="0"/>
        <w:autoSpaceDE w:val="0"/>
        <w:widowControl/>
        <w:spacing w:line="380" w:lineRule="exact" w:before="136" w:after="0"/>
        <w:ind w:left="0" w:right="1584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،ال تأخـذ نسـب االشـتراك وكيفياتـه بعيـن االعتبـار الطابـع الموسـمي وغيـر المنتظـم للدخـول الفالحيـة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>ممـا يعقـد عمليـة دفـع االشـتراكات وانتظاميـة أدائهـا، السـيما بالنسـبة لالسـتغالليات الفالحيـة الصغيـرة؛</w:t>
      </w:r>
    </w:p>
    <w:p>
      <w:pPr>
        <w:autoSpaceDN w:val="0"/>
        <w:tabs>
          <w:tab w:pos="2130" w:val="left"/>
          <w:tab w:pos="8858" w:val="left"/>
        </w:tabs>
        <w:autoSpaceDE w:val="0"/>
        <w:widowControl/>
        <w:spacing w:line="420" w:lineRule="exact" w:before="9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 يـزال الولـوج إلـى عـرض العالجـات غيـر كافٍ فـي بعـض المناطـق القرويـة، ممـا يحـد مـن أثـر االنخـراط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فـي نظـام التأميـن اإلجبـاري األساسـي عـن المـرض بالنسـبة للفالحيـة المُؤَمَّنيـن؛</w:t>
      </w:r>
    </w:p>
    <w:p>
      <w:pPr>
        <w:autoSpaceDN w:val="0"/>
        <w:tabs>
          <w:tab w:pos="4692" w:val="left"/>
          <w:tab w:pos="8858" w:val="left"/>
        </w:tabs>
        <w:autoSpaceDE w:val="0"/>
        <w:widowControl/>
        <w:spacing w:line="380" w:lineRule="exact" w:before="9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 يخضع المسـاعدون العائليـون في الوسط الفالحي، الذيـن يشـكلون حوالـي مليونـي شـخص نشـيط، ألي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نظــام مــن األنظمة التــي جــرى إحداثهــا بموجــب النصــوص القانونيـة الصـادرة فـي خضــم ديناميـة توسـيع</w:t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w w:val="102.02499628067017"/>
          <w:rFonts w:ascii="Muna" w:hAnsi="Muna" w:eastAsia="Muna"/>
          <w:b w:val="0"/>
          <w:i w:val="0"/>
          <w:color w:val="231F20"/>
          <w:sz w:val="16"/>
        </w:rPr>
        <w:t>51</w:t>
      </w:r>
      <w:r>
        <w:rPr>
          <w:rFonts w:ascii="Muna" w:hAnsi="Muna" w:eastAsia="Muna"/>
          <w:b w:val="0"/>
          <w:i w:val="0"/>
          <w:color w:val="231F20"/>
          <w:sz w:val="28"/>
        </w:rPr>
        <w:t>نطــاق التأميــن اإلجباري األساسي عــن المـرض</w:t>
      </w:r>
    </w:p>
    <w:p>
      <w:pPr>
        <w:autoSpaceDN w:val="0"/>
        <w:autoSpaceDE w:val="0"/>
        <w:widowControl/>
        <w:spacing w:line="280" w:lineRule="exact" w:before="1980" w:after="0"/>
        <w:ind w:left="26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،للمعاشـات  بإحـداث نظـام</w:t>
      </w:r>
      <w:r>
        <w:rPr>
          <w:rFonts w:ascii="Muna" w:hAnsi="Muna" w:eastAsia="Muna"/>
          <w:b w:val="0"/>
          <w:i w:val="0"/>
          <w:color w:val="6D6E71"/>
          <w:sz w:val="18"/>
        </w:rPr>
        <w:t>99.15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التأميـن اإلجبـاري األساسـي عـن المـرض والقانـون رقـم  المتعلـق بنظـام</w:t>
      </w:r>
      <w:r>
        <w:rPr>
          <w:rFonts w:ascii="Muna" w:hAnsi="Muna" w:eastAsia="Muna"/>
          <w:b w:val="0"/>
          <w:i w:val="0"/>
          <w:color w:val="6D6E71"/>
          <w:sz w:val="18"/>
        </w:rPr>
        <w:t>98.15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بتطبيـق القانـون رقـم</w:t>
      </w:r>
      <w:r>
        <w:rPr>
          <w:rFonts w:ascii="Muna" w:hAnsi="Muna" w:eastAsia="Muna"/>
          <w:b w:val="0"/>
          <w:i w:val="0"/>
          <w:color w:val="6D6E71"/>
          <w:sz w:val="18"/>
        </w:rPr>
        <w:t>2.21.1019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  المرسـوم رقـم- </w:t>
      </w:r>
      <w:r>
        <w:rPr>
          <w:rFonts w:ascii="Muna" w:hAnsi="Muna" w:eastAsia="Muna"/>
          <w:b w:val="0"/>
          <w:i w:val="0"/>
          <w:color w:val="6D6E71"/>
          <w:sz w:val="18"/>
        </w:rPr>
        <w:t>50</w:t>
      </w:r>
    </w:p>
    <w:p>
      <w:pPr>
        <w:autoSpaceDN w:val="0"/>
        <w:autoSpaceDE w:val="0"/>
        <w:widowControl/>
        <w:spacing w:line="280" w:lineRule="exact" w:before="0" w:after="0"/>
        <w:ind w:left="2180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>.يزاولـون نشـاطا خاصـا، فيمـا يتعلـق بالفالحيـن الخاصيـن بفئـات المهنييـن والعمـال المسـتقلين واألشـخاص غيـر األجـراء الذيـن</w:t>
      </w:r>
    </w:p>
    <w:p>
      <w:pPr>
        <w:autoSpaceDN w:val="0"/>
        <w:autoSpaceDE w:val="0"/>
        <w:widowControl/>
        <w:spacing w:line="280" w:lineRule="exact" w:before="0" w:after="0"/>
        <w:ind w:left="26" w:right="0" w:firstLine="0"/>
        <w:jc w:val="left"/>
      </w:pPr>
      <w:r>
        <w:rPr>
          <w:rFonts w:ascii="Muna" w:hAnsi="Muna" w:eastAsia="Muna"/>
          <w:b w:val="0"/>
          <w:i w:val="0"/>
          <w:color w:val="6D6E71"/>
          <w:sz w:val="18"/>
        </w:rPr>
        <w:t xml:space="preserve"> مرحليـة / تقـدم اجتماعـي ينبغـي تعزيـزه وتحديـات واالجتماعـي والبيئـي بعنـوان: «تعميـم التأميـن اإلجبـاري األساسـي عـن المـرض: حصيلـة  رأي المجلـس االقتصـادي- </w:t>
      </w:r>
      <w:r>
        <w:rPr>
          <w:rFonts w:ascii="Muna" w:hAnsi="Muna" w:eastAsia="Muna"/>
          <w:b w:val="0"/>
          <w:i w:val="0"/>
          <w:color w:val="6D6E71"/>
          <w:sz w:val="18"/>
        </w:rPr>
        <w:t>51</w:t>
      </w:r>
    </w:p>
    <w:p>
      <w:pPr>
        <w:autoSpaceDN w:val="0"/>
        <w:autoSpaceDE w:val="0"/>
        <w:widowControl/>
        <w:spacing w:line="280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6D6E71"/>
          <w:sz w:val="18"/>
        </w:rPr>
        <w:t>.2024</w:t>
      </w:r>
      <w:r>
        <w:rPr>
          <w:rFonts w:ascii="Muna" w:hAnsi="Muna" w:eastAsia="Muna"/>
          <w:b w:val="0"/>
          <w:i w:val="0"/>
          <w:color w:val="6D6E71"/>
          <w:sz w:val="18"/>
        </w:rPr>
        <w:t xml:space="preserve"> ،»يتعيـن رفعها</w:t>
      </w:r>
    </w:p>
    <w:p>
      <w:pPr>
        <w:autoSpaceDN w:val="0"/>
        <w:autoSpaceDE w:val="0"/>
        <w:widowControl/>
        <w:spacing w:line="272" w:lineRule="exact" w:before="542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26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autoSpaceDE w:val="0"/>
        <w:widowControl/>
        <w:spacing w:line="343" w:lineRule="auto" w:before="1032" w:after="0"/>
        <w:ind w:left="0" w:right="202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3 .</w:t>
      </w:r>
      <w:r>
        <w:rPr>
          <w:rFonts w:ascii="MunaBlack" w:hAnsi="MunaBlack" w:eastAsia="MunaBlack"/>
          <w:b/>
          <w:i w:val="0"/>
          <w:color w:val="9D8A73"/>
          <w:sz w:val="30"/>
        </w:rPr>
        <w:t>تحديات االستدامة</w:t>
      </w:r>
    </w:p>
    <w:p>
      <w:pPr>
        <w:autoSpaceDN w:val="0"/>
        <w:autoSpaceDE w:val="0"/>
        <w:widowControl/>
        <w:spacing w:line="398" w:lineRule="exact" w:before="102" w:after="0"/>
        <w:ind w:left="0" w:right="20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. تحديات تتعلق بالماء</w:t>
      </w:r>
      <w:r>
        <w:rPr>
          <w:rFonts w:ascii="MunaBlack" w:hAnsi="MunaBlack" w:eastAsia="MunaBlack"/>
          <w:b/>
          <w:i w:val="0"/>
          <w:color w:val="6D6E71"/>
          <w:sz w:val="26"/>
        </w:rPr>
        <w:t>1.3</w:t>
      </w:r>
      <w:r>
        <w:rPr>
          <w:rFonts w:ascii="" w:hAnsi="" w:eastAsia=""/>
          <w:b w:val="0"/>
          <w:i w:val="0"/>
          <w:color w:val="6D6E71"/>
          <w:sz w:val="26"/>
        </w:rPr>
        <w:t>‏</w:t>
      </w:r>
    </w:p>
    <w:p>
      <w:pPr>
        <w:autoSpaceDN w:val="0"/>
        <w:autoSpaceDE w:val="0"/>
        <w:widowControl/>
        <w:spacing w:line="436" w:lineRule="exact" w:before="116" w:after="0"/>
        <w:ind w:left="0" w:right="70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:الفالحة العائلية الصغيرة والمتوسطة صعوبات الولوج إلى الموارد المائية كالتالي تواجه</w:t>
      </w:r>
    </w:p>
    <w:p>
      <w:pPr>
        <w:autoSpaceDN w:val="0"/>
        <w:tabs>
          <w:tab w:pos="1864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ظــل انخفــاض التســاقطات اإلجهــاد المائــي المتنامــي، الــذي تزيــد مــن حدتــه التغيــرات المناخيــة، فــي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أهميــة بالغــة فــي مجــال الســقي؛ المطريــة واالســتغالل المفــرط للفرشــات المائيــة، التــي تكتســي</w:t>
      </w:r>
    </w:p>
    <w:p>
      <w:pPr>
        <w:autoSpaceDN w:val="0"/>
        <w:tabs>
          <w:tab w:pos="1984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المائيــة بيــن مختلــف القطاعــات، كالفالحــة ذات القيمــة المضافــة التنافــس علــى الولــوج إلــى المــوارد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واالســتخدام المنزلــي ممــا يفاقــم هشاشــة االســتغالليات العائليــة الصغيــرة؛ العاليــة والصناعــة</w:t>
      </w:r>
    </w:p>
    <w:p>
      <w:pPr>
        <w:autoSpaceDN w:val="0"/>
        <w:tabs>
          <w:tab w:pos="8278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العائليــة الصغيــرة والمتوســطة بالمــوارد المائيــة االعتياديــة لضمــان إنتاجهــا الغذائــي ارتهــان الفالحــة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>.والتســويقي المعيشــي</w:t>
      </w:r>
    </w:p>
    <w:p>
      <w:pPr>
        <w:autoSpaceDN w:val="0"/>
        <w:autoSpaceDE w:val="0"/>
        <w:widowControl/>
        <w:spacing w:line="341" w:lineRule="auto" w:before="82" w:after="0"/>
        <w:ind w:left="0" w:right="70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 xml:space="preserve"> تحديات تواجه األمن الغذائي واستدامة االستغالليات الفالحية</w:t>
      </w:r>
      <w:r>
        <w:rPr>
          <w:rFonts w:ascii="MunaBlack" w:hAnsi="MunaBlack" w:eastAsia="MunaBlack"/>
          <w:b/>
          <w:i w:val="0"/>
          <w:color w:val="6D6E71"/>
          <w:sz w:val="26"/>
        </w:rPr>
        <w:t>2.3</w:t>
      </w:r>
    </w:p>
    <w:p>
      <w:pPr>
        <w:autoSpaceDN w:val="0"/>
        <w:autoSpaceDE w:val="0"/>
        <w:widowControl/>
        <w:spacing w:line="380" w:lineRule="exact" w:before="174" w:after="0"/>
        <w:ind w:left="7798" w:right="0" w:hanging="6452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األمـن الغذائـي للفالحيـن الفالحـة العائليـة الصغيـرة والمتوسـطة جملـة مـن التحديـات التـي تؤثـر علـى تواجـه</w:t>
      </w:r>
      <w:r>
        <w:rPr>
          <w:rFonts w:ascii="Muna" w:hAnsi="Muna" w:eastAsia="Muna"/>
          <w:b w:val="0"/>
          <w:i w:val="0"/>
          <w:color w:val="231F20"/>
          <w:sz w:val="28"/>
        </w:rPr>
        <w:t>الصــغار واــستدامة اــستغاللياتهم</w:t>
      </w:r>
    </w:p>
    <w:p>
      <w:pPr>
        <w:autoSpaceDN w:val="0"/>
        <w:tabs>
          <w:tab w:pos="1636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المرتبطـة بالولـوج إلـى األسـواق زيـادة اإلنتـاج، ممـا يصعـب تلبيـة تعيـق محدوديـة المـوارد والصعوبـات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المحليـة؛ المتزايـد علـى المنتجـات الغذائيـة، سـواء الموجهـة لالسـتهالك الذاتـي أو للسـوق الطلـب</w:t>
      </w:r>
    </w:p>
    <w:p>
      <w:pPr>
        <w:autoSpaceDN w:val="0"/>
        <w:tabs>
          <w:tab w:pos="3206" w:val="left"/>
        </w:tabs>
        <w:autoSpaceDE w:val="0"/>
        <w:widowControl/>
        <w:spacing w:line="348" w:lineRule="exact" w:before="20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المنتجـات المحليـة بشـكل كامـل مـن ‏يُعيـق ضعـف مسـتوى تطويـر المسـارات القصيـرة للتسـويق اسـتفادة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ممـا يحـد مـن هوامـش أربـاح صغـار الفالحيـن؛ ،البيـع المباشـر أو مسـارات القـرب</w:t>
      </w:r>
    </w:p>
    <w:p>
      <w:pPr>
        <w:autoSpaceDN w:val="0"/>
        <w:tabs>
          <w:tab w:pos="6242" w:val="left"/>
          <w:tab w:pos="10204" w:val="left"/>
        </w:tabs>
        <w:autoSpaceDE w:val="0"/>
        <w:widowControl/>
        <w:spacing w:line="380" w:lineRule="exact" w:before="136" w:after="62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المسـجلة علـى مسـتوى تشـجيع الفالحـة البيولوجيـة واستكشـاف أصنـاف محليـة تحـد مكامـن القصـور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التحديــات للتغيــرات المناخيــة، مــن قــدرة االســتغالليات الصغيــرة علــى الصمــود فــي مواجهــة مقاومــة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.المرتبطــة باألمــن الغذائــي للفالحيــن الصغــار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6.0" w:type="dxa"/>
      </w:tblPr>
      <w:tblGrid>
        <w:gridCol w:w="9118"/>
      </w:tblGrid>
      <w:tr>
        <w:trPr>
          <w:trHeight w:hRule="exact" w:val="540"/>
        </w:trPr>
        <w:tc>
          <w:tcPr>
            <w:tcW w:type="dxa" w:w="9062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1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»: االستشارة المواطنة على المنصة الرقمية «أشارك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5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9118"/>
      </w:tblGrid>
      <w:tr>
        <w:trPr>
          <w:trHeight w:hRule="exact" w:val="2346"/>
        </w:trPr>
        <w:tc>
          <w:tcPr>
            <w:tcW w:type="dxa" w:w="9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36" w:val="left"/>
                <w:tab w:pos="6504" w:val="left"/>
              </w:tabs>
              <w:autoSpaceDE w:val="0"/>
              <w:widowControl/>
              <w:spacing w:line="360" w:lineRule="exact" w:before="126" w:after="0"/>
              <w:ind w:left="76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النقـص الـذي يعتـري التأطيـر واإلرشـاد الفالحـي يشـكل التحـدي الرئيسـي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6"/>
              </w:rPr>
              <w:t xml:space="preserve"> تـرى المشـاركات والمشـاركون أن</w:t>
            </w:r>
            <w:r>
              <w:rPr>
                <w:rFonts w:ascii="" w:hAnsi="" w:eastAsia=""/>
                <w:b w:val="0"/>
                <w:i w:val="0"/>
                <w:color w:val="231F20"/>
                <w:sz w:val="26"/>
              </w:rPr>
              <w:t>‏</w:t>
            </w:r>
            <w:r>
              <w:rPr>
                <w:rFonts w:ascii="" w:hAnsi="" w:eastAsia=""/>
                <w:b w:val="0"/>
                <w:i w:val="0"/>
                <w:color w:val="231F20"/>
                <w:sz w:val="26"/>
              </w:rPr>
              <w:t>‏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فـي المائـة. كمـا أن هشاشـة هـذا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27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الـذي تواجهـه الفالحـة العائليـة الصغيـرة والمتوسـطة، بنسـبة بلغـت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وجـاءت بعـد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‏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 فـي المائـة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20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النمـوذج الفالحـي أمـام التقلبـات المناخيـة تعتبـر تحديـا كبيـرًا بالنسـبة لــ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ّ كمـا تـّم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‏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.) فـي المائـة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14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 فـي المائـة) والولـوج إلـى التمويـل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16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ذلـك التحديـات المرتبطـة بالتنظيـم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فـي المائـة)، وإلـى التجزئـة المفرطـة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11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التطـّرُّقُ، وإْنْ بنسـبٍةٍ أقـّل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ّ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، إلـى محدودّي ِةِ الحمايـِةِ االجتماعيـِّةِ</w:t>
            </w:r>
            <w:r>
              <w:tab/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.) فـي المائـة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9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لألراضـي الفالحيـة</w:t>
            </w:r>
          </w:p>
        </w:tc>
      </w:tr>
    </w:tbl>
    <w:p>
      <w:pPr>
        <w:autoSpaceDN w:val="0"/>
        <w:autoSpaceDE w:val="0"/>
        <w:widowControl/>
        <w:spacing w:line="272" w:lineRule="exact" w:before="229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27</w:t>
      </w:r>
    </w:p>
    <w:p>
      <w:pPr>
        <w:sectPr>
          <w:pgSz w:w="11906" w:h="16838"/>
          <w:pgMar w:top="368" w:right="134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518" w:lineRule="exact" w:before="1046" w:after="0"/>
        <w:ind w:left="14" w:right="0" w:firstLine="0"/>
        <w:jc w:val="left"/>
      </w:pPr>
      <w:r>
        <w:rPr>
          <w:rFonts w:ascii="MunaBlack" w:hAnsi="MunaBlack" w:eastAsia="MunaBlack"/>
          <w:b/>
          <w:i w:val="0"/>
          <w:color w:val="3C7DCA"/>
          <w:sz w:val="34"/>
        </w:rPr>
        <w:t xml:space="preserve"> الصغيـرة والمتوسـطة أولويـة اسـتراتيجية ضـرورة جعـل الفالحـة العائليـة</w:t>
      </w:r>
      <w:r>
        <w:rPr>
          <w:rFonts w:ascii="" w:hAnsi="" w:eastAsia=""/>
          <w:b/>
          <w:i w:val="0"/>
          <w:color w:val="3C7DCA"/>
          <w:sz w:val="30"/>
        </w:rPr>
        <w:t xml:space="preserve">III </w:t>
      </w:r>
      <w:r>
        <w:rPr>
          <w:rFonts w:ascii="" w:hAnsi="" w:eastAsia=""/>
          <w:b/>
          <w:i w:val="0"/>
          <w:color w:val="3C7DCA"/>
          <w:sz w:val="30"/>
        </w:rPr>
        <w:t xml:space="preserve">. </w:t>
      </w:r>
    </w:p>
    <w:p>
      <w:pPr>
        <w:autoSpaceDN w:val="0"/>
        <w:autoSpaceDE w:val="0"/>
        <w:widowControl/>
        <w:spacing w:line="341" w:lineRule="auto" w:before="0" w:after="0"/>
        <w:ind w:left="0" w:right="1872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 xml:space="preserve"> فـي إطـار السياسـات الفالحيـة والقرويـة الوطنيـة</w:t>
      </w:r>
    </w:p>
    <w:p>
      <w:pPr>
        <w:autoSpaceDN w:val="0"/>
        <w:autoSpaceDE w:val="0"/>
        <w:widowControl/>
        <w:spacing w:line="380" w:lineRule="exact" w:before="354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أهميـة جعـل الفالحـة انطالقـًا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هـذا التشـخيص، يؤكـد المجلـس االقتصـادي واالجتماعـي والبيئـي علـى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الفالحيـة والقرويـة الوطنيـة، اعتبـارًا العائليـة الصغيـرة والمتوسـطة أولويـة اسـتراتيجية ضمـن السياسـات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بهـا، والتـي ُيُْمِْكِ ـُنُ تطويرهـا بالرهـان علـى هـذا للوظائـف االقتصاديـة واالجتماعيـة والبيئيـة التـي تضطلـع</w:t>
      </w:r>
      <w:r>
        <w:rPr>
          <w:rFonts w:ascii="Muna" w:hAnsi="Muna" w:eastAsia="Muna"/>
          <w:b w:val="0"/>
          <w:i w:val="0"/>
          <w:color w:val="231F20"/>
          <w:sz w:val="28"/>
        </w:rPr>
        <w:t>.النــمط الفالــحي</w:t>
      </w:r>
    </w:p>
    <w:p>
      <w:pPr>
        <w:autoSpaceDN w:val="0"/>
        <w:autoSpaceDE w:val="0"/>
        <w:widowControl/>
        <w:spacing w:line="380" w:lineRule="exact" w:before="136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قطـاع أكثـر إنتاجيـة وإدماجـًا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واسـتدامة، وذلـك مـن إن الطمـوح المنشـود هـو تحويـل الفالحـة العائليـة إلـى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فــي سالســل القيمــة، وقدرتهــا التفاوضيــة فــي األســواق ومســاهمتها فــي اســتقرار خالل تعزيــز اندماجهــا</w:t>
      </w:r>
      <w:r>
        <w:rPr>
          <w:rFonts w:ascii="Muna" w:hAnsi="Muna" w:eastAsia="Muna"/>
          <w:b w:val="0"/>
          <w:i w:val="0"/>
          <w:color w:val="231F20"/>
          <w:sz w:val="28"/>
        </w:rPr>
        <w:t>.السـاكنة القرويـة وتحسـين الدخـل والحفـاظ علـى النظـم البيئيـة</w:t>
      </w:r>
    </w:p>
    <w:p>
      <w:pPr>
        <w:autoSpaceDN w:val="0"/>
        <w:autoSpaceDE w:val="0"/>
        <w:widowControl/>
        <w:spacing w:line="380" w:lineRule="exact" w:before="136" w:after="62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الفالحـة تأخـذ الصـدد، يوصـي المجلـس بوضـع خطـة عمـل اسـتعجالية خاصـة بهـذا النمـط وفـي هـذا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 تتضمـن هـذه الخطـة إجـراءات للدعـم يتجـاوز نطاقهـا فـي االعتبـار خصوصيـات كل مجـال ترابـي. وينبغـي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لتشـمل مواصلـة تطويـر البنيـات التحتيـة، وتنويـع األنشـطة االقتصاديـة المحليـة وتحسـين ،القطـاع الفالحـي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المتكاملـة مـن تعزيـز قـدرة الولـوج إلـى الخدمـات العموميـة فـي الوسـط القـروي. وسـتمكن هـذه اإلجـراءات</w:t>
      </w:r>
      <w:r>
        <w:rPr>
          <w:rFonts w:ascii="Muna" w:hAnsi="Muna" w:eastAsia="Muna"/>
          <w:b w:val="0"/>
          <w:i w:val="0"/>
          <w:color w:val="231F20"/>
          <w:sz w:val="28"/>
        </w:rPr>
        <w:t>.أمـام التقلبـات االقتصاديـة والتغيـرات المناخيـة االسـتغالليات الفالحيـة الصغيـرة والمتوسـطة علـى الصمـود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9120"/>
      </w:tblGrid>
      <w:tr>
        <w:trPr>
          <w:trHeight w:hRule="exact" w:val="540"/>
        </w:trPr>
        <w:tc>
          <w:tcPr>
            <w:tcW w:type="dxa" w:w="9062"/>
            <w:tcBorders/>
            <w:shd w:fill="e9e2da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1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»: االستشارة المواطنة على المنصة الرقمية «أشارك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6</w:t>
            </w: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مؤطر رقم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.00000000000006" w:type="dxa"/>
      </w:tblPr>
      <w:tblGrid>
        <w:gridCol w:w="9120"/>
      </w:tblGrid>
      <w:tr>
        <w:trPr>
          <w:trHeight w:hRule="exact" w:val="3022"/>
        </w:trPr>
        <w:tc>
          <w:tcPr>
            <w:tcW w:type="dxa" w:w="9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6" w:val="left"/>
                <w:tab w:pos="7662" w:val="left"/>
              </w:tabs>
              <w:autoSpaceDE w:val="0"/>
              <w:widowControl/>
              <w:spacing w:line="354" w:lineRule="exact" w:before="172" w:after="0"/>
              <w:ind w:left="106" w:right="72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فــي المائــة مــن المشــاركات والمشــاركين أن دعــم الفالحــة العائليــة الصغيــرة والمتوســطة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22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صــَّرَح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‏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وحفزهــا يمــر بالدرجــة األولــى عبــر مالءمــة منظومــة الدعــم المالــي لتســتجيب الحتياجــات الفالحيــن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22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»العائلييــن الصغــار والمتوســطين»، إلــى جانــب «تطويــر منتجــات تأمينيــة تالئــم الفالحــة العائليــة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15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ويأتــي «تعزيــز التكويــن والتأطيــر الفالحــي» مباشــرة بعــد ذلــك، حيــث حظــي بنســبة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‏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.)فــي المائــة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14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»فـي المائـة مـن إجابـات المشـاركات والمشـاركين، متقدمـًا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ً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علـى «تسـهيل الوصـول إلـى التمويـل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أمـا «تحديـث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‏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.فـي المائـة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13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المائـة)، ثـم «تشـجيع إنشـاء ودعـم التعاونيـات والجمعيـات الفالحيـة» بنسـبة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فـي المائـة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12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المعـدات والتكنولوجيـا المسـتخدمة فـي الفالحـة العائليـة»، فال يشـكل أولويـة سـوى لـدى</w:t>
            </w:r>
            <w:r>
              <w:tab/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.مـن اإلجابـات</w:t>
            </w:r>
          </w:p>
        </w:tc>
      </w:tr>
    </w:tbl>
    <w:p>
      <w:pPr>
        <w:autoSpaceDN w:val="0"/>
        <w:autoSpaceDE w:val="0"/>
        <w:widowControl/>
        <w:spacing w:line="380" w:lineRule="exact" w:before="74" w:after="0"/>
        <w:ind w:left="7206" w:right="1296" w:hanging="7206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االقتصـادي واالجتماعـي والبيئـي مجموعـة مـن التوصيـات تنتظـم حـول مـن هـذا المنطلـق، يقتـرح المجلـس</w:t>
      </w:r>
      <w:r>
        <w:rPr>
          <w:rFonts w:ascii="Muna" w:hAnsi="Muna" w:eastAsia="Muna"/>
          <w:b w:val="0"/>
          <w:i w:val="0"/>
          <w:color w:val="231F20"/>
          <w:sz w:val="28"/>
        </w:rPr>
        <w:t>رئيــسية خمسـة محـاور</w:t>
      </w:r>
    </w:p>
    <w:p>
      <w:pPr>
        <w:autoSpaceDN w:val="0"/>
        <w:autoSpaceDE w:val="0"/>
        <w:widowControl/>
        <w:spacing w:line="341" w:lineRule="auto" w:before="110" w:after="0"/>
        <w:ind w:left="20" w:right="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المحــور األول: تعزيــز الوظيفــة اإلنتاجيــة واالقتصاديــة للفالحــة العائليــة الصغيــرة</w:t>
      </w:r>
    </w:p>
    <w:p>
      <w:pPr>
        <w:autoSpaceDN w:val="0"/>
        <w:autoSpaceDE w:val="0"/>
        <w:widowControl/>
        <w:spacing w:line="341" w:lineRule="auto" w:before="0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والمتوســطة</w:t>
      </w:r>
    </w:p>
    <w:p>
      <w:pPr>
        <w:autoSpaceDN w:val="0"/>
        <w:autoSpaceDE w:val="0"/>
        <w:widowControl/>
        <w:spacing w:line="436" w:lineRule="exact" w:before="138" w:after="0"/>
        <w:ind w:left="730" w:right="0" w:firstLine="0"/>
        <w:jc w:val="left"/>
      </w:pPr>
      <w:r>
        <w:rPr>
          <w:rFonts w:ascii="MunaBold" w:hAnsi="MunaBold" w:eastAsia="MunaBold"/>
          <w:b/>
          <w:i w:val="0"/>
          <w:color w:val="262626"/>
          <w:sz w:val="30"/>
        </w:rPr>
        <w:t>:هذا اإلطار، ينبغي تعزيز آليات الدعم لفائدة الفالحة العائلية الصغيرة والمتوسطة. وفي</w:t>
      </w:r>
      <w:r>
        <w:rPr>
          <w:rFonts w:ascii="Muna" w:hAnsi="Muna" w:eastAsia="Muna"/>
          <w:b w:val="0"/>
          <w:i w:val="0"/>
          <w:color w:val="231F20"/>
          <w:sz w:val="28"/>
        </w:rPr>
        <w:t>1 .</w:t>
      </w:r>
    </w:p>
    <w:p>
      <w:pPr>
        <w:autoSpaceDN w:val="0"/>
        <w:tabs>
          <w:tab w:pos="5312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لفائــدة الفالحيــن العائلييــن والعمــل علــى تبســيط مســاطر الولــوج إلــى المنتجــات الماليــة المتوفــرة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>تحسيســهم وتكوينهــم فــي هــذا المجــال؛</w:t>
      </w:r>
    </w:p>
    <w:p>
      <w:pPr>
        <w:autoSpaceDN w:val="0"/>
        <w:autoSpaceDE w:val="0"/>
        <w:widowControl/>
        <w:spacing w:line="272" w:lineRule="exact" w:before="846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28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tabs>
          <w:tab w:pos="8570" w:val="left"/>
          <w:tab w:pos="10204" w:val="left"/>
        </w:tabs>
        <w:autoSpaceDE w:val="0"/>
        <w:widowControl/>
        <w:spacing w:line="380" w:lineRule="exact" w:before="1118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تطويـر آليـات مبتكـرة تحسـين ولـوج الفالحيـن العائلييـن الصغـار والمتوسـطين إلـى التمويـل، مـن خـال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،)علـى االسـتهداف، وغيـر ذلـك ومالئمـة الحتياجاتهـم (التمويـل التضامنـي، إعانـات ومسـاعدات قائمـة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االســتثمار فــي التجهيــزات الفالحيــة العصريــة، واالســتعمال وذلــك مــن أجــل دعــم أنشــطتهم، وتشــجيع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األمثـل للمدخـ ات؛</w:t>
      </w:r>
    </w:p>
    <w:p>
      <w:pPr>
        <w:autoSpaceDN w:val="0"/>
        <w:tabs>
          <w:tab w:pos="2488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اآلليـات تغطيـة التأميـن الفالحـي ليشـمل جميـع الزراعـات، واقتـراح منتجـات مبتكـرة وتعزيـز توسـيع نطـاق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خصاصـا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؛ الحاليـة، السـيما لفائـدة الفالحيـن الصغـار والمتوسـطين والمناطـق القرويـة األكثـر</w:t>
      </w:r>
    </w:p>
    <w:p>
      <w:pPr>
        <w:autoSpaceDN w:val="0"/>
        <w:tabs>
          <w:tab w:pos="6224" w:val="left"/>
          <w:tab w:pos="10204" w:val="left"/>
        </w:tabs>
        <w:autoSpaceDE w:val="0"/>
        <w:widowControl/>
        <w:spacing w:line="364" w:lineRule="exact" w:before="182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التأميـن، القائـم حاليًـا علـى «مبـدأ منـح مراجعـة نظـام التعويضـات الممنوحـة للفالحيـن مـن قبـل مؤسسـات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متوسـط اإلنتـاج المسـجل بالجماعـة المتضـررة»، حتـى يعكـس بشـكل أفضـل الوضعيـة تعويـض بنـاء علـى</w:t>
      </w:r>
      <w:r>
        <w:rPr>
          <w:rFonts w:ascii="Muna" w:hAnsi="Muna" w:eastAsia="Muna"/>
          <w:b w:val="0"/>
          <w:i w:val="0"/>
          <w:color w:val="231F20"/>
          <w:sz w:val="28"/>
        </w:rPr>
        <w:t>.الخاصـة لالسـتغالليات، خاصـة الصغيـرة منهـا</w:t>
      </w:r>
    </w:p>
    <w:p>
      <w:pPr>
        <w:autoSpaceDN w:val="0"/>
        <w:autoSpaceDE w:val="0"/>
        <w:widowControl/>
        <w:spacing w:line="436" w:lineRule="exact" w:before="118" w:after="0"/>
        <w:ind w:left="1356" w:right="0" w:firstLine="0"/>
        <w:jc w:val="left"/>
      </w:pPr>
      <w:r>
        <w:rPr>
          <w:rFonts w:ascii="MunaBold" w:hAnsi="MunaBold" w:eastAsia="MunaBold"/>
          <w:b/>
          <w:i w:val="0"/>
          <w:color w:val="262626"/>
          <w:sz w:val="30"/>
        </w:rPr>
        <w:t xml:space="preserve"> أجـل  تحسـين  أنشـطة  االسـتغالليات  الفالحيـة  الصغيـرة تعزيـز  مهنـة  «الفـاح  العائلـي»  مـن</w:t>
      </w:r>
      <w:r>
        <w:rPr>
          <w:rFonts w:ascii="Muna" w:hAnsi="Muna" w:eastAsia="Muna"/>
          <w:b w:val="0"/>
          <w:i w:val="0"/>
          <w:color w:val="231F20"/>
          <w:sz w:val="28"/>
        </w:rPr>
        <w:t>2.</w:t>
      </w:r>
    </w:p>
    <w:p>
      <w:pPr>
        <w:autoSpaceDN w:val="0"/>
        <w:autoSpaceDE w:val="0"/>
        <w:widowControl/>
        <w:spacing w:line="302" w:lineRule="auto" w:before="14" w:after="0"/>
        <w:ind w:left="1356" w:right="0" w:firstLine="0"/>
        <w:jc w:val="left"/>
      </w:pPr>
      <w:r>
        <w:rPr>
          <w:rFonts w:ascii="MunaBold" w:hAnsi="MunaBold" w:eastAsia="MunaBold"/>
          <w:b/>
          <w:i w:val="0"/>
          <w:color w:val="262626"/>
          <w:sz w:val="30"/>
        </w:rPr>
        <w:t xml:space="preserve"> وتيسـير ولوجهـا إلـى األسـواق المحليـة والجهويـة. وفـي هـذا والمتوسـطة والرفـع مـن إنتاجيتهـا</w:t>
      </w:r>
    </w:p>
    <w:p>
      <w:pPr>
        <w:autoSpaceDN w:val="0"/>
        <w:autoSpaceDE w:val="0"/>
        <w:widowControl/>
        <w:spacing w:line="302" w:lineRule="auto" w:before="46" w:after="0"/>
        <w:ind w:left="0" w:right="312" w:firstLine="0"/>
        <w:jc w:val="right"/>
      </w:pPr>
      <w:r>
        <w:rPr>
          <w:rFonts w:ascii="MunaBold" w:hAnsi="MunaBold" w:eastAsia="MunaBold"/>
          <w:b/>
          <w:i w:val="0"/>
          <w:color w:val="262626"/>
          <w:sz w:val="30"/>
        </w:rPr>
        <w:t>:الصـدد،  يتعيـن</w:t>
      </w:r>
    </w:p>
    <w:p>
      <w:pPr>
        <w:autoSpaceDN w:val="0"/>
        <w:tabs>
          <w:tab w:pos="5712" w:val="left"/>
          <w:tab w:pos="10204" w:val="left"/>
        </w:tabs>
        <w:autoSpaceDE w:val="0"/>
        <w:widowControl/>
        <w:spacing w:line="358" w:lineRule="exact" w:before="238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وذلـك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،حمايـةُ االسـتغاللياتِ الفالحيـةِ العائليـةِ الصغيـرةِ والمتوسـطةِ مـن عمليـات التقسـيمِ المفـرط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يسـتندُ إلـى نمـوذجٍ مالئـمٍ للواقـعِ المحلـيِّ، مـع ،خـالِ إرسـاءِ إطـارٍ خـاصٍّ لتدبيـرِ الوعـاء العقـاري الفالحـي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الناجحـةِ فـي هـذا المجـال؛ اسـتلهام التجـاربِ الدوليـةِ</w:t>
      </w:r>
    </w:p>
    <w:p>
      <w:pPr>
        <w:autoSpaceDN w:val="0"/>
        <w:tabs>
          <w:tab w:pos="3572" w:val="left"/>
          <w:tab w:pos="10204" w:val="left"/>
        </w:tabs>
        <w:autoSpaceDE w:val="0"/>
        <w:widowControl/>
        <w:spacing w:line="380" w:lineRule="exact" w:before="130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اعتمـاد ممارسـات فالحيـة مسـتدامة، مـن قبيـل تشـجيع الفالحيـن العائلييـن الصغـار والمتوسـطين علـى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والترشـيد األمثـل للـري وتنويـع الزراعـات؛ تنـاوب المحاصيـل والـزرع المباشـر</w:t>
      </w:r>
    </w:p>
    <w:p>
      <w:pPr>
        <w:autoSpaceDN w:val="0"/>
        <w:tabs>
          <w:tab w:pos="6970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إيكولوجيــة فالحيــة، علــى تشــجيع تطويــر زراعــات قــادرة علــى العمــل، حســب خصوصيــات كل منطقــة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،قبيـل الزعفـران، واألركان قيمـة مضافـة عاليـة وال تسـتهلك كميـات كبيـرة مـن الميـاه، مـن الصمـود وذات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ومـن شـأن ذلـك أن يُكمّـل الزراعـات التقليدية .والكبـار، والصبـار، باإلضافـة إلـى النباتـات العطريـة والطبيـة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،األغنـام( الحبـوب (القمـح، الشـعير)، والخضـروات، واألشـجار المثمـرة، وكـذا أنشـطة تربيـة الماشـية مثـل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الماعـز..)، وتربيـة النحـل، وغيـر ذلـك؛</w:t>
      </w:r>
    </w:p>
    <w:p>
      <w:pPr>
        <w:autoSpaceDN w:val="0"/>
        <w:tabs>
          <w:tab w:pos="1704" w:val="left"/>
          <w:tab w:pos="10204" w:val="left"/>
        </w:tabs>
        <w:autoSpaceDE w:val="0"/>
        <w:widowControl/>
        <w:spacing w:line="380" w:lineRule="exact" w:before="194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سـيّما ذات األصـلِ الحيوانـيّ المتأتيـة مـن االسـتغالليات العائليـة الصغيـرة تعزيـزُ تحويـلِ المنتجـاتِ ، ال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محليّـةٍ صغيـرةٍ . وسـتتيح هـذه ٍوالمتوسـطة، وذلـك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خـالِ تشـجيعِ إنشـاءِ وتطويـرِ وحـداتٍ صناعيّـة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مسـارات التسـويقِ القصيـرة، وإنعـاشِ االقتصـادِ القـروي؛ الوحـدات تثميـنِ اإلنتـاجِ المحلـيّ، وتعزيـزِ</w:t>
      </w:r>
    </w:p>
    <w:p>
      <w:pPr>
        <w:autoSpaceDN w:val="0"/>
        <w:tabs>
          <w:tab w:pos="5366" w:val="left"/>
          <w:tab w:pos="10204" w:val="left"/>
        </w:tabs>
        <w:autoSpaceDE w:val="0"/>
        <w:widowControl/>
        <w:spacing w:line="380" w:lineRule="exact" w:before="78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إطـار تعاونـي، لفائـدة الفالحيـن العائلييـن الصغـار والمتوسـطين، مـع الحـرص تهيئـةُ فضـاءات رعويـة فـي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النباتيـة وتجنـب الرعـي اسـتغاللها وفـق مبـدأ التنـاوب، وذلـك بمـا يكفـل المحافظـة علـى المـوارد علـى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المجـال؛ الجائـر مـع ترصيـد التجـارب الناجحـة فـي هـذا</w:t>
      </w:r>
    </w:p>
    <w:p>
      <w:pPr>
        <w:autoSpaceDN w:val="0"/>
        <w:autoSpaceDE w:val="0"/>
        <w:widowControl/>
        <w:spacing w:line="378" w:lineRule="exact" w:before="186" w:after="0"/>
        <w:ind w:left="1296" w:right="144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بمـا يسـتهدف الفالحة العائليـة الصغيرة ،مواصلـةُ وتعزيـز دعـمِ برنامـجِ المحافظـةِ علـى السـاالتِ المحليّـةِ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،يتعلّـقُ باألغنـامِ، والماعـزِ، وبعـضِ سـاالتِ األبقـار ذاتِ المردوديـة العاليـة والمتوسـطة ال سـيّما فيمـا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الفالحيـنَ فـي مجـال تربيـة الماشـية، وتشـجيعِ مجاالتهـا الترابيـة. كمـا يتعيّـنُ العمـل</w:t>
      </w:r>
      <w:r>
        <w:rPr>
          <w:rFonts w:ascii="Muna" w:hAnsi="Muna" w:eastAsia="Muna"/>
          <w:b w:val="0"/>
          <w:i w:val="0"/>
          <w:color w:val="231F20"/>
          <w:sz w:val="28"/>
        </w:rPr>
        <w:t>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تقويـةِ قـدراتِ</w:t>
      </w:r>
    </w:p>
    <w:p>
      <w:pPr>
        <w:autoSpaceDN w:val="0"/>
        <w:autoSpaceDE w:val="0"/>
        <w:widowControl/>
        <w:spacing w:line="272" w:lineRule="exact" w:before="57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29</w:t>
      </w:r>
    </w:p>
    <w:p>
      <w:pPr>
        <w:sectPr>
          <w:pgSz w:w="11906" w:h="16838"/>
          <w:pgMar w:top="36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94" w:lineRule="exact" w:before="1170" w:after="0"/>
        <w:ind w:left="2372" w:right="1584" w:hanging="2372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،المحليّـة مؤطـرٍ مـعَ سـاالتٍ مسـتوردةٍ ذاتِ مردوديّـةٍ مرتفعـةٍ ومالئمـةٍ للظـروفِ ٍعمليّـةِ التهجيـنِ بشـكل</w:t>
      </w:r>
      <w:r>
        <w:rPr>
          <w:rFonts w:ascii="Muna" w:hAnsi="Muna" w:eastAsia="Muna"/>
          <w:b w:val="0"/>
          <w:i w:val="0"/>
          <w:color w:val="231F20"/>
          <w:sz w:val="28"/>
        </w:rPr>
        <w:t>الوطنـيِّ واالرتقـاءِ بجودتِـهِ؛ وذلـك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لإلسـهامِ بفعاليّـةٍ فـي إعـادةِ تشـكيل القطيـعِ</w:t>
      </w:r>
    </w:p>
    <w:p>
      <w:pPr>
        <w:autoSpaceDN w:val="0"/>
        <w:tabs>
          <w:tab w:pos="6278" w:val="left"/>
          <w:tab w:pos="8858" w:val="left"/>
        </w:tabs>
        <w:autoSpaceDE w:val="0"/>
        <w:widowControl/>
        <w:spacing w:line="380" w:lineRule="exact" w:before="8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تضـم عتبـات تحويـل الميـاه، مـن أجـل تجميـع ميـاه األمطـار وتثمينهـا ،تعميـم إقامـة منشـآت مائيـة صغيـرة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وذلــك بهــدف تحســين مردوديــة منظومــة إنتــاج الــكأل ،)الســيّما مــن خــال تقنيــة فَــرْش ميــاه الســيول</w:t>
      </w:r>
      <w:r>
        <w:rPr>
          <w:rFonts w:ascii="Muna" w:hAnsi="Muna" w:eastAsia="Muna"/>
          <w:b w:val="0"/>
          <w:i w:val="0"/>
          <w:color w:val="231F20"/>
          <w:sz w:val="28"/>
        </w:rPr>
        <w:t>(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الصمـود؛ وتعزيـز قدرتهـا علـى</w:t>
      </w:r>
    </w:p>
    <w:p>
      <w:pPr>
        <w:autoSpaceDN w:val="0"/>
        <w:tabs>
          <w:tab w:pos="4290" w:val="left"/>
          <w:tab w:pos="8858" w:val="left"/>
        </w:tabs>
        <w:autoSpaceDE w:val="0"/>
        <w:widowControl/>
        <w:spacing w:line="356" w:lineRule="exact" w:before="208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جـودة، مـن خـال اعتمـاد أسـاليب مسـتدامة ضمـان تزويـدٍ منتظـمٍ لقطعـان الماشـية بـكأل متنـوّع وذي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واختيـار أصنـاف ،إنتـاج الـكأل، ال سـيّما عبـر تبنـي ممارسـات زراعيـة إيكولوجيـة وقـادرة علـى الصمـود فـي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ذات مردوديـة طاقيـة عاليـة، مثـل النباتـات البروتينيـة؛</w:t>
      </w:r>
    </w:p>
    <w:p>
      <w:pPr>
        <w:autoSpaceDN w:val="0"/>
        <w:tabs>
          <w:tab w:pos="2110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سلسـلة إطـار مهيـكل للعالقـات بيـن الفالحيـن العائلييـن الصغـار والمتوسـطين وباقـي الفاعليـن إرسـاء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تثميـن إنتاجهـم وضمـان تسـويق اإلنتـاج (المجمعـون، المحولـون، الموزعـون، المسـتهلكون)، بمـا يمكـن مـن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وأسـواق القـرب وكـذا الجهويـة؛ فائـض اإلنتـاج فـي األسـواق المحليـة واألسـبوعية</w:t>
      </w:r>
    </w:p>
    <w:p>
      <w:pPr>
        <w:autoSpaceDN w:val="0"/>
        <w:tabs>
          <w:tab w:pos="5394" w:val="left"/>
          <w:tab w:pos="8858" w:val="left"/>
        </w:tabs>
        <w:autoSpaceDE w:val="0"/>
        <w:widowControl/>
        <w:spacing w:line="346" w:lineRule="exact" w:before="204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حقوقـه مـن أجـل تقنيـن وإعـادة النظـر فـي دور ومهـام الوسـيط وتحديـد وضـع إطـار قانونـي واضـح ومُلـزم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وواجباتـه علـى مسـتوى سالسـل التسـويق؛</w:t>
      </w:r>
    </w:p>
    <w:p>
      <w:pPr>
        <w:autoSpaceDN w:val="0"/>
        <w:tabs>
          <w:tab w:pos="3806" w:val="left"/>
          <w:tab w:pos="8858" w:val="left"/>
        </w:tabs>
        <w:autoSpaceDE w:val="0"/>
        <w:widowControl/>
        <w:spacing w:line="380" w:lineRule="exact" w:before="13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شـروط تفضيليـة لتشـجيع الفاعليـن العمومييـن علـى الصعيـد المحلـي تبسـيط المسـاطر اإلداريـة، ووضـع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لـدى الفالحيـن العائلييـن الصغـار والمتوسـطين؛ علـى التـزود</w:t>
      </w:r>
    </w:p>
    <w:p>
      <w:pPr>
        <w:autoSpaceDN w:val="0"/>
        <w:tabs>
          <w:tab w:pos="8140" w:val="left"/>
          <w:tab w:pos="8858" w:val="left"/>
        </w:tabs>
        <w:autoSpaceDE w:val="0"/>
        <w:widowControl/>
        <w:spacing w:line="378" w:lineRule="exact" w:before="146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دخـل الفالحيـن العائلييـن الصغـار والمتوسـطين، مـن خـال تحديـد وثائق إعداد خلـق فُـرصٍ لتنويـع مصـادر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مكمّلـة تتوافـق مـع النشـاط التـراب والتهيئـة العمرانيـة لألراضـي الفالحيـة التـي يمكـن أن تحتضـن أنشـطة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،بيـن األراضـي التـي يتعيـن تخصيصهـا حصـرا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لإلنتـاج الفالحـي الفالحـي؛ بحيـث يتـم التمييـز بوضـوح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القرويـة (منشـآت اإليـواء يمكـن أن تحتضـن مشـاريع ذات غايـات غيـر فالحيـة، مثـل السـياحة وتلـك التـي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،والثقافـي)، والحـرف التقليديـة السـياحي الفالحـي، المسـارات االستكشـافية، تثميـن التـراث الطبيعـي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اسـتقرار السـكان وتنشـيط الحركـة االقتصاديـة فـي المناطـق وخدمـات القـرب، وذلـك بمـا يسـهم فـي تعزيـز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.القرويـة</w:t>
      </w:r>
    </w:p>
    <w:p>
      <w:pPr>
        <w:autoSpaceDN w:val="0"/>
        <w:autoSpaceDE w:val="0"/>
        <w:widowControl/>
        <w:spacing w:line="341" w:lineRule="auto" w:before="110" w:after="0"/>
        <w:ind w:left="20" w:right="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إرســاء حمايــة اجتماعيــة تالئــم خصوصيــات العــامالت والعامليــن فــي :المحــور الثانــي</w:t>
      </w:r>
    </w:p>
    <w:p>
      <w:pPr>
        <w:autoSpaceDN w:val="0"/>
        <w:autoSpaceDE w:val="0"/>
        <w:widowControl/>
        <w:spacing w:line="398" w:lineRule="auto" w:before="0" w:after="0"/>
        <w:ind w:left="426" w:right="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>العائليــة الصغيــرة والمتوســطة بمــا يَمَ ِّكِ ــن مــن اســتدامتها االســتغالليات الفالحيــة</w:t>
      </w:r>
    </w:p>
    <w:p>
      <w:pPr>
        <w:autoSpaceDN w:val="0"/>
        <w:autoSpaceDE w:val="0"/>
        <w:widowControl/>
        <w:spacing w:line="436" w:lineRule="exact" w:before="22" w:after="0"/>
        <w:ind w:left="918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3.الفالحين؛ نظام موثوق ودقيق لتحديد االستغالليات الفالحية، مع مراعاة تنوع بروفايالت وضع</w:t>
      </w:r>
    </w:p>
    <w:p>
      <w:pPr>
        <w:autoSpaceDN w:val="0"/>
        <w:tabs>
          <w:tab w:pos="1986" w:val="left"/>
          <w:tab w:pos="8858" w:val="left"/>
        </w:tabs>
        <w:autoSpaceDE w:val="0"/>
        <w:widowControl/>
        <w:spacing w:line="420" w:lineRule="exact" w:before="96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التمييـز بيـن مختلـف أصنـاف توضيـح تعريـف «الفـاح» فـي النصـوص المنظمـة للحمايـة االجتماعيـة، مـع</w:t>
      </w:r>
      <w:r>
        <w:rPr>
          <w:rFonts w:ascii="Muna" w:hAnsi="Muna" w:eastAsia="Muna"/>
          <w:b w:val="0"/>
          <w:i w:val="0"/>
          <w:color w:val="231F20"/>
          <w:sz w:val="28"/>
        </w:rPr>
        <w:t>4.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المسـاعدون العائليـون، الموسـميون، وغيرهـم)؛ ،الفالحيـن (المُـاك، غيـر المُـاك</w:t>
      </w:r>
    </w:p>
    <w:p>
      <w:pPr>
        <w:autoSpaceDN w:val="0"/>
        <w:tabs>
          <w:tab w:pos="7180" w:val="left"/>
          <w:tab w:pos="8858" w:val="left"/>
        </w:tabs>
        <w:autoSpaceDE w:val="0"/>
        <w:widowControl/>
        <w:spacing w:line="380" w:lineRule="exact" w:before="96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العائلييـن الصغـار، بمـا يتيـح تحسـين ظروفهـم المعيشـية عنـد إحـداث نظـام تقاعـد خـاص بالفالحيـن</w:t>
      </w:r>
      <w:r>
        <w:rPr>
          <w:rFonts w:ascii="Muna" w:hAnsi="Muna" w:eastAsia="Muna"/>
          <w:b w:val="0"/>
          <w:i w:val="0"/>
          <w:color w:val="231F20"/>
          <w:sz w:val="28"/>
        </w:rPr>
        <w:t>5.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السـن؛ تقدمهـم فـي</w:t>
      </w:r>
    </w:p>
    <w:p>
      <w:pPr>
        <w:autoSpaceDN w:val="0"/>
        <w:tabs>
          <w:tab w:pos="72" w:val="left"/>
          <w:tab w:pos="8858" w:val="left"/>
        </w:tabs>
        <w:autoSpaceDE w:val="0"/>
        <w:widowControl/>
        <w:spacing w:line="380" w:lineRule="exact" w:before="136" w:after="0"/>
        <w:ind w:left="0" w:right="144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الــذي ال يتلقــون أجــرا ضمــان حــق المســاعدين العائلييــن فــي التغطيــة الصحيــة (األشــخاص النشــيطون</w:t>
      </w:r>
      <w:r>
        <w:rPr>
          <w:rFonts w:ascii="Muna" w:hAnsi="Muna" w:eastAsia="Muna"/>
          <w:b w:val="0"/>
          <w:i w:val="0"/>
          <w:color w:val="231F20"/>
          <w:sz w:val="28"/>
        </w:rPr>
        <w:t>6.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ً خالل البحــث عــن كيفيــات اإلدماج المالئمة لوضعهــم. ويمكــن أن يتــم نقديــا وال دخــل ثابــت لهــم)، مــن</w:t>
      </w:r>
    </w:p>
    <w:p>
      <w:pPr>
        <w:autoSpaceDN w:val="0"/>
        <w:autoSpaceDE w:val="0"/>
        <w:widowControl/>
        <w:spacing w:line="272" w:lineRule="exact" w:before="416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30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autoSpaceDE w:val="0"/>
        <w:widowControl/>
        <w:spacing w:line="380" w:lineRule="exact" w:before="1118" w:after="0"/>
        <w:ind w:left="4550" w:right="288" w:hanging="3204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تحديد اشـتراك خـاص، يتـم تحديـده بنـاء ذلــك عبــر ربطهــم بوحــدة إنتاجيــة مســجلة فـي التأميـن، أو عبـر</w:t>
      </w:r>
      <w:r>
        <w:rPr>
          <w:rFonts w:ascii="Muna" w:hAnsi="Muna" w:eastAsia="Muna"/>
          <w:b w:val="0"/>
          <w:i w:val="0"/>
          <w:color w:val="231F20"/>
          <w:sz w:val="28"/>
        </w:rPr>
        <w:t>.بتشـاور مـع الهيئــات المهنيـة المعنيـة علــى دراســة اكتواريــة منجــزة</w:t>
      </w:r>
    </w:p>
    <w:p>
      <w:pPr>
        <w:autoSpaceDN w:val="0"/>
        <w:tabs>
          <w:tab w:pos="7850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الدخـل المحـدود وغيـر المنتظـم والموسـمي للفالحيـن العائلييـن  وضـع آليـات لالشـتراكات تتناسـب مـع</w:t>
      </w:r>
      <w:r>
        <w:rPr>
          <w:rFonts w:ascii="Muna" w:hAnsi="Muna" w:eastAsia="Muna"/>
          <w:b w:val="0"/>
          <w:i w:val="0"/>
          <w:color w:val="231F20"/>
          <w:sz w:val="28"/>
        </w:rPr>
        <w:t>7.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تغطيـة إمكانيـة تكفـل الدولـة بنسـبة مـن هـذه االشـتراكات، وذلـك بمـا يتيـح الصغـار والمتوسـطين، مـع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اجتماعيـة متاحـة ومنصفـة؛</w:t>
      </w:r>
    </w:p>
    <w:p>
      <w:pPr>
        <w:autoSpaceDN w:val="0"/>
        <w:tabs>
          <w:tab w:pos="4822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العائليـة الصغيـرة والمتوسـطة، مـن خـال تيسـير ضمـان اسـتدامة وتجديـد أجيـال االسـتغالليات الفالحيـة</w:t>
      </w:r>
      <w:r>
        <w:rPr>
          <w:rFonts w:ascii="Muna" w:hAnsi="Muna" w:eastAsia="Muna"/>
          <w:b w:val="0"/>
          <w:i w:val="0"/>
          <w:color w:val="231F20"/>
          <w:sz w:val="28"/>
        </w:rPr>
        <w:t>8.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الشـباب. ويقتضـي ذلـك وضـع آليـات مواكبـة مالئمـة، وتوفيـر برامـج تكويـن نقلهـا لألجيـال الصاعـدة مـن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مبتكـرة، وتحسـين الولـوج إلـى التمويـل واألسـواق والتكنولوجيـات؛</w:t>
      </w:r>
    </w:p>
    <w:p>
      <w:pPr>
        <w:autoSpaceDN w:val="0"/>
        <w:tabs>
          <w:tab w:pos="2726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االعتبــار بيــن الرجــال والنســاء فــي الوســط القــروي، مــن خــال األخــذ بعيــن النهــوض بتكافــؤ الفــرص</w:t>
      </w:r>
      <w:r>
        <w:rPr>
          <w:rFonts w:ascii="Muna" w:hAnsi="Muna" w:eastAsia="Muna"/>
          <w:b w:val="0"/>
          <w:i w:val="0"/>
          <w:color w:val="231F20"/>
          <w:sz w:val="28"/>
        </w:rPr>
        <w:t>9.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،ولوجهـن إلـى التكويـن، والتشـغيل الرهانـات التـي تواجههـا النسـاء بشـكل خـاص. ويشـمل ذلـك ضمـان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.اتخــاذ القــرار علــى الصعيــد المحلــي والقــروض، واألســواق، وكــذا إلــى العقــار وهيئــات</w:t>
      </w:r>
    </w:p>
    <w:p>
      <w:pPr>
        <w:autoSpaceDN w:val="0"/>
        <w:autoSpaceDE w:val="0"/>
        <w:widowControl/>
        <w:spacing w:line="343" w:lineRule="auto" w:before="108" w:after="0"/>
        <w:ind w:left="1366" w:right="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البيئيــة للفالحــة العائليــة الصغيــرة المحــور الثالــث: االعتــراف وتثميــن المســاهمات</w:t>
      </w:r>
    </w:p>
    <w:p>
      <w:pPr>
        <w:autoSpaceDN w:val="0"/>
        <w:autoSpaceDE w:val="0"/>
        <w:widowControl/>
        <w:spacing w:line="343" w:lineRule="auto" w:before="0" w:after="0"/>
        <w:ind w:left="1428" w:right="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>للحفــاظ علــى النظــم البيئيــة والمتوســطة، وتطويــر آليــات مناســبة لدعــم أنشــطتها</w:t>
      </w:r>
    </w:p>
    <w:p>
      <w:pPr>
        <w:autoSpaceDN w:val="0"/>
        <w:tabs>
          <w:tab w:pos="6950" w:val="left"/>
          <w:tab w:pos="10092" w:val="left"/>
          <w:tab w:pos="10266" w:val="left"/>
        </w:tabs>
        <w:autoSpaceDE w:val="0"/>
        <w:widowControl/>
        <w:spacing w:line="400" w:lineRule="exact" w:before="136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والمتوســطة وتثمينهــا، مــن خــال إدمــاج االعتــراف بالوظائــف البيئيــة للفالحــة العائليــة الصغيــرة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10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ٍالسياســات الفالحيــة والقرويــة وتطويــرِ آليــاتٍ ماليّــةٍ مشــجعة مســاهماتها لفائــدة النظــم البيئيــة فــي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،علـى التربـةِ الراميـةِ إلـى صيانـةِ المناظـرِ الطبيعيّـةِ، ومكافحـةِ التصحّ ـرِ، والحفـاظِ لدعـمِ المبـادراتِ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وحمايــةِ التــراثِ الطبيعــيِّ والثقافــيّ؛</w:t>
      </w:r>
    </w:p>
    <w:p>
      <w:pPr>
        <w:autoSpaceDN w:val="0"/>
        <w:tabs>
          <w:tab w:pos="6886" w:val="left"/>
          <w:tab w:pos="10092" w:val="left"/>
          <w:tab w:pos="10310" w:val="left"/>
        </w:tabs>
        <w:autoSpaceDE w:val="0"/>
        <w:widowControl/>
        <w:spacing w:line="380" w:lineRule="exact" w:before="78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إلخبــار المســتهلكين بالرهانــات المتعلقــة بالفالحــة المســتدامة وحثهــم علــى وضــع برامــج تحسيســية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1 1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القصيــرة الفالحــة العائليــة التــي تحتــرم البيئــة، وذلــك بمــا يعــزز مســارات التســويق تفضيــل منتجــات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ويدعــم المنتجيــن الصغــار المحلييــن؛</w:t>
      </w:r>
    </w:p>
    <w:p>
      <w:pPr>
        <w:autoSpaceDN w:val="0"/>
        <w:tabs>
          <w:tab w:pos="5072" w:val="left"/>
          <w:tab w:pos="10092" w:val="left"/>
          <w:tab w:pos="10268" w:val="left"/>
        </w:tabs>
        <w:autoSpaceDE w:val="0"/>
        <w:widowControl/>
        <w:spacing w:line="380" w:lineRule="exact" w:before="136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كالفالحـة اإليكولوجيـة، وتنـاوب المحاصيـل، لتعزيـز تشـجيع الممارسـات الفالحيـة المبتكـرة والمسـتدامة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12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الصمـود، مـع العمـل علـى إدمـاج السـاكنة المحليـة قـدرة االسـتغالليات العائليـة الصغيـرة والمتوسـطة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.تراعـي النظـم البيئيـة والخصوصيـات المجاليـة وفـق مقاربـة</w:t>
      </w:r>
    </w:p>
    <w:p>
      <w:pPr>
        <w:autoSpaceDN w:val="0"/>
        <w:autoSpaceDE w:val="0"/>
        <w:widowControl/>
        <w:spacing w:line="341" w:lineRule="auto" w:before="110" w:after="0"/>
        <w:ind w:left="1366" w:right="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بالفالحــة العائليــة الصغيــرة والمتوســطة فــي المحــور الرابــع: تعزيــز منظومــة خاصــة</w:t>
      </w:r>
    </w:p>
    <w:p>
      <w:pPr>
        <w:autoSpaceDN w:val="0"/>
        <w:autoSpaceDE w:val="0"/>
        <w:widowControl/>
        <w:spacing w:line="341" w:lineRule="auto" w:before="0" w:after="0"/>
        <w:ind w:left="0" w:right="28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االستــشارة الفالحــية والتأطــير التقــني والتنظــيم</w:t>
      </w:r>
    </w:p>
    <w:p>
      <w:pPr>
        <w:autoSpaceDN w:val="0"/>
        <w:tabs>
          <w:tab w:pos="6288" w:val="left"/>
          <w:tab w:pos="10092" w:val="left"/>
          <w:tab w:pos="10284" w:val="left"/>
        </w:tabs>
        <w:autoSpaceDE w:val="0"/>
        <w:widowControl/>
        <w:spacing w:line="370" w:lineRule="exact" w:before="188" w:after="0"/>
        <w:ind w:left="1360" w:right="0" w:firstLine="0"/>
        <w:jc w:val="left"/>
      </w:pPr>
      <w:r>
        <w:rPr>
          <w:rFonts w:ascii="MunaBold" w:hAnsi="MunaBold" w:eastAsia="MunaBold"/>
          <w:b/>
          <w:i w:val="0"/>
          <w:color w:val="231F20"/>
          <w:sz w:val="28"/>
        </w:rPr>
        <w:t xml:space="preserve"> مـن خـال رفـعٍ ملمـوس ،تعزيـزُ آليـة االستشـارة الفالحيِّـة لفائـدةِ الفالحـة العائليـة الصغيـرة والمتوسـطة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1 3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Bold" w:hAnsi="MunaBold" w:eastAsia="MunaBold"/>
          <w:b/>
          <w:i w:val="0"/>
          <w:color w:val="231F20"/>
          <w:sz w:val="28"/>
        </w:rPr>
        <w:t xml:space="preserve"> ،وتحسـينِ جـودةِ المواكبـةِ المقدَّ مـةِ فـي هـذا الميـدان ،لعـددِ المـوارد البشـرية لتـدارك الخصـاص المسـجل</w:t>
      </w:r>
      <w:r>
        <w:rPr>
          <w:rFonts w:ascii="MunaBold" w:hAnsi="MunaBold" w:eastAsia="MunaBold"/>
          <w:b/>
          <w:i w:val="0"/>
          <w:color w:val="231F20"/>
          <w:sz w:val="28"/>
        </w:rPr>
        <w:t>:ـاتِ كل مجـال ترابـي، ينبغـيّومراعـاة خصوصي</w:t>
      </w:r>
    </w:p>
    <w:p>
      <w:pPr>
        <w:autoSpaceDN w:val="0"/>
        <w:tabs>
          <w:tab w:pos="9122" w:val="left"/>
          <w:tab w:pos="10204" w:val="left"/>
        </w:tabs>
        <w:autoSpaceDE w:val="0"/>
        <w:widowControl/>
        <w:spacing w:line="380" w:lineRule="exact" w:before="136" w:after="0"/>
        <w:ind w:left="1346" w:right="14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لالســتراتيجية الوطنيــة لالستشــارة الفالحيــة والتأطيــر التقنــي التــي تــم إطالقهــا فــي إجــراء تقييــم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العائليـة الصغيـرة ، وذلـك للوقـوف علـى مـدى فعاليتهـا ونجاعتهـا ومالءمتهـا لخصوصيـات الفالحـة</w:t>
      </w:r>
      <w:r>
        <w:rPr>
          <w:rFonts w:ascii="Muna" w:hAnsi="Muna" w:eastAsia="Muna"/>
          <w:b w:val="0"/>
          <w:i w:val="0"/>
          <w:color w:val="231F20"/>
          <w:sz w:val="28"/>
        </w:rPr>
        <w:t>2010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والمتوســطة؛</w:t>
      </w:r>
    </w:p>
    <w:p>
      <w:pPr>
        <w:autoSpaceDN w:val="0"/>
        <w:autoSpaceDE w:val="0"/>
        <w:widowControl/>
        <w:spacing w:line="272" w:lineRule="exact" w:before="41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31</w:t>
      </w:r>
    </w:p>
    <w:p>
      <w:pPr>
        <w:sectPr>
          <w:pgSz w:w="11906" w:h="16838"/>
          <w:pgMar w:top="368" w:right="1390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tabs>
          <w:tab w:pos="1148" w:val="left"/>
          <w:tab w:pos="8858" w:val="left"/>
        </w:tabs>
        <w:autoSpaceDE w:val="0"/>
        <w:widowControl/>
        <w:spacing w:line="380" w:lineRule="exact" w:before="1148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الموجهــة للفالحيــن الصغــار والمتوســطين، مــع الرفــع مــن معــدل التأطيــر واالرتقــاء بجــودة االستشــارة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علــى حــدة، مــن خــال توظيــف كفــاءات مؤهلــة (مــن مهندســين مراعــاة خصوصيــات كل مجــال ترابــي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متخصصيــن وغيرهــم) واالســتعانة بخدمــات المستشــارين الفالحييــن الخــواص؛ وتقنييــن</w:t>
      </w:r>
    </w:p>
    <w:p>
      <w:pPr>
        <w:autoSpaceDN w:val="0"/>
        <w:tabs>
          <w:tab w:pos="4906" w:val="left"/>
          <w:tab w:pos="8858" w:val="left"/>
        </w:tabs>
        <w:autoSpaceDE w:val="0"/>
        <w:widowControl/>
        <w:spacing w:line="360" w:lineRule="exact" w:before="200" w:after="0"/>
        <w:ind w:left="0" w:right="1584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،استشـارة وتأطيـر تالئـم حاجيـات االسـتغالليات الفالحيـة العائليـة الصغيـرة والمتوسـطة اعتمـاد طـرُق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والتعلــم ،مواكبتهــا فــي التحديــد الدقيــق الحتياجاتهــا وتشــجيع الحــوار، وتبــادل التجــارب الفضلــى مــع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الجماعــي، والتعبئــة حــول إشــكاليات مشــتركة؛</w:t>
      </w:r>
    </w:p>
    <w:p>
      <w:pPr>
        <w:autoSpaceDN w:val="0"/>
        <w:autoSpaceDE w:val="0"/>
        <w:widowControl/>
        <w:spacing w:line="362" w:lineRule="exact" w:before="192" w:after="0"/>
        <w:ind w:left="0" w:right="1584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وحلـول الـذكاء االصطناعـي الفالحـي التـي تتيـحُ متابعـة كل حالـة تطويـر الشـبكات والمنصـات الرقميـة</w:t>
      </w:r>
      <w:r>
        <w:rPr>
          <w:rFonts w:ascii="Muna" w:hAnsi="Muna" w:eastAsia="Muna"/>
          <w:b w:val="0"/>
          <w:i w:val="0"/>
          <w:color w:val="231F20"/>
          <w:sz w:val="28"/>
        </w:rPr>
        <w:t>-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الترابيـة فـي حـدة، وتضمـن القـرب مـن المسـتفيدين، وتسـتجيب لخصوصيّـاتِ واحتياجـات المجـاالت علـى</w:t>
      </w:r>
      <w:r>
        <w:rPr>
          <w:rFonts w:ascii="Muna" w:hAnsi="Muna" w:eastAsia="Muna"/>
          <w:b w:val="0"/>
          <w:i w:val="0"/>
          <w:color w:val="231F20"/>
          <w:sz w:val="28"/>
        </w:rPr>
        <w:t>.الفالحيـة العائليـة الصغيـرة والمتوسـطة اختالفهـا وتنوعهـا، مـع اسـتهدافٍ أمثـل للشـباب فـي االسـتغالليات</w:t>
      </w:r>
    </w:p>
    <w:p>
      <w:pPr>
        <w:autoSpaceDN w:val="0"/>
        <w:tabs>
          <w:tab w:pos="1110" w:val="left"/>
          <w:tab w:pos="8746" w:val="left"/>
          <w:tab w:pos="8920" w:val="left"/>
        </w:tabs>
        <w:autoSpaceDE w:val="0"/>
        <w:widowControl/>
        <w:spacing w:line="380" w:lineRule="exact" w:before="136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والمتوسـطة فـي إطـار تعاونيـات ومجموعـات تعزيـز انتظـام االسـتغالليات الفالحيـة العائليـة الصغيـرة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14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أجـل تعضيـد مواردهـا وتحسـين قدرتهـا التفاوضيـة، واالسترشـاد ذات نفـع اقتصـادي وجمعيـات، مـن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الصعيديــن الوطنــي والدولــي فــي مجــال التنظيــم الفالحــي. وســيمكن هــذا بالتجــارب الناجحــة علــى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والنهـوض بتجـارة مـن تقليـص حجـم وأثـر الوسـطاء، وتسـهيل تطويـر مسـارات تسـويق قصيـرة االنتظـام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.األسـواق المحليـة والجهويـة القـرب، بمـا يتيـح لالسـتغالليات العائليـة ولوجـا أفضـل إلـى</w:t>
      </w:r>
    </w:p>
    <w:p>
      <w:pPr>
        <w:autoSpaceDN w:val="0"/>
        <w:autoSpaceDE w:val="0"/>
        <w:widowControl/>
        <w:spacing w:line="343" w:lineRule="auto" w:before="108" w:after="0"/>
        <w:ind w:left="20" w:right="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الخاصـة للفالحـة العائليـة المحـور الخامـس: توجيـه البحـث الزراعـي نحـو االحتياجـات</w:t>
      </w:r>
    </w:p>
    <w:p>
      <w:pPr>
        <w:autoSpaceDN w:val="0"/>
        <w:autoSpaceDE w:val="0"/>
        <w:widowControl/>
        <w:spacing w:line="343" w:lineRule="auto" w:before="0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الصغيـرة والمتوسـطة</w:t>
      </w:r>
    </w:p>
    <w:p>
      <w:pPr>
        <w:autoSpaceDN w:val="0"/>
        <w:tabs>
          <w:tab w:pos="3554" w:val="left"/>
          <w:tab w:pos="8746" w:val="left"/>
          <w:tab w:pos="8934" w:val="left"/>
        </w:tabs>
        <w:autoSpaceDE w:val="0"/>
        <w:widowControl/>
        <w:spacing w:line="380" w:lineRule="exact" w:before="156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،المسـتمدة مـن الدراسـات والبحـوث المنجزة في المجـال الفالحي تيسـير الولـوج إلـى المعطيـات والنتائـج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15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يتعلـق منهـا بالفالحـة العائلية الصغيرة والمتوسـطة؛ السـيما مـا</w:t>
      </w:r>
    </w:p>
    <w:p>
      <w:pPr>
        <w:autoSpaceDN w:val="0"/>
        <w:tabs>
          <w:tab w:pos="2440" w:val="left"/>
          <w:tab w:pos="8746" w:val="left"/>
          <w:tab w:pos="8930" w:val="left"/>
        </w:tabs>
        <w:autoSpaceDE w:val="0"/>
        <w:widowControl/>
        <w:spacing w:line="380" w:lineRule="exact" w:before="136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متعـددة التخصصـات تسـتهدف تحليـل الديناميـات االجتماعيـة والثقافيـة تشـجيع ودعـم إنجـاز أبحـاث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16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،والمتوســطة، وذلــك مــن أجــل تعميــق المعرفــة بهــذه الفئــة مــن الفالحيــن للفالحــة العائليــة الصغيــرة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ومالءمـة اسـتراتيجيات االستشـارة التقنيـة بفعاليـة أكبـر مـع احتياجاتهـم؛</w:t>
      </w:r>
    </w:p>
    <w:p>
      <w:pPr>
        <w:autoSpaceDN w:val="0"/>
        <w:tabs>
          <w:tab w:pos="2030" w:val="left"/>
          <w:tab w:pos="8746" w:val="left"/>
          <w:tab w:pos="8930" w:val="left"/>
        </w:tabs>
        <w:autoSpaceDE w:val="0"/>
        <w:widowControl/>
        <w:spacing w:line="380" w:lineRule="exact" w:before="136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إعــادة البحــث حــول البــذور ذات األصــل النباتــي (الحبــوب، القطانــي، وغيرهــا) بهــدف تعزيــز برامــج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17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العائليـة الصغيـرة تكويـن المخـزون الجينـي الوطنـي، وتثميـن الخصوصيـات المحليـة لألنشـطة الفالحيـة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التغيـرات المناخيـة؛ والمتوسـطة، وتطويـر حلـول مبتكـرة مـن أجـل التكيـف مـع</w:t>
      </w:r>
    </w:p>
    <w:p>
      <w:pPr>
        <w:autoSpaceDN w:val="0"/>
        <w:tabs>
          <w:tab w:pos="1370" w:val="left"/>
          <w:tab w:pos="8746" w:val="left"/>
          <w:tab w:pos="8936" w:val="left"/>
        </w:tabs>
        <w:autoSpaceDE w:val="0"/>
        <w:widowControl/>
        <w:spacing w:line="382" w:lineRule="exact" w:before="182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ــةِ، بمــا يســتهدف الفالحــة العائليــةّمواصلــةُ وتعزيــز دعــمِ برنامــجِ المحافظــةِ علــى الســاالتِ المحلي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1 8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. 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فيمـا يتعلّـقُ باألغنـامِ، والماعـزِ، وبعـضِ سـاالتِ األبقـار ذاتِ المردوديـة الصغيـرة والمتوسـطة، ال سـيّما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،قـدراتِ الفالحيـنَ فـي مجال تربية الماشـية العاليـة، فـي مجاالتهـا الترابيـة. كمـا يتعيّـنُ العمـل</w:t>
      </w:r>
      <w:r>
        <w:rPr>
          <w:rFonts w:ascii="Muna" w:hAnsi="Muna" w:eastAsia="Muna"/>
          <w:b w:val="0"/>
          <w:i w:val="0"/>
          <w:color w:val="231F20"/>
          <w:sz w:val="28"/>
        </w:rPr>
        <w:t>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تقويـةِ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للظـروفِ ٍبشـكلٍ مؤطـرٍ مـعَ سـاالتٍ مسـتوردةٍ ذاتِ مردوديّـةٍ مرتفعـةٍ ومالئمـة وتشـجيعِ عمليّـةِ التهجيـنِ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.القطيـعِ الوطنـيِّ واالرتقـاءِ بجودتِـه المحليّـة، وذلـك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لإلسـهامِ بفعاليّـةٍ فـي إعـادةِ تشـكيل</w:t>
      </w:r>
    </w:p>
    <w:p>
      <w:pPr>
        <w:autoSpaceDN w:val="0"/>
        <w:autoSpaceDE w:val="0"/>
        <w:widowControl/>
        <w:spacing w:line="272" w:lineRule="exact" w:before="1532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32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autoSpaceDE w:val="0"/>
        <w:widowControl/>
        <w:spacing w:line="341" w:lineRule="auto" w:before="1016" w:after="0"/>
        <w:ind w:left="0" w:right="30" w:firstLine="0"/>
        <w:jc w:val="right"/>
      </w:pPr>
      <w:r>
        <w:rPr>
          <w:rFonts w:ascii="MunaBlack" w:hAnsi="MunaBlack" w:eastAsia="MunaBlack"/>
          <w:b/>
          <w:i w:val="0"/>
          <w:color w:val="3C7DCA"/>
          <w:sz w:val="34"/>
        </w:rPr>
        <w:t>المالحق</w:t>
      </w:r>
    </w:p>
    <w:p>
      <w:pPr>
        <w:autoSpaceDN w:val="0"/>
        <w:autoSpaceDE w:val="0"/>
        <w:widowControl/>
        <w:spacing w:line="343" w:lineRule="auto" w:before="326" w:after="0"/>
        <w:ind w:left="1366" w:right="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أعضـاء اللجنـة الدائمـة المكلفـة بالجهويـة المتقدمـة والتنميـة : الئحـة</w:t>
      </w:r>
      <w:r>
        <w:rPr>
          <w:rFonts w:ascii="MunaBlack" w:hAnsi="MunaBlack" w:eastAsia="MunaBlack"/>
          <w:b/>
          <w:i w:val="0"/>
          <w:color w:val="9D8A73"/>
          <w:sz w:val="30"/>
        </w:rPr>
        <w:t>1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الملحـق رقـم</w:t>
      </w:r>
    </w:p>
    <w:p>
      <w:pPr>
        <w:autoSpaceDN w:val="0"/>
        <w:autoSpaceDE w:val="0"/>
        <w:widowControl/>
        <w:spacing w:line="343" w:lineRule="auto" w:before="0" w:after="104"/>
        <w:ind w:left="0" w:right="30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القرويـة والترابيـة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8.0" w:type="dxa"/>
      </w:tblPr>
      <w:tblGrid>
        <w:gridCol w:w="4539"/>
        <w:gridCol w:w="4539"/>
      </w:tblGrid>
      <w:tr>
        <w:trPr>
          <w:trHeight w:hRule="exact" w:val="624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حسن بوبريك</w:t>
            </w:r>
          </w:p>
        </w:tc>
        <w:tc>
          <w:tcPr>
            <w:tcW w:type="dxa" w:w="454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عبد المولى عبد المومني</w:t>
            </w:r>
          </w:p>
        </w:tc>
      </w:tr>
      <w:tr>
        <w:trPr>
          <w:trHeight w:hRule="exact" w:val="622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112" w:after="0"/>
              <w:ind w:left="0" w:right="1436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كسيري عبد الرحيم</w:t>
            </w:r>
          </w:p>
        </w:tc>
        <w:tc>
          <w:tcPr>
            <w:tcW w:type="dxa" w:w="454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112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لل نزهة العلوي</w:t>
            </w:r>
          </w:p>
        </w:tc>
      </w:tr>
      <w:tr>
        <w:trPr>
          <w:trHeight w:hRule="exact" w:val="624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0" w:right="1414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عبد الرحمان قنديلة</w:t>
            </w:r>
          </w:p>
        </w:tc>
        <w:tc>
          <w:tcPr>
            <w:tcW w:type="dxa" w:w="454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ادريس بلفاضلة</w:t>
            </w:r>
          </w:p>
        </w:tc>
      </w:tr>
      <w:tr>
        <w:trPr>
          <w:trHeight w:hRule="exact" w:val="624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محمد بنعليلو</w:t>
            </w:r>
          </w:p>
        </w:tc>
        <w:tc>
          <w:tcPr>
            <w:tcW w:type="dxa" w:w="454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عبد الحي بسة</w:t>
            </w:r>
          </w:p>
        </w:tc>
      </w:tr>
      <w:tr>
        <w:trPr>
          <w:trHeight w:hRule="exact" w:val="624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أحمد أعياش</w:t>
            </w:r>
          </w:p>
        </w:tc>
        <w:tc>
          <w:tcPr>
            <w:tcW w:type="dxa" w:w="454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0" w:right="1670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محمد دحماني</w:t>
            </w:r>
          </w:p>
        </w:tc>
      </w:tr>
      <w:tr>
        <w:trPr>
          <w:trHeight w:hRule="exact" w:val="624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والحاج لحسن</w:t>
            </w:r>
          </w:p>
        </w:tc>
        <w:tc>
          <w:tcPr>
            <w:tcW w:type="dxa" w:w="454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520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)محمد عبد الصادق السعيدي (الرئيس</w:t>
            </w:r>
          </w:p>
        </w:tc>
      </w:tr>
      <w:tr>
        <w:trPr>
          <w:trHeight w:hRule="exact" w:val="622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112" w:after="0"/>
              <w:ind w:left="0" w:right="1230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)مينة الرشاطي (المقررة</w:t>
            </w:r>
          </w:p>
        </w:tc>
        <w:tc>
          <w:tcPr>
            <w:tcW w:type="dxa" w:w="454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112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كمال الدين فاهر</w:t>
            </w:r>
          </w:p>
        </w:tc>
      </w:tr>
      <w:tr>
        <w:trPr>
          <w:trHeight w:hRule="exact" w:val="624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11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2024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وافته المنية في فبراير( محمد وكريم</w:t>
            </w:r>
          </w:p>
        </w:tc>
        <w:tc>
          <w:tcPr>
            <w:tcW w:type="dxa" w:w="454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11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محمد فيكرات</w:t>
            </w:r>
          </w:p>
        </w:tc>
      </w:tr>
      <w:tr>
        <w:trPr>
          <w:trHeight w:hRule="exact" w:val="624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عبد الرحمان الزاهي</w:t>
            </w:r>
          </w:p>
        </w:tc>
        <w:tc>
          <w:tcPr>
            <w:tcW w:type="dxa" w:w="454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عبد اللطيف الجواهري</w:t>
            </w:r>
          </w:p>
        </w:tc>
      </w:tr>
      <w:tr>
        <w:trPr>
          <w:trHeight w:hRule="exact" w:val="624"/>
        </w:trPr>
        <w:tc>
          <w:tcPr>
            <w:tcW w:type="dxa" w:w="4534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الزهرة زاوي</w:t>
            </w:r>
          </w:p>
        </w:tc>
        <w:tc>
          <w:tcPr>
            <w:tcW w:type="dxa" w:w="4546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1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جامع المعتصم</w:t>
            </w:r>
          </w:p>
        </w:tc>
      </w:tr>
    </w:tbl>
    <w:p>
      <w:pPr>
        <w:autoSpaceDN w:val="0"/>
        <w:autoSpaceDE w:val="0"/>
        <w:widowControl/>
        <w:spacing w:line="341" w:lineRule="auto" w:before="144" w:after="100"/>
        <w:ind w:left="0" w:right="30" w:firstLine="0"/>
        <w:jc w:val="right"/>
      </w:pPr>
      <w:r>
        <w:rPr>
          <w:rFonts w:ascii="MunaBlack" w:hAnsi="MunaBlack" w:eastAsia="MunaBlack"/>
          <w:b/>
          <w:i w:val="0"/>
          <w:color w:val="6D6E71"/>
          <w:sz w:val="26"/>
        </w:rPr>
        <w:t>الخبراء الذين واكبوا اللجنة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16.0" w:type="dxa"/>
      </w:tblPr>
      <w:tblGrid>
        <w:gridCol w:w="4539"/>
        <w:gridCol w:w="4539"/>
      </w:tblGrid>
      <w:tr>
        <w:trPr>
          <w:trHeight w:hRule="exact" w:val="794"/>
        </w:trPr>
        <w:tc>
          <w:tcPr>
            <w:tcW w:type="dxa" w:w="4542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170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عمر بنعيدة</w:t>
            </w:r>
          </w:p>
        </w:tc>
        <w:tc>
          <w:tcPr>
            <w:tcW w:type="dxa" w:w="454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200" w:after="0"/>
              <w:ind w:left="964" w:right="0" w:firstLine="0"/>
              <w:jc w:val="left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الخبيران الدائمان بالمجلس</w:t>
            </w:r>
          </w:p>
        </w:tc>
      </w:tr>
      <w:tr>
        <w:trPr>
          <w:trHeight w:hRule="exact" w:val="624"/>
        </w:trPr>
        <w:tc>
          <w:tcPr>
            <w:tcW w:type="dxa" w:w="4542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86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إبراهيم لساوي</w:t>
            </w:r>
          </w:p>
        </w:tc>
        <w:tc>
          <w:tcPr>
            <w:tcW w:type="dxa" w:w="4540"/>
            <w:tcBorders>
              <w:start w:sz="8.0" w:val="single" w:color="#FFFFFF"/>
              <w:top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1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 xml:space="preserve"> الخبير المكلف بالترجمة</w:t>
            </w:r>
          </w:p>
        </w:tc>
      </w:tr>
    </w:tbl>
    <w:p>
      <w:pPr>
        <w:autoSpaceDN w:val="0"/>
        <w:autoSpaceDE w:val="0"/>
        <w:widowControl/>
        <w:spacing w:line="272" w:lineRule="exact" w:before="3744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33</w:t>
      </w:r>
    </w:p>
    <w:p>
      <w:pPr>
        <w:sectPr>
          <w:pgSz w:w="11906" w:h="16838"/>
          <w:pgMar w:top="368" w:right="138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43" w:lineRule="auto" w:before="1062" w:after="82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: الئحة الفاعلين الذين تم اإلنصات إليهم</w:t>
      </w:r>
      <w:r>
        <w:rPr>
          <w:rFonts w:ascii="MunaBlack" w:hAnsi="MunaBlack" w:eastAsia="MunaBlack"/>
          <w:b/>
          <w:i w:val="0"/>
          <w:color w:val="9D8A73"/>
          <w:sz w:val="30"/>
        </w:rPr>
        <w:t>2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الملحق رقم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29"/>
        <w:gridCol w:w="4529"/>
      </w:tblGrid>
      <w:tr>
        <w:trPr>
          <w:trHeight w:hRule="exact" w:val="3616"/>
        </w:trPr>
        <w:tc>
          <w:tcPr>
            <w:tcW w:type="dxa" w:w="5678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122" w:after="0"/>
              <w:ind w:left="0" w:right="30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 وزارة الداخلية (مديرية الشؤون القروية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436" w:lineRule="exact" w:before="60" w:after="0"/>
              <w:ind w:left="652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وزارة الفالحة والصيد البحري والتنمية القروية والمياه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496" w:lineRule="exact" w:before="0" w:after="0"/>
              <w:ind w:left="2160" w:right="30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والغابات، قطاع الفالحة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المندوبية السامية للتخطيط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وكالة التنمية القروية</w:t>
            </w:r>
            <w:r>
              <w:br/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المكتب الوطني لالستشارة الفالحية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مجموعة القرض الفالحي للمغرب</w:t>
            </w:r>
          </w:p>
        </w:tc>
        <w:tc>
          <w:tcPr>
            <w:tcW w:type="dxa" w:w="340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638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قطاعات حكومية وهيئات عمومية</w:t>
            </w:r>
          </w:p>
        </w:tc>
      </w:tr>
      <w:tr>
        <w:trPr>
          <w:trHeight w:hRule="exact" w:val="1520"/>
        </w:trPr>
        <w:tc>
          <w:tcPr>
            <w:tcW w:type="dxa" w:w="5678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66" w:after="0"/>
              <w:ind w:left="49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)الكونفدرالية المغربية للفالحة والتنمية القروية (كومادير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438" w:lineRule="exact" w:before="58" w:after="0"/>
              <w:ind w:left="0" w:right="30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خنيفرة-مالل الغرفة الفالحية لجهة بني</w:t>
            </w:r>
          </w:p>
          <w:p>
            <w:pPr>
              <w:autoSpaceDN w:val="0"/>
              <w:autoSpaceDE w:val="0"/>
              <w:widowControl/>
              <w:spacing w:line="438" w:lineRule="exact" w:before="58" w:after="0"/>
              <w:ind w:left="1256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MAMDA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التعاضدية الفالحية المغربية للتأمين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</w:tc>
        <w:tc>
          <w:tcPr>
            <w:tcW w:type="dxa" w:w="340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592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تنظيمات مهنية</w:t>
            </w:r>
          </w:p>
        </w:tc>
      </w:tr>
      <w:tr>
        <w:trPr>
          <w:trHeight w:hRule="exact" w:val="568"/>
        </w:trPr>
        <w:tc>
          <w:tcPr>
            <w:tcW w:type="dxa" w:w="5678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8" w:lineRule="exact" w:before="66" w:after="0"/>
              <w:ind w:left="0" w:right="30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مؤسسة محمد السادس لحماية البيئة</w:t>
            </w:r>
          </w:p>
        </w:tc>
        <w:tc>
          <w:tcPr>
            <w:tcW w:type="dxa" w:w="340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1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مؤسسات وطنية</w:t>
            </w:r>
          </w:p>
        </w:tc>
      </w:tr>
    </w:tbl>
    <w:p>
      <w:pPr>
        <w:autoSpaceDN w:val="0"/>
        <w:autoSpaceDE w:val="0"/>
        <w:widowControl/>
        <w:spacing w:line="272" w:lineRule="exact" w:before="7654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34</w:t>
      </w:r>
    </w:p>
    <w:p>
      <w:pPr>
        <w:sectPr>
          <w:pgSz w:w="11906" w:h="16838"/>
          <w:pgMar w:top="370" w:right="0" w:bottom="252" w:left="140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1156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8.0" w:type="dxa"/>
      </w:tblPr>
      <w:tblGrid>
        <w:gridCol w:w="4544"/>
        <w:gridCol w:w="4544"/>
      </w:tblGrid>
      <w:tr>
        <w:trPr>
          <w:trHeight w:hRule="exact" w:val="10780"/>
        </w:trPr>
        <w:tc>
          <w:tcPr>
            <w:tcW w:type="dxa" w:w="5678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66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محمـد مهـدي، أسـتاذ باحـث فـي علـم االجتمـاع، متخصـص فـي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0" w:right="35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الوــسط القروي</w:t>
            </w:r>
          </w:p>
          <w:p>
            <w:pPr>
              <w:autoSpaceDN w:val="0"/>
              <w:autoSpaceDE w:val="0"/>
              <w:widowControl/>
              <w:spacing w:line="436" w:lineRule="exact" w:before="80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زكريــاء  القــادري،  مديــر  مختبــر  البحــث  حــول  التمايــزات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Labora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 ،االجتماعــية واألنثروبولوجــية والهوــيات االجتماعــية­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9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toire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de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recherche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sur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les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Différenciations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Socio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-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anthropolo­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434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 جامعــة الحســن الثانــي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giques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et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les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Identités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Sociales</w:t>
            </w:r>
          </w:p>
          <w:p>
            <w:pPr>
              <w:autoSpaceDN w:val="0"/>
              <w:autoSpaceDE w:val="0"/>
              <w:widowControl/>
              <w:spacing w:line="436" w:lineRule="exact" w:before="80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مصطفـى الرهـج، أسـتاذ باحـث فـي المدرسـة الوطنيـة للفالحـة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0" w:right="35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بمكناس</w:t>
            </w:r>
          </w:p>
          <w:p>
            <w:pPr>
              <w:autoSpaceDN w:val="0"/>
              <w:autoSpaceDE w:val="0"/>
              <w:widowControl/>
              <w:spacing w:line="436" w:lineRule="exact" w:before="80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نجيـب أقصبـي، خبيـر اقتصـادي وأسـتاذ سـابق بمعهـد الحسـن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0" w:right="35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الثانـي للزراعـة والبيطـرة</w:t>
            </w:r>
          </w:p>
          <w:p>
            <w:pPr>
              <w:autoSpaceDN w:val="0"/>
              <w:autoSpaceDE w:val="0"/>
              <w:widowControl/>
              <w:spacing w:line="436" w:lineRule="exact" w:before="80" w:after="0"/>
              <w:ind w:left="0" w:right="30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محمد الطوزي، أستاذ العلوم السياسية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436" w:lineRule="exact" w:before="80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العربـي زكدونـي، أسـتاذ باحـث فـي االقتصـاد الزراعـي ومديـر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0" w:right="35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مركـزي سـابق بـوزارة الفالحـة</w:t>
            </w:r>
          </w:p>
          <w:p>
            <w:pPr>
              <w:autoSpaceDN w:val="0"/>
              <w:autoSpaceDE w:val="0"/>
              <w:widowControl/>
              <w:spacing w:line="436" w:lineRule="exact" w:before="80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،حســن بــن عبــد الــرازق، متخصــص فــي المجــال الفالحــي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0" w:right="35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الكاتــب العــام الســابق لقــطاع الفالــحة</w:t>
            </w:r>
          </w:p>
          <w:p>
            <w:pPr>
              <w:autoSpaceDN w:val="0"/>
              <w:autoSpaceDE w:val="0"/>
              <w:widowControl/>
              <w:spacing w:line="436" w:lineRule="exact" w:before="80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زينـب بـن رحمـون، خبيـرة فـي المجـال البيئـي والنظـم البيئيـة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0" w:right="35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الفالحيـة</w:t>
            </w:r>
          </w:p>
          <w:p>
            <w:pPr>
              <w:autoSpaceDN w:val="0"/>
              <w:autoSpaceDE w:val="0"/>
              <w:widowControl/>
              <w:spacing w:line="436" w:lineRule="exact" w:before="80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أعضــاء المجلــس االقتصــادي واالجتماعــي والبيئــي (محمــد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ريــاض، فئــة الهيئــات والجمعيــات المهنيــة/ رئيــس الغرفــة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، خنيفــرة؛ ســيدي محمــد كاوزي-الفالحيــة لجهــة بنــي مــال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فئــة الهيئــات والجمعيــات النشــيطة فــي مجــاالت االقتصــاد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االجتماعـي والعمـل الجمعـوي، رئيـس تعاونيـة فالحيـة؛ محمـد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موســتغفر، فئــة الهيئــات والجمعيــات النشــيطة فــي مجــاالت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18" w:right="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االقتصــاد  االجتماعــي  والعمــل  الجمعــوي،  ممثــل  مجموعــة</w:t>
            </w:r>
          </w:p>
          <w:p>
            <w:pPr>
              <w:autoSpaceDN w:val="0"/>
              <w:autoSpaceDE w:val="0"/>
              <w:widowControl/>
              <w:spacing w:line="436" w:lineRule="exact" w:before="0" w:after="0"/>
              <w:ind w:left="0" w:right="35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)</w:t>
            </w:r>
            <w:r>
              <w:rPr>
                <w:rFonts w:ascii="" w:hAnsi="" w:eastAsia=""/>
                <w:b w:val="0"/>
                <w:i w:val="0"/>
                <w:color w:val="231F20"/>
                <w:sz w:val="28"/>
              </w:rPr>
              <w:t>COPAG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(  »«كوبــاك</w:t>
            </w:r>
          </w:p>
        </w:tc>
        <w:tc>
          <w:tcPr>
            <w:tcW w:type="dxa" w:w="340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4962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خبراء وباحثون</w:t>
            </w:r>
          </w:p>
        </w:tc>
      </w:tr>
      <w:tr>
        <w:trPr>
          <w:trHeight w:hRule="exact" w:val="568"/>
        </w:trPr>
        <w:tc>
          <w:tcPr>
            <w:tcW w:type="dxa" w:w="5678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66" w:after="0"/>
              <w:ind w:left="0" w:right="30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 xml:space="preserve"> المغرب-البنك الدولي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</w:p>
        </w:tc>
        <w:tc>
          <w:tcPr>
            <w:tcW w:type="dxa" w:w="340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04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منظمات دولية</w:t>
            </w:r>
          </w:p>
        </w:tc>
      </w:tr>
      <w:tr>
        <w:trPr>
          <w:trHeight w:hRule="exact" w:val="566"/>
        </w:trPr>
        <w:tc>
          <w:tcPr>
            <w:tcW w:type="dxa" w:w="5678"/>
            <w:tcBorders>
              <w:top w:sz="8.0" w:val="single" w:color="#FFFFFF"/>
              <w:end w:sz="8.0" w:val="single" w:color="#FFFFFF"/>
              <w:bottom w:sz="8.0" w:val="single" w:color="#FFFFFF"/>
            </w:tcBorders>
            <w:shd w:fill="d3dbe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66" w:after="0"/>
              <w:ind w:left="0" w:right="302" w:firstLine="0"/>
              <w:jc w:val="right"/>
            </w:pPr>
            <w:r>
              <w:rPr>
                <w:rFonts w:ascii="Muna" w:hAnsi="Muna" w:eastAsia="Muna"/>
                <w:b w:val="0"/>
                <w:i w:val="0"/>
                <w:color w:val="231F20"/>
                <w:sz w:val="20"/>
              </w:rPr>
              <w:t>-</w:t>
            </w:r>
            <w:r>
              <w:rPr>
                <w:rFonts w:ascii="Muna" w:hAnsi="Muna" w:eastAsia="Muna"/>
                <w:b w:val="0"/>
                <w:i w:val="0"/>
                <w:color w:val="231F20"/>
                <w:sz w:val="28"/>
              </w:rPr>
              <w:t>إقليم الصويرة</w:t>
            </w:r>
          </w:p>
        </w:tc>
        <w:tc>
          <w:tcPr>
            <w:tcW w:type="dxa" w:w="3402"/>
            <w:tcBorders>
              <w:start w:sz="8.0" w:val="single" w:color="#FFFFFF"/>
              <w:top w:sz="8.0" w:val="single" w:color="#FFFFFF"/>
              <w:end w:sz="8.0" w:val="single" w:color="#FFFFFF"/>
              <w:bottom w:sz="8.0" w:val="single" w:color="#FFFFFF"/>
            </w:tcBorders>
            <w:shd w:fill="c1cf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02" w:after="0"/>
              <w:ind w:left="0" w:right="0" w:firstLine="0"/>
              <w:jc w:val="center"/>
            </w:pPr>
            <w:r>
              <w:rPr>
                <w:rFonts w:ascii="MunaBold" w:hAnsi="MunaBold" w:eastAsia="MunaBold"/>
                <w:b/>
                <w:i w:val="0"/>
                <w:color w:val="231F20"/>
                <w:sz w:val="28"/>
              </w:rPr>
              <w:t>زيارة ميدانية</w:t>
            </w:r>
          </w:p>
        </w:tc>
      </w:tr>
    </w:tbl>
    <w:p>
      <w:pPr>
        <w:autoSpaceDN w:val="0"/>
        <w:autoSpaceDE w:val="0"/>
        <w:widowControl/>
        <w:spacing w:line="272" w:lineRule="exact" w:before="1860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35</w:t>
      </w:r>
    </w:p>
    <w:p>
      <w:pPr>
        <w:sectPr>
          <w:pgSz w:w="11906" w:h="16838"/>
          <w:pgMar w:top="368" w:right="1378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p>
      <w:pPr>
        <w:autoSpaceDN w:val="0"/>
        <w:autoSpaceDE w:val="0"/>
        <w:widowControl/>
        <w:spacing w:line="343" w:lineRule="auto" w:before="1062" w:after="0"/>
        <w:ind w:left="20" w:right="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: نتائــج االستشــارة المواطنــة التــي تــم إطالقهــا علــى المنصــة الرقميــة</w:t>
      </w:r>
      <w:r>
        <w:rPr>
          <w:rFonts w:ascii="MunaBlack" w:hAnsi="MunaBlack" w:eastAsia="MunaBlack"/>
          <w:b/>
          <w:i w:val="0"/>
          <w:color w:val="9D8A73"/>
          <w:sz w:val="30"/>
        </w:rPr>
        <w:t>3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الملحــق رقــم</w:t>
      </w:r>
    </w:p>
    <w:p>
      <w:pPr>
        <w:autoSpaceDN w:val="0"/>
        <w:autoSpaceDE w:val="0"/>
        <w:widowControl/>
        <w:spacing w:line="458" w:lineRule="exact" w:before="0" w:after="0"/>
        <w:ind w:left="72" w:right="0" w:firstLine="0"/>
        <w:jc w:val="left"/>
      </w:pPr>
      <w:r>
        <w:rPr>
          <w:rFonts w:ascii="MunaBlack" w:hAnsi="MunaBlack" w:eastAsia="MunaBlack"/>
          <w:b/>
          <w:i w:val="0"/>
          <w:color w:val="9D8A73"/>
          <w:sz w:val="30"/>
        </w:rPr>
        <w:t xml:space="preserve"> وشـبكات التواصـل االجتماعـي حـول مكانـة الفالحـة العائليـة</w:t>
      </w:r>
      <w:r>
        <w:rPr>
          <w:rFonts w:ascii="" w:hAnsi="" w:eastAsia=""/>
          <w:b/>
          <w:i w:val="0"/>
          <w:color w:val="9D8A73"/>
          <w:sz w:val="24"/>
        </w:rPr>
        <w:t>)ouchariko.ma(</w:t>
      </w:r>
      <w:r>
        <w:rPr>
          <w:rFonts w:ascii="MunaBlack" w:hAnsi="MunaBlack" w:eastAsia="MunaBlack"/>
          <w:b/>
          <w:i w:val="0"/>
          <w:color w:val="9D8A73"/>
          <w:sz w:val="30"/>
        </w:rPr>
        <w:t xml:space="preserve"> »«أشـارك</w:t>
      </w:r>
    </w:p>
    <w:p>
      <w:pPr>
        <w:autoSpaceDN w:val="0"/>
        <w:autoSpaceDE w:val="0"/>
        <w:widowControl/>
        <w:spacing w:line="343" w:lineRule="auto" w:before="0" w:after="0"/>
        <w:ind w:left="0" w:right="1418" w:firstLine="0"/>
        <w:jc w:val="right"/>
      </w:pPr>
      <w:r>
        <w:rPr>
          <w:rFonts w:ascii="MunaBlack" w:hAnsi="MunaBlack" w:eastAsia="MunaBlack"/>
          <w:b/>
          <w:i w:val="0"/>
          <w:color w:val="9D8A73"/>
          <w:sz w:val="30"/>
        </w:rPr>
        <w:t>الصغيــرة والمتوســطة</w:t>
      </w:r>
    </w:p>
    <w:p>
      <w:pPr>
        <w:autoSpaceDN w:val="0"/>
        <w:tabs>
          <w:tab w:pos="7714" w:val="left"/>
        </w:tabs>
        <w:autoSpaceDE w:val="0"/>
        <w:widowControl/>
        <w:spacing w:line="370" w:lineRule="exact" w:before="204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َفـي إطـار إعـداد هـذا الـرأي حـول موضـوع «الفالحـة العائليـة الصغيـرة والمتوسـطة: مـن أجـل مقاربـة أكثـَر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،مالءَمَـًة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>، مبتَك</w:t>
      </w:r>
      <w:r>
        <w:rPr>
          <w:rFonts w:ascii="Muna" w:hAnsi="Muna" w:eastAsia="Muna"/>
          <w:b w:val="0"/>
          <w:i w:val="0"/>
          <w:color w:val="231F20"/>
          <w:sz w:val="28"/>
        </w:rPr>
        <w:t>َ</w:t>
      </w:r>
      <w:r>
        <w:rPr>
          <w:rFonts w:ascii="Muna" w:hAnsi="Muna" w:eastAsia="Muna"/>
          <w:b w:val="0"/>
          <w:i w:val="0"/>
          <w:color w:val="231F20"/>
          <w:sz w:val="28"/>
        </w:rPr>
        <w:t>ـَرَة، داِمَِ جَ ـة، مسـتدامة، وذاِتِ ُبُْعْـٍدٍ ترابـي»، أطلـق المجلـس االقتصـادي واالجتماعـي والبيئـي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»، استشــارة مواطنــة علــى منصتــه الرقميــة «أشــارك</w:t>
      </w:r>
      <w:r>
        <w:rPr>
          <w:rFonts w:ascii="Muna" w:hAnsi="Muna" w:eastAsia="Muna"/>
          <w:b w:val="0"/>
          <w:i w:val="0"/>
          <w:color w:val="231F20"/>
          <w:sz w:val="28"/>
        </w:rPr>
        <w:t>2024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أكتوبــر</w:t>
      </w:r>
      <w:r>
        <w:rPr>
          <w:rFonts w:ascii="Muna" w:hAnsi="Muna" w:eastAsia="Muna"/>
          <w:b w:val="0"/>
          <w:i w:val="0"/>
          <w:color w:val="231F20"/>
          <w:sz w:val="28"/>
        </w:rPr>
        <w:t>23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إلــى</w:t>
      </w:r>
      <w:r>
        <w:rPr>
          <w:rFonts w:ascii="Muna" w:hAnsi="Muna" w:eastAsia="Muna"/>
          <w:b w:val="0"/>
          <w:i w:val="0"/>
          <w:color w:val="231F20"/>
          <w:sz w:val="28"/>
        </w:rPr>
        <w:t>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خالل الفتــرة الممتــدة مــن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وحسـابه علـى شـبكة التواصـل االجتماعـي «فايسـبوك» السـتقاء آراء المواطنـات والمواطنيـن </w:t>
      </w:r>
      <w:r>
        <w:rPr>
          <w:rFonts w:ascii="" w:hAnsi="" w:eastAsia=""/>
          <w:b w:val="0"/>
          <w:i w:val="0"/>
          <w:color w:val="231F20"/>
          <w:sz w:val="20"/>
        </w:rPr>
        <w:t>)ouchariko.ma(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.حـول الموضـوع</w:t>
      </w:r>
    </w:p>
    <w:p>
      <w:pPr>
        <w:autoSpaceDN w:val="0"/>
        <w:tabs>
          <w:tab w:pos="72" w:val="left"/>
          <w:tab w:pos="1686" w:val="left"/>
        </w:tabs>
        <w:autoSpaceDE w:val="0"/>
        <w:widowControl/>
        <w:spacing w:line="380" w:lineRule="exact" w:before="136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إجابـة، فـضًال</w:t>
      </w:r>
      <w:r>
        <w:rPr>
          <w:rFonts w:ascii="Muna" w:hAnsi="Muna" w:eastAsia="Muna"/>
          <w:b w:val="0"/>
          <w:i w:val="0"/>
          <w:color w:val="231F20"/>
          <w:sz w:val="28"/>
        </w:rPr>
        <w:t>1298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وقـد بلـغ عـدد التفـاعالت مـع االسـتبيان الـذي تـم وضعـه فـي إطـار هـذه االستشـارة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وتقـدم نتائـج هـذه االستشـارة تمـثالت المشـاركات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تفـاعال علـى شـبكات التواصـل االجتماعـي</w:t>
      </w:r>
      <w:r>
        <w:rPr>
          <w:rFonts w:ascii="Muna" w:hAnsi="Muna" w:eastAsia="Muna"/>
          <w:b w:val="0"/>
          <w:i w:val="0"/>
          <w:color w:val="231F20"/>
          <w:sz w:val="28"/>
        </w:rPr>
        <w:t>55935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عـن</w:t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.والمشــاركين ومقترحاتهــم بخصــوص الفالــحة العائلــية الصغــيرة والمتوــسطة بالمــغرب</w:t>
      </w:r>
    </w:p>
    <w:p>
      <w:pPr>
        <w:autoSpaceDN w:val="0"/>
        <w:autoSpaceDE w:val="0"/>
        <w:widowControl/>
        <w:spacing w:line="336" w:lineRule="auto" w:before="98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3C7DCA"/>
          <w:sz w:val="28"/>
        </w:rPr>
        <w:t>بروفايالت المشاِرِكات والمشاركين</w:t>
      </w:r>
    </w:p>
    <w:p>
      <w:pPr>
        <w:autoSpaceDN w:val="0"/>
        <w:autoSpaceDE w:val="0"/>
        <w:widowControl/>
        <w:spacing w:line="394" w:lineRule="exact" w:before="130" w:after="0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المائـة)، وهـو مـا ُيُبـرز أن</w:t>
      </w:r>
      <w:r>
        <w:rPr>
          <w:rFonts w:ascii="Muna" w:hAnsi="Muna" w:eastAsia="Muna"/>
          <w:b w:val="0"/>
          <w:i w:val="0"/>
          <w:color w:val="231F20"/>
          <w:sz w:val="28"/>
        </w:rPr>
        <w:t>57.22</w:t>
      </w:r>
      <w:r>
        <w:rPr>
          <w:rFonts w:ascii="Muna" w:hAnsi="Muna" w:eastAsia="Muna"/>
          <w:b w:val="0"/>
          <w:i w:val="0"/>
          <w:color w:val="231F20"/>
          <w:sz w:val="28"/>
        </w:rPr>
        <w:t>( ينتمـي غالبيـة المشـاِرِكات والمشـاركين فـي االستشـارة للوسـط القـروي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تحظـى باهتمـاٍمٍ بالـٍغٍ لـدى السـاكنِةِ القرويـِةِ، كمـا تسـترعي فـي الوقـِت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الرهانـات المرتبطـة بالفالحـة العائليـة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42.78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نفِسِ ـه اهتمـاَمَ السـاكنِةِ الحضريـِّةِ بنسـبة</w:t>
      </w:r>
    </w:p>
    <w:p>
      <w:pPr>
        <w:autoSpaceDN w:val="0"/>
        <w:autoSpaceDE w:val="0"/>
        <w:widowControl/>
        <w:spacing w:line="380" w:lineRule="exact" w:before="100" w:after="10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والجديــر بالذكــر أن هــذه االستشــارة ســجلت، وألول مــرة منــذ إطالق المجلــس االقتصــادي واالجتماعــي</w:t>
      </w:r>
      <w:r>
        <w:rPr>
          <w:rFonts w:ascii="Muna" w:hAnsi="Muna" w:eastAsia="Muna"/>
          <w:b w:val="0"/>
          <w:i w:val="0"/>
          <w:color w:val="231F20"/>
          <w:sz w:val="28"/>
        </w:rPr>
        <w:t>.والبيئـي لمنصتـه الرقميـة للمشـاركة المواطنـة، انتمـاء غالبيـة المشـاركات والمشـاركين إلـى الوسـط القـروي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6.0" w:type="dxa"/>
      </w:tblPr>
      <w:tblGrid>
        <w:gridCol w:w="9120"/>
      </w:tblGrid>
      <w:tr>
        <w:trPr>
          <w:trHeight w:hRule="exact" w:val="3984"/>
        </w:trPr>
        <w:tc>
          <w:tcPr>
            <w:tcW w:type="dxa" w:w="6800"/>
            <w:tcBorders>
              <w:start w:sz="12.0" w:val="single" w:color="#D9D9D9"/>
              <w:top w:sz="12.0" w:val="single" w:color="#D9D9D9"/>
              <w:end w:sz="12.0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54" w:after="0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>وسط الإقامة</w:t>
            </w:r>
          </w:p>
          <w:p>
            <w:pPr>
              <w:autoSpaceDN w:val="0"/>
              <w:autoSpaceDE w:val="0"/>
              <w:widowControl/>
              <w:spacing w:line="242" w:lineRule="exact" w:before="790" w:after="264"/>
              <w:ind w:left="0" w:right="1524" w:firstLine="0"/>
              <w:jc w:val="right"/>
            </w:pPr>
            <w:r>
              <w:rPr>
                <w:shd w:val="clear" w:color="auto" w:fill="4471c4"/>
                <w:rFonts w:ascii="Calibri" w:hAnsi="Calibri" w:eastAsia="Calibri"/>
                <w:b w:val="0"/>
                <w:i w:val="0"/>
                <w:color w:val="FFFFFF"/>
                <w:sz w:val="18"/>
              </w:rPr>
              <w:t>57,22%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0.0" w:type="dxa"/>
            </w:tblPr>
            <w:tblGrid>
              <w:gridCol w:w="3400"/>
              <w:gridCol w:w="3400"/>
            </w:tblGrid>
            <w:tr>
              <w:trPr>
                <w:trHeight w:hRule="exact" w:val="1310"/>
              </w:trPr>
              <w:tc>
                <w:tcPr>
                  <w:tcW w:type="dxa" w:w="4276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095.9999999999995" w:type="dxa"/>
                  </w:tblPr>
                  <w:tblGrid>
                    <w:gridCol w:w="4276"/>
                  </w:tblGrid>
                  <w:tr>
                    <w:trPr>
                      <w:trHeight w:hRule="exact" w:val="366"/>
                    </w:trPr>
                    <w:tc>
                      <w:tcPr>
                        <w:tcW w:type="dxa" w:w="1000"/>
                        <w:tcBorders/>
                        <w:shd w:fill="4471c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2" w:lineRule="exact" w:before="8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FFFFFF"/>
                            <w:sz w:val="18"/>
                          </w:rPr>
                          <w:t>42,78%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098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78"/>
              </w:trPr>
              <w:tc>
                <w:tcPr>
                  <w:tcW w:type="dxa" w:w="4276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484" w:after="0"/>
                    <w:ind w:left="0" w:right="2454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ﺣﺿري </w:t>
                  </w:r>
                </w:p>
              </w:tc>
              <w:tc>
                <w:tcPr>
                  <w:tcW w:type="dxa" w:w="2098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484" w:after="0"/>
                    <w:ind w:left="28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ﻗروي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70" w:lineRule="exact" w:before="76" w:after="0"/>
        <w:ind w:left="2698" w:right="1296" w:hanging="2698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وبالنسـبة لتو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زيـع المشـاِرِكات والمشـاركين حسـب النـوع، فـإن عـدد الرجـال الذيـن أجابـوا </w:t>
      </w:r>
      <w:r>
        <w:rPr>
          <w:rFonts w:ascii="Muna" w:hAnsi="Muna" w:eastAsia="Muna"/>
          <w:b w:val="0"/>
          <w:i w:val="0"/>
          <w:color w:val="231F20"/>
          <w:sz w:val="28"/>
        </w:rPr>
        <w:t>علـى االسـتبيان</w:t>
      </w:r>
      <w:r>
        <w:rPr>
          <w:rFonts w:ascii="Muna" w:hAnsi="Muna" w:eastAsia="Muna"/>
          <w:b w:val="0"/>
          <w:i w:val="0"/>
          <w:color w:val="231F20"/>
          <w:sz w:val="28"/>
        </w:rPr>
        <w:t>.) فــي المائــة</w:t>
      </w:r>
      <w:r>
        <w:rPr>
          <w:rFonts w:ascii="Muna" w:hAnsi="Muna" w:eastAsia="Muna"/>
          <w:b w:val="0"/>
          <w:i w:val="0"/>
          <w:color w:val="231F20"/>
          <w:sz w:val="28"/>
        </w:rPr>
        <w:t>28.19</w:t>
      </w:r>
      <w:r>
        <w:rPr>
          <w:rFonts w:ascii="Muna" w:hAnsi="Muna" w:eastAsia="Muna"/>
          <w:b w:val="0"/>
          <w:i w:val="0"/>
          <w:color w:val="231F20"/>
          <w:sz w:val="28"/>
        </w:rPr>
        <w:t>(  فــي المائــة) يبلــغ ثالثــة أضعــاف عــدد النســاء</w:t>
      </w:r>
      <w:r>
        <w:rPr>
          <w:rFonts w:ascii="Muna" w:hAnsi="Muna" w:eastAsia="Muna"/>
          <w:b w:val="0"/>
          <w:i w:val="0"/>
          <w:color w:val="231F20"/>
          <w:sz w:val="28"/>
        </w:rPr>
        <w:t>71.81(</w:t>
      </w:r>
    </w:p>
    <w:p>
      <w:pPr>
        <w:autoSpaceDN w:val="0"/>
        <w:autoSpaceDE w:val="0"/>
        <w:widowControl/>
        <w:spacing w:line="272" w:lineRule="exact" w:before="1674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36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1316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52.0" w:type="dxa"/>
      </w:tblPr>
      <w:tblGrid>
        <w:gridCol w:w="9122"/>
      </w:tblGrid>
      <w:tr>
        <w:trPr>
          <w:trHeight w:hRule="exact" w:val="3968"/>
        </w:trPr>
        <w:tc>
          <w:tcPr>
            <w:tcW w:type="dxa" w:w="6800"/>
            <w:tcBorders>
              <w:start w:sz="12.0" w:val="single" w:color="#D9D9D9"/>
              <w:top w:sz="12.0" w:val="single" w:color="#D9D9D9"/>
              <w:end w:sz="12.0" w:val="single" w:color="#D9D9D9"/>
              <w:bottom w:sz="12.0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10" w:val="left"/>
              </w:tabs>
              <w:autoSpaceDE w:val="0"/>
              <w:widowControl/>
              <w:spacing w:line="650" w:lineRule="exact" w:before="0" w:after="0"/>
              <w:ind w:left="3186" w:right="1440" w:firstLine="0"/>
              <w:jc w:val="left"/>
            </w:pP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>النوع</w:t>
            </w:r>
            <w:r>
              <w:br/>
            </w:r>
            <w:r>
              <w:rPr>
                <w:shd w:val="clear" w:color="auto" w:fill="4471c4"/>
                <w:rFonts w:ascii="Calibri" w:hAnsi="Calibri" w:eastAsia="Calibri"/>
                <w:b w:val="0"/>
                <w:i w:val="0"/>
                <w:color w:val="FFFFFF"/>
                <w:sz w:val="18"/>
              </w:rPr>
              <w:t>71,81%</w:t>
            </w:r>
          </w:p>
          <w:p>
            <w:pPr>
              <w:autoSpaceDN w:val="0"/>
              <w:autoSpaceDE w:val="0"/>
              <w:widowControl/>
              <w:spacing w:line="240" w:lineRule="exact" w:before="1290" w:after="666"/>
              <w:ind w:left="1528" w:right="0" w:firstLine="0"/>
              <w:jc w:val="left"/>
            </w:pPr>
            <w:r>
              <w:rPr>
                <w:shd w:val="clear" w:color="auto" w:fill="4471c4"/>
                <w:rFonts w:ascii="Calibri" w:hAnsi="Calibri" w:eastAsia="Calibri"/>
                <w:b w:val="0"/>
                <w:i w:val="0"/>
                <w:color w:val="FFFFFF"/>
                <w:sz w:val="18"/>
              </w:rPr>
              <w:t>28,19%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0.0" w:type="dxa"/>
            </w:tblPr>
            <w:tblGrid>
              <w:gridCol w:w="3400"/>
              <w:gridCol w:w="3400"/>
            </w:tblGrid>
            <w:tr>
              <w:trPr>
                <w:trHeight w:hRule="exact" w:val="368"/>
              </w:trPr>
              <w:tc>
                <w:tcPr>
                  <w:tcW w:type="dxa" w:w="4276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76" w:after="0"/>
                    <w:ind w:left="0" w:right="2538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اﻣرأة </w:t>
                  </w:r>
                </w:p>
              </w:tc>
              <w:tc>
                <w:tcPr>
                  <w:tcW w:type="dxa" w:w="2098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76" w:after="0"/>
                    <w:ind w:left="314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رﺟل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tabs>
          <w:tab w:pos="1418" w:val="left"/>
          <w:tab w:pos="5998" w:val="left"/>
        </w:tabs>
        <w:autoSpaceDE w:val="0"/>
        <w:widowControl/>
        <w:spacing w:line="368" w:lineRule="exact" w:before="182" w:after="10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سـنة59-45  فـي المائـة)، تليهـا الفئـة</w:t>
      </w:r>
      <w:r>
        <w:rPr>
          <w:rFonts w:ascii="Muna" w:hAnsi="Muna" w:eastAsia="Muna"/>
          <w:b w:val="0"/>
          <w:i w:val="0"/>
          <w:color w:val="231F20"/>
          <w:sz w:val="28"/>
        </w:rPr>
        <w:t>51.38</w:t>
      </w:r>
      <w:r>
        <w:rPr>
          <w:rFonts w:ascii="Muna" w:hAnsi="Muna" w:eastAsia="Muna"/>
          <w:b w:val="0"/>
          <w:i w:val="0"/>
          <w:color w:val="231F20"/>
          <w:sz w:val="28"/>
        </w:rPr>
        <w:t>( ، سـنة44-35 وتتألـف غالبيـة المسـتجَوَبين مـن الفئـة العمريـة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المائـة). وُيُالَحَـُظ</w:t>
      </w:r>
      <w:r>
        <w:rPr>
          <w:rFonts w:ascii="Muna" w:hAnsi="Muna" w:eastAsia="Muna"/>
          <w:b w:val="0"/>
          <w:i w:val="0"/>
          <w:color w:val="231F20"/>
          <w:sz w:val="28"/>
        </w:rPr>
        <w:t>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أن نسـبة الفئـات الشـابة ضعيفـة، ممـا يؤشـر علـى أن الفالحـة العائليـة تطـرح</w:t>
      </w:r>
      <w:r>
        <w:rPr>
          <w:rFonts w:ascii="Muna" w:hAnsi="Muna" w:eastAsia="Muna"/>
          <w:b w:val="0"/>
          <w:i w:val="0"/>
          <w:color w:val="231F20"/>
          <w:sz w:val="28"/>
        </w:rPr>
        <w:t>28.17(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إشـكالية اسـتدامتها ونقلهـا إلـى األجيـال المقبلـة، كمـا أن هـذا المعطـى يدعـو إلـى التسـاؤل عمـا إذا كان هـذا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</w:t>
      </w:r>
      <w:r>
        <w:rPr>
          <w:rFonts w:ascii="Muna" w:hAnsi="Muna" w:eastAsia="Muna"/>
          <w:b w:val="0"/>
          <w:i w:val="0"/>
          <w:color w:val="231F20"/>
          <w:sz w:val="28"/>
        </w:rPr>
        <w:t>النمـط الفالحـي ال يدخـل فـي دائـرة اهتمـام الشـباب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52.0" w:type="dxa"/>
      </w:tblPr>
      <w:tblGrid>
        <w:gridCol w:w="9122"/>
      </w:tblGrid>
      <w:tr>
        <w:trPr>
          <w:trHeight w:hRule="exact" w:val="3968"/>
        </w:trPr>
        <w:tc>
          <w:tcPr>
            <w:tcW w:type="dxa" w:w="6800"/>
            <w:tcBorders>
              <w:start w:sz="12.0" w:val="single" w:color="#D9D9D9"/>
              <w:top w:sz="12.0" w:val="single" w:color="#D9D9D9"/>
              <w:end w:sz="12.0" w:val="single" w:color="#D9D9D9"/>
              <w:bottom w:sz="12.0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6" w:lineRule="exact" w:before="54" w:after="188"/>
              <w:ind w:left="0" w:right="0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>السن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.999999999999773" w:type="dxa"/>
            </w:tblPr>
            <w:tblGrid>
              <w:gridCol w:w="1700"/>
              <w:gridCol w:w="1700"/>
              <w:gridCol w:w="1700"/>
              <w:gridCol w:w="1700"/>
            </w:tblGrid>
            <w:tr>
              <w:trPr>
                <w:trHeight w:hRule="exact" w:val="418"/>
              </w:trPr>
              <w:tc>
                <w:tcPr>
                  <w:tcW w:type="dxa" w:w="1224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160" w:after="0"/>
                    <w:ind w:left="28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ﺳﻧﺔ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>24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>-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>15</w:t>
                  </w:r>
                </w:p>
              </w:tc>
              <w:tc>
                <w:tcPr>
                  <w:tcW w:type="dxa" w:w="1768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176" w:after="0"/>
                    <w:ind w:left="0" w:right="73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5,24%</w:t>
                  </w:r>
                </w:p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00"/>
              </w:trPr>
              <w:tc>
                <w:tcPr>
                  <w:tcW w:type="dxa" w:w="1224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68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10"/>
              </w:trPr>
              <w:tc>
                <w:tcPr>
                  <w:tcW w:type="dxa" w:w="1224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5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ﺳﻧﺔ ﻓﻣﺎ ﻓوق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>60</w:t>
                  </w:r>
                </w:p>
              </w:tc>
              <w:tc>
                <w:tcPr>
                  <w:tcW w:type="dxa" w:w="1768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0" w:after="0"/>
                    <w:ind w:left="0" w:right="69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5,63%</w:t>
                  </w:r>
                </w:p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00"/>
              </w:trPr>
              <w:tc>
                <w:tcPr>
                  <w:tcW w:type="dxa" w:w="1224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68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10"/>
              </w:trPr>
              <w:tc>
                <w:tcPr>
                  <w:tcW w:type="dxa" w:w="1224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28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ﺳﻧﺔ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>34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>-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>25</w:t>
                  </w:r>
                </w:p>
              </w:tc>
              <w:tc>
                <w:tcPr>
                  <w:tcW w:type="dxa" w:w="1768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0" w:after="0"/>
                    <w:ind w:left="0" w:right="34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9,58%</w:t>
                  </w:r>
                </w:p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10"/>
              </w:trPr>
              <w:tc>
                <w:tcPr>
                  <w:tcW w:type="dxa" w:w="1224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352" w:after="0"/>
                    <w:ind w:left="28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ﺳﻧﺔ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>59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>-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>45</w:t>
                  </w:r>
                </w:p>
              </w:tc>
              <w:tc>
                <w:tcPr>
                  <w:tcW w:type="dxa" w:w="1768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368" w:after="0"/>
                    <w:ind w:left="0" w:right="38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28,17%</w:t>
                  </w:r>
                </w:p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10"/>
              </w:trPr>
              <w:tc>
                <w:tcPr>
                  <w:tcW w:type="dxa" w:w="1224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352" w:after="0"/>
                    <w:ind w:left="28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ﺳﻧﺔ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>44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>-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>35</w:t>
                  </w:r>
                </w:p>
              </w:tc>
              <w:tc>
                <w:tcPr>
                  <w:tcW w:type="dxa" w:w="1768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368" w:after="0"/>
                    <w:ind w:left="0" w:right="9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51,38%</w:t>
                  </w:r>
                </w:p>
              </w:tc>
            </w:tr>
            <w:tr>
              <w:trPr>
                <w:trHeight w:hRule="exact" w:val="186"/>
              </w:trPr>
              <w:tc>
                <w:tcPr>
                  <w:tcW w:type="dxa" w:w="1224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68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7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94" w:lineRule="exact" w:before="162" w:after="0"/>
        <w:ind w:left="1296" w:right="7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>39.45</w:t>
      </w:r>
      <w:r>
        <w:rPr>
          <w:rFonts w:ascii="Muna" w:hAnsi="Muna" w:eastAsia="Muna"/>
          <w:b w:val="0"/>
          <w:i w:val="0"/>
          <w:color w:val="231F20"/>
          <w:sz w:val="28"/>
        </w:rPr>
        <w:t>( ،وإن كانـت الجهـات االثنتـا عشـرة للمملكـة ممثلـة ضمـن الكتلـة المشـاِركة، فـإن أكثـر من ثلث اإلجابـات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المائـة)، واردة مـن الجهـات التـي تتميـز بنشـاطها الفالحـِّيِ البـارِزِ وُبُعدهـا المجالـي القـروي، وهـي بنـي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.)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9.17</w:t>
      </w:r>
      <w:r>
        <w:rPr>
          <w:rFonts w:ascii="Muna" w:hAnsi="Muna" w:eastAsia="Muna"/>
          <w:b w:val="0"/>
          <w:i w:val="0"/>
          <w:color w:val="231F20"/>
          <w:sz w:val="28"/>
        </w:rPr>
        <w:t>( آسـفي- فـي المائـة)، ومراكش</w:t>
      </w:r>
      <w:r>
        <w:rPr>
          <w:rFonts w:ascii="Muna" w:hAnsi="Muna" w:eastAsia="Muna"/>
          <w:b w:val="0"/>
          <w:i w:val="0"/>
          <w:color w:val="231F20"/>
          <w:sz w:val="28"/>
        </w:rPr>
        <w:t>13.71</w:t>
      </w:r>
      <w:r>
        <w:rPr>
          <w:rFonts w:ascii="Muna" w:hAnsi="Muna" w:eastAsia="Muna"/>
          <w:b w:val="0"/>
          <w:i w:val="0"/>
          <w:color w:val="231F20"/>
          <w:sz w:val="28"/>
        </w:rPr>
        <w:t>( مكنـاس- فـي المائـة)، وفاس</w:t>
      </w:r>
      <w:r>
        <w:rPr>
          <w:rFonts w:ascii="Muna" w:hAnsi="Muna" w:eastAsia="Muna"/>
          <w:b w:val="0"/>
          <w:i w:val="0"/>
          <w:color w:val="231F20"/>
          <w:sz w:val="28"/>
        </w:rPr>
        <w:t>16.57</w:t>
      </w:r>
      <w:r>
        <w:rPr>
          <w:rFonts w:ascii="Muna" w:hAnsi="Muna" w:eastAsia="Muna"/>
          <w:b w:val="0"/>
          <w:i w:val="0"/>
          <w:color w:val="231F20"/>
          <w:sz w:val="28"/>
        </w:rPr>
        <w:t>( خنيفـرة-مالل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ويؤكـد هـذا المعطـى الطابـع الخـاص الـذي تكتسـيه هـذه االستشـارة، التـي اسـتطاعت اسـتقطاب بروفـايالت</w:t>
      </w:r>
      <w:r>
        <w:rPr>
          <w:rFonts w:ascii="Muna" w:hAnsi="Muna" w:eastAsia="Muna"/>
          <w:b w:val="0"/>
          <w:i w:val="0"/>
          <w:color w:val="231F20"/>
          <w:sz w:val="28"/>
        </w:rPr>
        <w:t>.ُكانـْتْ ضعيفـَةَ الحضـوِرِ فـي االستشـاراِتِ المواطنـِةِ التـي ُيُنّظُمُــها المجــلُسُ االقتــصادُّيُ واالجتماــعُّيُ والبيــئُّي</w:t>
      </w:r>
    </w:p>
    <w:p>
      <w:pPr>
        <w:autoSpaceDN w:val="0"/>
        <w:autoSpaceDE w:val="0"/>
        <w:widowControl/>
        <w:spacing w:line="272" w:lineRule="exact" w:before="1746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37</w:t>
      </w:r>
    </w:p>
    <w:p>
      <w:pPr>
        <w:sectPr>
          <w:pgSz w:w="11906" w:h="16838"/>
          <w:pgMar w:top="368" w:right="1344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1304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9120"/>
      </w:tblGrid>
      <w:tr>
        <w:trPr>
          <w:trHeight w:hRule="exact" w:val="4248"/>
        </w:trPr>
        <w:tc>
          <w:tcPr>
            <w:tcW w:type="dxa" w:w="7712"/>
            <w:tcBorders>
              <w:start w:sz="12.0" w:val="single" w:color="#D9D9D9"/>
              <w:top w:sz="12.0" w:val="single" w:color="#D9D9D9"/>
              <w:end w:sz="12.0" w:val="single" w:color="#D9D9D9"/>
              <w:bottom w:sz="12.0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8" w:val="left"/>
                <w:tab w:pos="1454" w:val="left"/>
                <w:tab w:pos="3590" w:val="left"/>
              </w:tabs>
              <w:autoSpaceDE w:val="0"/>
              <w:widowControl/>
              <w:spacing w:line="444" w:lineRule="exact" w:before="46" w:after="74"/>
              <w:ind w:left="242" w:right="360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>الجهة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404040"/>
                <w:sz w:val="18"/>
              </w:rPr>
              <w:t xml:space="preserve">21,30%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404040"/>
                <w:sz w:val="18"/>
              </w:rPr>
              <w:t xml:space="preserve">16,57%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404040"/>
                <w:sz w:val="18"/>
              </w:rPr>
              <w:t>13,71%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0.0" w:type="dxa"/>
            </w:tblPr>
            <w:tblGrid>
              <w:gridCol w:w="643"/>
              <w:gridCol w:w="643"/>
              <w:gridCol w:w="643"/>
              <w:gridCol w:w="643"/>
              <w:gridCol w:w="643"/>
              <w:gridCol w:w="643"/>
              <w:gridCol w:w="643"/>
              <w:gridCol w:w="643"/>
              <w:gridCol w:w="643"/>
              <w:gridCol w:w="643"/>
              <w:gridCol w:w="643"/>
              <w:gridCol w:w="643"/>
            </w:tblGrid>
            <w:tr>
              <w:trPr>
                <w:trHeight w:hRule="exact" w:val="114"/>
              </w:trPr>
              <w:tc>
                <w:tcPr>
                  <w:tcW w:type="dxa" w:w="7286"/>
                  <w:gridSpan w:val="1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824"/>
              </w:trPr>
              <w:tc>
                <w:tcPr>
                  <w:tcW w:type="dxa" w:w="550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0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0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0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60" w:after="0"/>
                    <w:ind w:left="13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9,17%</w:t>
                  </w:r>
                </w:p>
              </w:tc>
              <w:tc>
                <w:tcPr>
                  <w:tcW w:type="dxa" w:w="620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10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8,78%</w:t>
                  </w:r>
                </w:p>
              </w:tc>
              <w:tc>
                <w:tcPr>
                  <w:tcW w:type="dxa" w:w="620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43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5,72%</w:t>
                  </w:r>
                </w:p>
              </w:tc>
              <w:tc>
                <w:tcPr>
                  <w:tcW w:type="dxa" w:w="600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46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5,42%</w:t>
                  </w:r>
                </w:p>
              </w:tc>
              <w:tc>
                <w:tcPr>
                  <w:tcW w:type="dxa" w:w="600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54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4,73%</w:t>
                  </w:r>
                </w:p>
              </w:tc>
              <w:tc>
                <w:tcPr>
                  <w:tcW w:type="dxa" w:w="560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574" w:after="0"/>
                    <w:ind w:left="10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4,34%</w:t>
                  </w:r>
                </w:p>
              </w:tc>
              <w:tc>
                <w:tcPr>
                  <w:tcW w:type="dxa" w:w="660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574" w:after="0"/>
                    <w:ind w:left="15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4,14%</w:t>
                  </w:r>
                </w:p>
              </w:tc>
              <w:tc>
                <w:tcPr>
                  <w:tcW w:type="dxa" w:w="580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57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3,75%</w:t>
                  </w:r>
                </w:p>
              </w:tc>
              <w:tc>
                <w:tcPr>
                  <w:tcW w:type="dxa" w:w="656"/>
                  <w:tcBorders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40"/>
              </w:trPr>
              <w:tc>
                <w:tcPr>
                  <w:tcW w:type="dxa" w:w="550"/>
                  <w:tcBorders>
                    <w:top w:sz="6.0" w:val="single" w:color="#D9D9D9"/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00"/>
                  <w:tcBorders>
                    <w:top w:sz="6.0" w:val="single" w:color="#D9D9D9"/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0"/>
                  <w:tcBorders>
                    <w:top w:sz="6.0" w:val="single" w:color="#D9D9D9"/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0"/>
                  <w:tcBorders>
                    <w:top w:sz="6.0" w:val="single" w:color="#D9D9D9"/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0"/>
                  <w:tcBorders>
                    <w:top w:sz="6.0" w:val="single" w:color="#D9D9D9"/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20"/>
                  <w:tcBorders>
                    <w:top w:sz="6.0" w:val="single" w:color="#D9D9D9"/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0"/>
                  <w:tcBorders>
                    <w:top w:sz="6.0" w:val="single" w:color="#D9D9D9"/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0"/>
                  <w:tcBorders>
                    <w:top w:sz="6.0" w:val="single" w:color="#D9D9D9"/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60"/>
                  <w:tcBorders>
                    <w:top w:sz="6.0" w:val="single" w:color="#D9D9D9"/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60"/>
                  <w:tcBorders>
                    <w:top w:sz="6.0" w:val="single" w:color="#D9D9D9"/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80"/>
                  <w:tcBorders>
                    <w:top w:sz="6.0" w:val="single" w:color="#D9D9D9"/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56"/>
                  <w:tcBorders>
                    <w:top w:sz="6.0" w:val="single" w:color="#D9D9D9"/>
                    <w:bottom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2,37%</w:t>
                  </w:r>
                </w:p>
              </w:tc>
            </w:tr>
            <w:tr>
              <w:trPr>
                <w:trHeight w:hRule="exact" w:val="786"/>
              </w:trPr>
              <w:tc>
                <w:tcPr>
                  <w:tcW w:type="dxa" w:w="55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11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اﻟرﺑﺎط-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ﺳﻼ-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اﻟﻘﻧﯾطرة </w:t>
                  </w:r>
                </w:p>
              </w:tc>
              <w:tc>
                <w:tcPr>
                  <w:tcW w:type="dxa" w:w="70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ﺑﻧﻲ ﻣﻼل-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ﺧﻧﯾﻔرة </w:t>
                  </w:r>
                </w:p>
              </w:tc>
              <w:tc>
                <w:tcPr>
                  <w:tcW w:type="dxa" w:w="52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ﻓﺎس-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ﻣﻛﻧﺎس </w:t>
                  </w:r>
                </w:p>
              </w:tc>
              <w:tc>
                <w:tcPr>
                  <w:tcW w:type="dxa" w:w="62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ﻣراﻛش-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آﺳﻔﻲ </w:t>
                  </w:r>
                </w:p>
              </w:tc>
              <w:tc>
                <w:tcPr>
                  <w:tcW w:type="dxa" w:w="62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11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اﻟدار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اﻟﺑﯾﺿﺎء-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ﺳطﺎت </w:t>
                  </w:r>
                </w:p>
              </w:tc>
              <w:tc>
                <w:tcPr>
                  <w:tcW w:type="dxa" w:w="62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درﻋﺔ-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ﺗﺎﻓﯾﻼﻟت </w:t>
                  </w:r>
                </w:p>
              </w:tc>
              <w:tc>
                <w:tcPr>
                  <w:tcW w:type="dxa" w:w="60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ﺳوس-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ﻣﺎﺳﺔ </w:t>
                  </w:r>
                </w:p>
              </w:tc>
              <w:tc>
                <w:tcPr>
                  <w:tcW w:type="dxa" w:w="60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76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اﻟﺷرق </w:t>
                  </w:r>
                </w:p>
              </w:tc>
              <w:tc>
                <w:tcPr>
                  <w:tcW w:type="dxa" w:w="56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11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طﻧﺟﺔ-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ﺗطوان-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ﺳطﺎت </w:t>
                  </w:r>
                </w:p>
              </w:tc>
              <w:tc>
                <w:tcPr>
                  <w:tcW w:type="dxa" w:w="66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0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ﻛﻠﻣﯾم- واد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ﻧون </w:t>
                  </w:r>
                </w:p>
              </w:tc>
              <w:tc>
                <w:tcPr>
                  <w:tcW w:type="dxa" w:w="580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11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اﻟﻌﯾون-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اﻟﺳﺎﻗﯾﺔ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اﻟﺣﻣراء </w:t>
                  </w:r>
                </w:p>
              </w:tc>
              <w:tc>
                <w:tcPr>
                  <w:tcW w:type="dxa" w:w="656"/>
                  <w:tcBorders>
                    <w:top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112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اﻟداﺧﻠﺔ-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وادي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اﻟذھب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auto" w:before="142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3C7DCA"/>
          <w:sz w:val="28"/>
        </w:rPr>
        <w:t>خصائص الفالحة العائلية الصغيرة والمتوسطة</w:t>
      </w:r>
    </w:p>
    <w:p>
      <w:pPr>
        <w:autoSpaceDN w:val="0"/>
        <w:tabs>
          <w:tab w:pos="72" w:val="left"/>
          <w:tab w:pos="4578" w:val="left"/>
        </w:tabs>
        <w:autoSpaceDE w:val="0"/>
        <w:widowControl/>
        <w:spacing w:line="380" w:lineRule="exact" w:before="176" w:after="10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سـلطت المشـاركات والمشـاركون فـي االستشـارة المواطنـة الضـوء علـى عـدة معاييـر ترتبـط بتعريـف الفالحـة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العائليـة الصغيـرة والمتوسـطة. غيـر أن المعيـار المتعلـق بـ»توجيـه اإلنتـاج نحـو االسـتهالك الذاتـي واألسـواق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المائـة). وجـاء</w:t>
      </w:r>
      <w:r>
        <w:rPr>
          <w:rFonts w:ascii="Muna" w:hAnsi="Muna" w:eastAsia="Muna"/>
          <w:b w:val="0"/>
          <w:i w:val="0"/>
          <w:color w:val="231F20"/>
          <w:sz w:val="28"/>
        </w:rPr>
        <w:t>33.43</w:t>
      </w:r>
      <w:r>
        <w:rPr>
          <w:rFonts w:ascii="Muna" w:hAnsi="Muna" w:eastAsia="Muna"/>
          <w:b w:val="0"/>
          <w:i w:val="0"/>
          <w:color w:val="231F20"/>
          <w:sz w:val="28"/>
        </w:rPr>
        <w:t>( المحليـة» يظـل المعيـار الرئيسـي، كمـا ورد لـدى مـا يقـارب ثلـث المسـتجوبين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مـن المشـاركات والمشـاركين، ثـم</w:t>
      </w:r>
      <w:r>
        <w:rPr>
          <w:rFonts w:ascii="Muna" w:hAnsi="Muna" w:eastAsia="Muna"/>
          <w:b w:val="0"/>
          <w:i w:val="0"/>
          <w:color w:val="231F20"/>
          <w:sz w:val="28"/>
        </w:rPr>
        <w:t>24.21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بعـد ذلـك «اللجـوء إلـى اليـد العاملـة العائليـة» بالنسـبة لــ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المائـة. أمـا «حجـم االسـتغاللية»، فقـد كان المعيـار األقـل ورودًا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</w:t>
      </w:r>
      <w:r>
        <w:rPr>
          <w:rFonts w:ascii="Muna" w:hAnsi="Muna" w:eastAsia="Muna"/>
          <w:b w:val="0"/>
          <w:i w:val="0"/>
          <w:color w:val="231F20"/>
          <w:sz w:val="28"/>
        </w:rPr>
        <w:t>21.30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معيـار «تعـدد األنشـطة» بنسـبة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19.01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إجابـات المسـتجوبين، بنسـبة بلغـت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36.0" w:type="dxa"/>
      </w:tblPr>
      <w:tblGrid>
        <w:gridCol w:w="9120"/>
      </w:tblGrid>
      <w:tr>
        <w:trPr>
          <w:trHeight w:hRule="exact" w:val="4252"/>
        </w:trPr>
        <w:tc>
          <w:tcPr>
            <w:tcW w:type="dxa" w:w="7726"/>
            <w:tcBorders>
              <w:top w:sz="12.0" w:val="single" w:color="#D9D9D9"/>
              <w:end w:sz="12.0" w:val="single" w:color="#D9D9D9"/>
              <w:bottom w:sz="12.0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90" w:after="188"/>
              <w:ind w:left="1008" w:right="1008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 xml:space="preserve">ف نظركم, ما هي الخصائص التي تميز الفلاحة العائلية الصغيرة </w:t>
            </w: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>والمتوسطة? )يمكن اختيار أكثر من إجابة(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1931"/>
              <w:gridCol w:w="1931"/>
              <w:gridCol w:w="1931"/>
              <w:gridCol w:w="1931"/>
            </w:tblGrid>
            <w:tr>
              <w:trPr>
                <w:trHeight w:hRule="exact" w:val="418"/>
              </w:trPr>
              <w:tc>
                <w:tcPr>
                  <w:tcW w:type="dxa" w:w="35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160" w:after="0"/>
                    <w:ind w:left="0" w:right="15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ﺧﺻﺎﺋص أﺧرى </w:t>
                  </w:r>
                </w:p>
              </w:tc>
              <w:tc>
                <w:tcPr>
                  <w:tcW w:type="dxa" w:w="99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176" w:after="0"/>
                    <w:ind w:left="0" w:right="20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2,07%</w:t>
                  </w:r>
                </w:p>
              </w:tc>
              <w:tc>
                <w:tcPr>
                  <w:tcW w:type="dxa" w:w="222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610"/>
              </w:trPr>
              <w:tc>
                <w:tcPr>
                  <w:tcW w:type="dxa" w:w="35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352" w:after="0"/>
                    <w:ind w:left="0" w:right="15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ھﻛﺗﺎرات(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ﻣﺳﺎﺣﺎت ﺻﻐﯾرة )أﻗل ﻣن 5</w:t>
                  </w:r>
                </w:p>
              </w:tc>
              <w:tc>
                <w:tcPr>
                  <w:tcW w:type="dxa" w:w="99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2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368" w:after="0"/>
                    <w:ind w:left="0" w:right="68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19,01%</w:t>
                  </w:r>
                </w:p>
              </w:tc>
              <w:tc>
                <w:tcPr>
                  <w:tcW w:type="dxa" w:w="7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90"/>
              </w:trPr>
              <w:tc>
                <w:tcPr>
                  <w:tcW w:type="dxa" w:w="35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9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2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10"/>
              </w:trPr>
              <w:tc>
                <w:tcPr>
                  <w:tcW w:type="dxa" w:w="35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0" w:right="15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ﻧﺷﺎط ﻣﻛﻣل ﻷﻧﺷطﺔ أﺧرى ﻏﯾر ﻓﻼﺣﯾﺔ </w:t>
                  </w:r>
                </w:p>
              </w:tc>
              <w:tc>
                <w:tcPr>
                  <w:tcW w:type="dxa" w:w="990"/>
                  <w:tcBorders>
                    <w:start w:sz="6.0" w:val="single" w:color="#D9D9D9"/>
                    <w:end w:sz="6.0" w:val="single" w:color="#D9D9D9"/>
                  </w:tcBorders>
                  <w:shd w:fill="4471c4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2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0" w:after="0"/>
                    <w:ind w:left="0" w:right="45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21,30%</w:t>
                  </w:r>
                </w:p>
              </w:tc>
              <w:tc>
                <w:tcPr>
                  <w:tcW w:type="dxa" w:w="7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90"/>
              </w:trPr>
              <w:tc>
                <w:tcPr>
                  <w:tcW w:type="dxa" w:w="35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9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2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20"/>
              </w:trPr>
              <w:tc>
                <w:tcPr>
                  <w:tcW w:type="dxa" w:w="35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0" w:right="15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ﯾﺷﺗﻐل ﻓﯾﮭﺎ أﺳﺎﺳﺎ أﻓراد اﻟﻌﺎﺋﻠﺔ </w:t>
                  </w:r>
                </w:p>
              </w:tc>
              <w:tc>
                <w:tcPr>
                  <w:tcW w:type="dxa" w:w="990"/>
                  <w:tcBorders>
                    <w:start w:sz="6.0" w:val="single" w:color="#D9D9D9"/>
                    <w:end w:sz="6.0" w:val="single" w:color="#D9D9D9"/>
                  </w:tcBorders>
                  <w:shd w:fill="4471c4"/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2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0" w:after="0"/>
                    <w:ind w:left="0" w:right="16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24,21%</w:t>
                  </w:r>
                </w:p>
              </w:tc>
              <w:tc>
                <w:tcPr>
                  <w:tcW w:type="dxa" w:w="7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88"/>
              </w:trPr>
              <w:tc>
                <w:tcPr>
                  <w:tcW w:type="dxa" w:w="35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68" w:after="0"/>
                    <w:ind w:left="0" w:right="144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إﻧﺗﺎج ﻣوﺟﮫ ﺑﺷﻛل أﺳﺎﺳﻲ ﻟﻼﺳﺗﮭﻼك اﻟﻣﻌﯾﺷﻲ أو اﻷﺳواق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اﻟﻣﺣﻠﯾﺔ </w:t>
                  </w:r>
                </w:p>
              </w:tc>
              <w:tc>
                <w:tcPr>
                  <w:tcW w:type="dxa" w:w="99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22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2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384" w:after="0"/>
                    <w:ind w:left="0" w:right="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33,43%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auto" w:before="138" w:after="0"/>
        <w:ind w:left="0" w:right="1418" w:firstLine="0"/>
        <w:jc w:val="right"/>
      </w:pPr>
      <w:r>
        <w:rPr>
          <w:rFonts w:ascii="MunaBold" w:hAnsi="MunaBold" w:eastAsia="MunaBold"/>
          <w:b/>
          <w:i w:val="0"/>
          <w:color w:val="3C7DCA"/>
          <w:sz w:val="28"/>
        </w:rPr>
        <w:t>األدوار الرئيسية للفالحة العائلية الصغيرة والمتوسطة</w:t>
      </w:r>
    </w:p>
    <w:p>
      <w:pPr>
        <w:autoSpaceDN w:val="0"/>
        <w:tabs>
          <w:tab w:pos="72" w:val="left"/>
        </w:tabs>
        <w:autoSpaceDE w:val="0"/>
        <w:widowControl/>
        <w:spacing w:line="380" w:lineRule="exact" w:before="176" w:after="0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>20.08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جـاءت األدوار المتعلقـة بالنظـم البيئيـة فـي صـدارة إجابـات المشـاركات والمشـاركين. وهكـذا، سـلطت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فــي المائــة مــن اإلجابــات الضــوء علــى الــدور األساســي الــذي يضطلــع بــه هــذا النمــط مــن الفالحــة فــي</w:t>
      </w:r>
    </w:p>
    <w:p>
      <w:pPr>
        <w:autoSpaceDN w:val="0"/>
        <w:autoSpaceDE w:val="0"/>
        <w:widowControl/>
        <w:spacing w:line="272" w:lineRule="exact" w:before="592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38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autoSpaceDE w:val="0"/>
        <w:widowControl/>
        <w:spacing w:line="380" w:lineRule="exact" w:before="1118" w:after="106"/>
        <w:ind w:left="1296" w:right="74" w:firstLine="0"/>
        <w:jc w:val="righ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الحفـاظ علـى النظـم البيئيـة المحليـة والتنـوع البيولوجـي. كمـا أفـادت اإلجابـات أن الفالحـة العائليـة الصغيـرة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المائـة)، ثـم رافعـة لتثميـن المنتجـات</w:t>
      </w:r>
      <w:r>
        <w:rPr>
          <w:rFonts w:ascii="Muna" w:hAnsi="Muna" w:eastAsia="Muna"/>
          <w:b w:val="0"/>
          <w:i w:val="0"/>
          <w:color w:val="231F20"/>
          <w:sz w:val="28"/>
        </w:rPr>
        <w:t>16.52</w:t>
      </w:r>
      <w:r>
        <w:rPr>
          <w:rFonts w:ascii="Muna" w:hAnsi="Muna" w:eastAsia="Muna"/>
          <w:b w:val="0"/>
          <w:i w:val="0"/>
          <w:color w:val="231F20"/>
          <w:sz w:val="28"/>
        </w:rPr>
        <w:t>( والمتوسـطة تشـكل مصـدرًا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لألمـن الغذائـي بالنسـبة لألسـر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المائـة). كمـا حظيـت األدوار االجتماعيـة لهـذه الفالحـة بأهميـة</w:t>
      </w:r>
      <w:r>
        <w:rPr>
          <w:rFonts w:ascii="Muna" w:hAnsi="Muna" w:eastAsia="Muna"/>
          <w:b w:val="0"/>
          <w:i w:val="0"/>
          <w:color w:val="231F20"/>
          <w:sz w:val="28"/>
        </w:rPr>
        <w:t>16.39</w:t>
      </w:r>
      <w:r>
        <w:rPr>
          <w:rFonts w:ascii="Muna" w:hAnsi="Muna" w:eastAsia="Muna"/>
          <w:b w:val="0"/>
          <w:i w:val="0"/>
          <w:color w:val="231F20"/>
          <w:sz w:val="28"/>
        </w:rPr>
        <w:t>( المحليـة والمنتجـات المجاليـة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بالغــة فــي نظــر المشــاركات والمشــاركين، الذيــن شــددوا علــى مســاهمتها فــي اســتقرار الســاكنة القرويــة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المائـة). أمـا</w:t>
      </w:r>
      <w:r>
        <w:rPr>
          <w:rFonts w:ascii="Muna" w:hAnsi="Muna" w:eastAsia="Muna"/>
          <w:b w:val="0"/>
          <w:i w:val="0"/>
          <w:color w:val="231F20"/>
          <w:sz w:val="28"/>
        </w:rPr>
        <w:t>15.69</w:t>
      </w:r>
      <w:r>
        <w:rPr>
          <w:rFonts w:ascii="Muna" w:hAnsi="Muna" w:eastAsia="Muna"/>
          <w:b w:val="0"/>
          <w:i w:val="0"/>
          <w:color w:val="231F20"/>
          <w:sz w:val="28"/>
        </w:rPr>
        <w:t>(  فـي المائـة)، فـضًال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عـن دورهـا فـي خلـق فـرص الشـغل بالمناطـق القرويـة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15.73( </w:t>
      </w:r>
      <w:r>
        <w:rPr>
          <w:rFonts w:ascii="Muna" w:hAnsi="Muna" w:eastAsia="Muna"/>
          <w:b w:val="0"/>
          <w:i w:val="0"/>
          <w:color w:val="231F20"/>
          <w:sz w:val="28"/>
        </w:rPr>
        <w:t>. فـي المائـة مـن اإلجاــبات</w:t>
      </w:r>
      <w:r>
        <w:rPr>
          <w:rFonts w:ascii="Muna" w:hAnsi="Muna" w:eastAsia="Muna"/>
          <w:b w:val="0"/>
          <w:i w:val="0"/>
          <w:color w:val="231F20"/>
          <w:sz w:val="28"/>
        </w:rPr>
        <w:t>14.06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دورهـا فـي تحسـين دخـل األسـر، فلـم يـرد سـوى لـدى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96.0" w:type="dxa"/>
      </w:tblPr>
      <w:tblGrid>
        <w:gridCol w:w="9122"/>
      </w:tblGrid>
      <w:tr>
        <w:trPr>
          <w:trHeight w:hRule="exact" w:val="4250"/>
        </w:trPr>
        <w:tc>
          <w:tcPr>
            <w:tcW w:type="dxa" w:w="7712"/>
            <w:tcBorders>
              <w:start w:sz="12.0" w:val="single" w:color="#D9D9D9"/>
              <w:top w:sz="12.0" w:val="single" w:color="#D9D9D9"/>
              <w:end w:sz="12.0" w:val="single" w:color="#D9D9D9"/>
              <w:bottom w:sz="12.0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92" w:after="188"/>
              <w:ind w:left="864" w:right="864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 xml:space="preserve">ما هي, ف رأيكم, الأدوار الرئيسية التي تضطلع بها الفلاحة العائلية </w:t>
            </w: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>الصغيرة والمتوسطة? )يمكن اختيار أكثر من إجابة(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1928"/>
              <w:gridCol w:w="1928"/>
              <w:gridCol w:w="1928"/>
              <w:gridCol w:w="1928"/>
            </w:tblGrid>
            <w:tr>
              <w:trPr>
                <w:trHeight w:hRule="exact" w:val="414"/>
              </w:trPr>
              <w:tc>
                <w:tcPr>
                  <w:tcW w:type="dxa" w:w="318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80" w:after="0"/>
                    <w:ind w:left="0" w:right="15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أدوار أﺧرى </w:t>
                  </w:r>
                </w:p>
              </w:tc>
              <w:tc>
                <w:tcPr>
                  <w:tcW w:type="dxa" w:w="86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112" w:after="0"/>
                    <w:ind w:left="0" w:right="2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1,54%</w:t>
                  </w:r>
                </w:p>
              </w:tc>
              <w:tc>
                <w:tcPr>
                  <w:tcW w:type="dxa" w:w="2652"/>
                  <w:vMerge w:val="restart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496" w:after="0"/>
                    <w:ind w:left="0" w:right="44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14,06%</w:t>
                  </w:r>
                </w:p>
              </w:tc>
              <w:tc>
                <w:tcPr>
                  <w:tcW w:type="dxa" w:w="76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2"/>
              </w:trPr>
              <w:tc>
                <w:tcPr>
                  <w:tcW w:type="dxa" w:w="318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76" w:after="0"/>
                    <w:ind w:left="0" w:right="15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ﺗﺣﺳﯾن دﺧل اﻟﻌﺎﺋﻠﺔ </w:t>
                  </w:r>
                </w:p>
              </w:tc>
              <w:tc>
                <w:tcPr>
                  <w:tcW w:type="dxa" w:w="1928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928"/>
                  <w:vMerge/>
                  <w:tcBorders>
                    <w:start w:sz="6.0" w:val="single" w:color="#D9D9D9"/>
                  </w:tcBorders>
                </w:tcPr>
                <w:p/>
              </w:tc>
              <w:tc>
                <w:tcPr>
                  <w:tcW w:type="dxa" w:w="1928"/>
                  <w:vMerge/>
                  <w:tcBorders>
                    <w:end w:sz="6.0" w:val="single" w:color="#D9D9D9"/>
                  </w:tcBorders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318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184" w:after="0"/>
                    <w:ind w:left="0" w:right="15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ﺧﻠق ﻓرص ﺷﻐل ﻓﻲ اﻟﻣﻧﺎطق اﻟﻘروﯾﺔ </w:t>
                  </w:r>
                </w:p>
              </w:tc>
              <w:tc>
                <w:tcPr>
                  <w:tcW w:type="dxa" w:w="86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5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2"/>
              </w:trPr>
              <w:tc>
                <w:tcPr>
                  <w:tcW w:type="dxa" w:w="1928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928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265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52" w:after="0"/>
                    <w:ind w:left="0" w:right="16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15,69%</w:t>
                  </w:r>
                </w:p>
              </w:tc>
              <w:tc>
                <w:tcPr>
                  <w:tcW w:type="dxa" w:w="1928"/>
                  <w:vMerge/>
                  <w:tcBorders>
                    <w:end w:sz="6.0" w:val="single" w:color="#D9D9D9"/>
                  </w:tcBorders>
                </w:tcPr>
                <w:p/>
              </w:tc>
            </w:tr>
            <w:tr>
              <w:trPr>
                <w:trHeight w:hRule="exact" w:val="128"/>
              </w:trPr>
              <w:tc>
                <w:tcPr>
                  <w:tcW w:type="dxa" w:w="318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14" w:after="0"/>
                    <w:ind w:left="0" w:right="15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اﻟﻣﺳﺎھﻣﺔ ﻓﻲ اﺳﺗﻘرار اﻟﺳﺎﻛﻧﺔ اﻟﻘروﯾﺔ </w:t>
                  </w:r>
                </w:p>
              </w:tc>
              <w:tc>
                <w:tcPr>
                  <w:tcW w:type="dxa" w:w="86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5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40"/>
              </w:trPr>
              <w:tc>
                <w:tcPr>
                  <w:tcW w:type="dxa" w:w="1928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928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265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100" w:after="0"/>
                    <w:ind w:left="0" w:right="16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15,73%</w:t>
                  </w:r>
                </w:p>
              </w:tc>
              <w:tc>
                <w:tcPr>
                  <w:tcW w:type="dxa" w:w="1928"/>
                  <w:vMerge/>
                  <w:tcBorders>
                    <w:end w:sz="6.0" w:val="single" w:color="#D9D9D9"/>
                  </w:tcBorders>
                </w:tcPr>
                <w:p/>
              </w:tc>
            </w:tr>
            <w:tr>
              <w:trPr>
                <w:trHeight w:hRule="exact" w:val="402"/>
              </w:trPr>
              <w:tc>
                <w:tcPr>
                  <w:tcW w:type="dxa" w:w="318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158" w:after="0"/>
                    <w:ind w:left="0" w:right="15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ﺗﺛﻣﯾن اﻟﻣﻧﺗﺟﺎت اﻟﻣﺣﻠﯾﺔ واﻟﻣﺟﺎﻟﯾﺔ </w:t>
                  </w:r>
                </w:p>
              </w:tc>
              <w:tc>
                <w:tcPr>
                  <w:tcW w:type="dxa" w:w="1928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265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162" w:after="0"/>
                    <w:ind w:left="0" w:right="4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16,39%</w:t>
                  </w:r>
                </w:p>
              </w:tc>
              <w:tc>
                <w:tcPr>
                  <w:tcW w:type="dxa" w:w="1928"/>
                  <w:vMerge/>
                  <w:tcBorders>
                    <w:end w:sz="6.0" w:val="single" w:color="#D9D9D9"/>
                  </w:tcBorders>
                </w:tcPr>
                <w:p/>
              </w:tc>
            </w:tr>
            <w:tr>
              <w:trPr>
                <w:trHeight w:hRule="exact" w:val="138"/>
              </w:trPr>
              <w:tc>
                <w:tcPr>
                  <w:tcW w:type="dxa" w:w="318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184" w:after="0"/>
                    <w:ind w:left="0" w:right="152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ﻣﺻدر ﻟﻸﻣن اﻟﻐذاﺋﻲ ﺑﺎﻟﻧﺳﺑﺔ ﻟﻠﻌﺎﺋﻠﺔ </w:t>
                  </w:r>
                </w:p>
              </w:tc>
              <w:tc>
                <w:tcPr>
                  <w:tcW w:type="dxa" w:w="86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5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2"/>
              </w:trPr>
              <w:tc>
                <w:tcPr>
                  <w:tcW w:type="dxa" w:w="1928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928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265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52" w:after="0"/>
                    <w:ind w:left="0" w:right="2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16,52%</w:t>
                  </w:r>
                </w:p>
              </w:tc>
              <w:tc>
                <w:tcPr>
                  <w:tcW w:type="dxa" w:w="1928"/>
                  <w:vMerge/>
                  <w:tcBorders>
                    <w:end w:sz="6.0" w:val="single" w:color="#D9D9D9"/>
                  </w:tcBorders>
                </w:tcPr>
                <w:p/>
              </w:tc>
            </w:tr>
            <w:tr>
              <w:trPr>
                <w:trHeight w:hRule="exact" w:val="558"/>
              </w:trPr>
              <w:tc>
                <w:tcPr>
                  <w:tcW w:type="dxa" w:w="318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204" w:after="0"/>
                    <w:ind w:left="6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اﻟﺣﻔﺎظ ﻋﻠﻰ اﻟﻧظم اﻟﺑﯾﺋﯾﺔ اﻟﻣﺣﻠﯾﺔ واﻟﺗﻧوع اﻟﺑﯾوﻟوﺟﻲ </w:t>
                  </w:r>
                </w:p>
              </w:tc>
              <w:tc>
                <w:tcPr>
                  <w:tcW w:type="dxa" w:w="86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65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76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36" w:after="0"/>
                    <w:ind w:left="4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20,08%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auto" w:before="146" w:after="0"/>
        <w:ind w:left="0" w:right="74" w:firstLine="0"/>
        <w:jc w:val="right"/>
      </w:pPr>
      <w:r>
        <w:rPr>
          <w:rFonts w:ascii="MunaBold" w:hAnsi="MunaBold" w:eastAsia="MunaBold"/>
          <w:b/>
          <w:i w:val="0"/>
          <w:color w:val="3C7DCA"/>
          <w:sz w:val="28"/>
        </w:rPr>
        <w:t>التحديات الرئيسية التي تواجه الفالحة العائلية الصغيرة والمتوسطة</w:t>
      </w:r>
    </w:p>
    <w:p>
      <w:pPr>
        <w:autoSpaceDN w:val="0"/>
        <w:tabs>
          <w:tab w:pos="1418" w:val="left"/>
          <w:tab w:pos="7108" w:val="left"/>
        </w:tabs>
        <w:autoSpaceDE w:val="0"/>
        <w:widowControl/>
        <w:spacing w:line="380" w:lineRule="exact" w:before="178" w:after="0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تـرى المشـاركات والمشـاركون أن النقـص الـذي يعتـري التأطيـر واإلرشـاد الفالحـي يشـكل التحـدي الرئيسـي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المائـة. كمـا أن هشاشـة هـذا</w:t>
      </w:r>
      <w:r>
        <w:rPr>
          <w:rFonts w:ascii="Muna" w:hAnsi="Muna" w:eastAsia="Muna"/>
          <w:b w:val="0"/>
          <w:i w:val="0"/>
          <w:color w:val="231F20"/>
          <w:sz w:val="28"/>
        </w:rPr>
        <w:t>27.32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الـذي تواجهـه الفالحـة العائليـة الصغيـرة والمتوسـطة، بنسـبة بلغـت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وجـاءت بعـد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20.12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النمـوذج الفالحـي أمـام التقلبـات المناخيـة تعتبـر تحديـا كبيـرًا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بالنسـبة لــ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ّ كمـا تـّم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.)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14.45</w:t>
      </w:r>
      <w:r>
        <w:rPr>
          <w:rFonts w:ascii="Muna" w:hAnsi="Muna" w:eastAsia="Muna"/>
          <w:b w:val="0"/>
          <w:i w:val="0"/>
          <w:color w:val="231F20"/>
          <w:sz w:val="28"/>
        </w:rPr>
        <w:t>(  فـي المائـة) والولـوج إلـى التمويـل</w:t>
      </w:r>
      <w:r>
        <w:rPr>
          <w:rFonts w:ascii="Muna" w:hAnsi="Muna" w:eastAsia="Muna"/>
          <w:b w:val="0"/>
          <w:i w:val="0"/>
          <w:color w:val="231F20"/>
          <w:sz w:val="28"/>
        </w:rPr>
        <w:t>15.89</w:t>
      </w:r>
      <w:r>
        <w:rPr>
          <w:rFonts w:ascii="Muna" w:hAnsi="Muna" w:eastAsia="Muna"/>
          <w:b w:val="0"/>
          <w:i w:val="0"/>
          <w:color w:val="231F20"/>
          <w:sz w:val="28"/>
        </w:rPr>
        <w:t>( ذلـك التحديـات المرتبطـة بالتنظيـم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المائـة)، وإلـى التجزئـة المفرطـة</w:t>
      </w:r>
      <w:r>
        <w:rPr>
          <w:rFonts w:ascii="Muna" w:hAnsi="Muna" w:eastAsia="Muna"/>
          <w:b w:val="0"/>
          <w:i w:val="0"/>
          <w:color w:val="231F20"/>
          <w:sz w:val="28"/>
        </w:rPr>
        <w:t>11.26</w:t>
      </w:r>
      <w:r>
        <w:rPr>
          <w:rFonts w:ascii="Muna" w:hAnsi="Muna" w:eastAsia="Muna"/>
          <w:b w:val="0"/>
          <w:i w:val="0"/>
          <w:color w:val="231F20"/>
          <w:sz w:val="28"/>
        </w:rPr>
        <w:t>( التطـّرُّق، وإْنْ بنسـبٍةٍ أقـّل</w:t>
      </w:r>
      <w:r>
        <w:rPr>
          <w:rFonts w:ascii="Muna" w:hAnsi="Muna" w:eastAsia="Muna"/>
          <w:b w:val="0"/>
          <w:i w:val="0"/>
          <w:color w:val="231F20"/>
          <w:sz w:val="28"/>
        </w:rPr>
        <w:t>ّ</w:t>
      </w:r>
      <w:r>
        <w:rPr>
          <w:rFonts w:ascii="Muna" w:hAnsi="Muna" w:eastAsia="Muna"/>
          <w:b w:val="0"/>
          <w:i w:val="0"/>
          <w:color w:val="231F20"/>
          <w:sz w:val="28"/>
        </w:rPr>
        <w:t>، إلـى محدوديـِّةِ الحمايـِةِ االجتماعيـِّةِ</w:t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.)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9.30</w:t>
      </w:r>
      <w:r>
        <w:rPr>
          <w:rFonts w:ascii="Muna" w:hAnsi="Muna" w:eastAsia="Muna"/>
          <w:b w:val="0"/>
          <w:i w:val="0"/>
          <w:color w:val="231F20"/>
          <w:sz w:val="28"/>
        </w:rPr>
        <w:t>( لألراضـي الفالحيـة</w:t>
      </w:r>
    </w:p>
    <w:p>
      <w:pPr>
        <w:autoSpaceDN w:val="0"/>
        <w:autoSpaceDE w:val="0"/>
        <w:widowControl/>
        <w:spacing w:line="272" w:lineRule="exact" w:before="4184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39</w:t>
      </w:r>
    </w:p>
    <w:p>
      <w:pPr>
        <w:sectPr>
          <w:pgSz w:w="11906" w:h="16838"/>
          <w:pgMar w:top="368" w:right="1344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44" w:lineRule="exact" w:before="0" w:after="1376"/>
        <w:ind w:left="0" w:right="1418" w:firstLine="0"/>
        <w:jc w:val="right"/>
      </w:pPr>
      <w:r>
        <w:rPr>
          <w:rFonts w:ascii="Muna" w:hAnsi="Muna" w:eastAsia="Muna"/>
          <w:b w:val="0"/>
          <w:i w:val="0"/>
          <w:color w:val="3C7DCA"/>
          <w:sz w:val="22"/>
        </w:rPr>
        <w:t xml:space="preserve"> رأي املجلس االقتصادي واالجتماعي والبيئي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9120"/>
      </w:tblGrid>
      <w:tr>
        <w:trPr>
          <w:trHeight w:hRule="exact" w:val="4248"/>
        </w:trPr>
        <w:tc>
          <w:tcPr>
            <w:tcW w:type="dxa" w:w="7712"/>
            <w:tcBorders>
              <w:start w:sz="12.0" w:val="single" w:color="#D9D9D9"/>
              <w:top w:sz="12.0" w:val="single" w:color="#D9D9D9"/>
              <w:end w:sz="12.0" w:val="single" w:color="#D9D9D9"/>
              <w:bottom w:sz="12.0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88" w:after="188"/>
              <w:ind w:left="1008" w:right="1008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 xml:space="preserve">ما هي, ف رأيكم, التحديات الرئيسية التي تواجه الفلاحة العائلية </w:t>
            </w: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>الصغيرة والمتوسطة? )يمكن اختيار أكثر من إجابة(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0.0" w:type="dxa"/>
            </w:tblPr>
            <w:tblGrid>
              <w:gridCol w:w="1542"/>
              <w:gridCol w:w="1542"/>
              <w:gridCol w:w="1542"/>
              <w:gridCol w:w="1542"/>
              <w:gridCol w:w="1542"/>
            </w:tblGrid>
            <w:tr>
              <w:trPr>
                <w:trHeight w:hRule="exact" w:val="414"/>
              </w:trPr>
              <w:tc>
                <w:tcPr>
                  <w:tcW w:type="dxa" w:w="323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80" w:after="0"/>
                    <w:ind w:left="0" w:right="150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ﺗﺣدﯾﺎت أﺧرى </w:t>
                  </w:r>
                </w:p>
              </w:tc>
              <w:tc>
                <w:tcPr>
                  <w:tcW w:type="dxa" w:w="141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114" w:after="0"/>
                    <w:ind w:left="0" w:right="59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1,66%</w:t>
                  </w:r>
                </w:p>
              </w:tc>
              <w:tc>
                <w:tcPr>
                  <w:tcW w:type="dxa" w:w="1492"/>
                  <w:vMerge w:val="restart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498" w:after="0"/>
                    <w:ind w:left="1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9,30%</w:t>
                  </w:r>
                </w:p>
              </w:tc>
              <w:tc>
                <w:tcPr>
                  <w:tcW w:type="dxa" w:w="60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72"/>
                  <w:vMerge w:val="restart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4"/>
              </w:trPr>
              <w:tc>
                <w:tcPr>
                  <w:tcW w:type="dxa" w:w="323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78" w:after="0"/>
                    <w:ind w:left="0" w:right="150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ﺗﺟزﺋﺔ ﻣﻔرطﺔ ﻟﻸراﺿﻲ </w:t>
                  </w:r>
                </w:p>
              </w:tc>
              <w:tc>
                <w:tcPr>
                  <w:tcW w:type="dxa" w:w="1542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542"/>
                  <w:vMerge/>
                  <w:tcBorders>
                    <w:start w:sz="6.0" w:val="single" w:color="#D9D9D9"/>
                  </w:tcBorders>
                </w:tcPr>
                <w:p/>
              </w:tc>
              <w:tc>
                <w:tcPr>
                  <w:tcW w:type="dxa" w:w="1542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542"/>
                  <w:vMerge/>
                  <w:tcBorders>
                    <w:start w:sz="6.0" w:val="single" w:color="#D9D9D9"/>
                  </w:tcBorders>
                </w:tcPr>
                <w:p/>
              </w:tc>
            </w:tr>
            <w:tr>
              <w:trPr>
                <w:trHeight w:hRule="exact" w:val="136"/>
              </w:trPr>
              <w:tc>
                <w:tcPr>
                  <w:tcW w:type="dxa" w:w="323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184" w:after="0"/>
                    <w:ind w:left="0" w:right="150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ﺣﻣﺎﯾﺔ اﺟﺗﻣﺎﻋﯾﺔ ﻏﯾر ﻛﺎﻓﯾﺔ </w:t>
                  </w:r>
                </w:p>
              </w:tc>
              <w:tc>
                <w:tcPr>
                  <w:tcW w:type="dxa" w:w="141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72"/>
                  <w:vMerge w:val="restart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94"/>
              </w:trPr>
              <w:tc>
                <w:tcPr>
                  <w:tcW w:type="dxa" w:w="1542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542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49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54" w:after="0"/>
                    <w:ind w:left="28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11,26%</w:t>
                  </w:r>
                </w:p>
              </w:tc>
              <w:tc>
                <w:tcPr>
                  <w:tcW w:type="dxa" w:w="1542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542"/>
                  <w:vMerge/>
                  <w:tcBorders>
                    <w:start w:sz="6.0" w:val="single" w:color="#D9D9D9"/>
                  </w:tcBorders>
                </w:tcPr>
                <w:p/>
              </w:tc>
            </w:tr>
            <w:tr>
              <w:trPr>
                <w:trHeight w:hRule="exact" w:val="146"/>
              </w:trPr>
              <w:tc>
                <w:tcPr>
                  <w:tcW w:type="dxa" w:w="323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212" w:after="0"/>
                    <w:ind w:left="0" w:right="150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ﻣﺣدودﯾﺔ اﻟوﺻول إﻟﻰ اﻟﺗﻣوﯾل </w:t>
                  </w:r>
                </w:p>
              </w:tc>
              <w:tc>
                <w:tcPr>
                  <w:tcW w:type="dxa" w:w="141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1060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20,12%</w:t>
                  </w:r>
                </w:p>
              </w:tc>
              <w:tc>
                <w:tcPr>
                  <w:tcW w:type="dxa" w:w="872"/>
                  <w:vMerge w:val="restart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0"/>
              </w:trPr>
              <w:tc>
                <w:tcPr>
                  <w:tcW w:type="dxa" w:w="1542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542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49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80" w:after="0"/>
                    <w:ind w:left="0" w:right="21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14,45%</w:t>
                  </w:r>
                </w:p>
              </w:tc>
              <w:tc>
                <w:tcPr>
                  <w:tcW w:type="dxa" w:w="1542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542"/>
                  <w:vMerge/>
                  <w:tcBorders>
                    <w:start w:sz="6.0" w:val="single" w:color="#D9D9D9"/>
                  </w:tcBorders>
                </w:tcPr>
                <w:p/>
              </w:tc>
            </w:tr>
            <w:tr>
              <w:trPr>
                <w:trHeight w:hRule="exact" w:val="560"/>
              </w:trPr>
              <w:tc>
                <w:tcPr>
                  <w:tcW w:type="dxa" w:w="323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02" w:after="0"/>
                    <w:ind w:left="0" w:right="144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ﺿﻌف ﺗﻧظﯾم اﻟﻔﻼﺣﯾن اﻟﻌﺎﺋﻠﯾﯾن اﻟﺻﻐﺎر واﻟﻣﺗوﺳطﯾن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)اﻟﺗﻌﺎوﻧﯾﺎت، اﻟﺟﻣﻌﯾﺎت اﻟﻔﻼﺣﯾﺔ، إﻟﺦ.( </w:t>
                  </w:r>
                </w:p>
              </w:tc>
              <w:tc>
                <w:tcPr>
                  <w:tcW w:type="dxa" w:w="1542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492"/>
                  <w:vMerge w:val="restart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10" w:after="0"/>
                    <w:ind w:left="0" w:right="1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15,89%</w:t>
                  </w:r>
                </w:p>
              </w:tc>
              <w:tc>
                <w:tcPr>
                  <w:tcW w:type="dxa" w:w="1542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542"/>
                  <w:vMerge/>
                  <w:tcBorders>
                    <w:start w:sz="6.0" w:val="single" w:color="#D9D9D9"/>
                  </w:tcBorders>
                </w:tcPr>
                <w:p/>
              </w:tc>
            </w:tr>
            <w:tr>
              <w:trPr>
                <w:trHeight w:hRule="exact" w:val="274"/>
              </w:trPr>
              <w:tc>
                <w:tcPr>
                  <w:tcW w:type="dxa" w:w="323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28" w:after="0"/>
                    <w:ind w:left="0" w:right="148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اﻟﮭﺷﺎﺷﺔ أﻣﺎم اﻟﺗﻘﻠﺑﺎت اﻟﻣﻧﺎﺧﯾﺔ </w:t>
                  </w:r>
                </w:p>
              </w:tc>
              <w:tc>
                <w:tcPr>
                  <w:tcW w:type="dxa" w:w="1542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542"/>
                  <w:vMerge/>
                  <w:tcBorders>
                    <w:start w:sz="6.0" w:val="single" w:color="#D9D9D9"/>
                  </w:tcBorders>
                </w:tcPr>
                <w:p/>
              </w:tc>
              <w:tc>
                <w:tcPr>
                  <w:tcW w:type="dxa" w:w="1542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542"/>
                  <w:vMerge/>
                  <w:tcBorders>
                    <w:start w:sz="6.0" w:val="single" w:color="#D9D9D9"/>
                  </w:tcBorders>
                </w:tcPr>
                <w:p/>
              </w:tc>
            </w:tr>
            <w:tr>
              <w:trPr>
                <w:trHeight w:hRule="exact" w:val="558"/>
              </w:trPr>
              <w:tc>
                <w:tcPr>
                  <w:tcW w:type="dxa" w:w="323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202" w:after="0"/>
                    <w:ind w:left="64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ﻧﻘص ﻓﻲ اﻟﺗﺄطﯾر واﻹرﺷﺎد ﻟﻔﺎﺋدة اﻟﻔﻼﺣﯾن </w:t>
                  </w:r>
                </w:p>
              </w:tc>
              <w:tc>
                <w:tcPr>
                  <w:tcW w:type="dxa" w:w="141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0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87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36" w:after="0"/>
                    <w:ind w:left="0" w:right="1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27,32%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auto" w:before="212" w:after="0"/>
        <w:ind w:left="2168" w:right="0" w:firstLine="0"/>
        <w:jc w:val="left"/>
      </w:pPr>
      <w:r>
        <w:rPr>
          <w:rFonts w:ascii="MunaBold" w:hAnsi="MunaBold" w:eastAsia="MunaBold"/>
          <w:b/>
          <w:i w:val="0"/>
          <w:color w:val="3C7DCA"/>
          <w:sz w:val="28"/>
        </w:rPr>
        <w:t>الدعم المقدم للفالحة العائلية الصغيرة والمتوسطة في إطار السياسات الفالحية</w:t>
      </w:r>
    </w:p>
    <w:p>
      <w:pPr>
        <w:autoSpaceDN w:val="0"/>
        <w:tabs>
          <w:tab w:pos="72" w:val="left"/>
          <w:tab w:pos="7046" w:val="left"/>
        </w:tabs>
        <w:autoSpaceDE w:val="0"/>
        <w:widowControl/>
        <w:spacing w:line="380" w:lineRule="exact" w:before="178" w:after="112"/>
        <w:ind w:left="0" w:right="1296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 أن الفالحـة العائليـة الصغيـرة والمتوسـطة</w:t>
      </w:r>
      <w:r>
        <w:rPr>
          <w:rFonts w:ascii="Muna" w:hAnsi="Muna" w:eastAsia="Muna"/>
          <w:b w:val="0"/>
          <w:i w:val="0"/>
          <w:color w:val="231F20"/>
          <w:sz w:val="28"/>
        </w:rPr>
        <w:t>49</w:t>
      </w:r>
      <w:r>
        <w:rPr>
          <w:rFonts w:ascii="Muna" w:hAnsi="Muna" w:eastAsia="Muna"/>
          <w:b w:val="0"/>
          <w:i w:val="0"/>
          <w:color w:val="231F20"/>
          <w:sz w:val="28"/>
        </w:rPr>
        <w:t>(  أفـاد مـا يقـارب نصـف المشـاركات والمشـاركين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</w:t>
      </w:r>
      <w:r>
        <w:rPr>
          <w:rFonts w:ascii="Muna" w:hAnsi="Muna" w:eastAsia="Muna"/>
          <w:b w:val="0"/>
          <w:i w:val="0"/>
          <w:color w:val="231F20"/>
          <w:sz w:val="28"/>
        </w:rPr>
        <w:t>34.52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لـم تسـتفد سـوى جزئيـًا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مـن الدعـم فـي إطـار السياسـات الفالحيـة. فـي المقابـل، اعتبـرت نسـبة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المائـة مـن اإلجابـات أن الدعـم المقـدم مـن قبـل الدولـة لفائـدة هـذا النمـط الفالحـي يظـل غيـر كاٍفٍ . وعالوة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 مـن المشـاركات والمشـاركين أنهـم ال علـم لهـم بوجـود تدابيـر عموميـة فـي</w:t>
      </w:r>
      <w:r>
        <w:rPr>
          <w:rFonts w:ascii="Muna" w:hAnsi="Muna" w:eastAsia="Muna"/>
          <w:b w:val="0"/>
          <w:i w:val="0"/>
          <w:color w:val="231F20"/>
          <w:sz w:val="28"/>
        </w:rPr>
        <w:t>10.52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ذلـك، يـرى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فقـط منهـم أن الفالحـة العائليـة الصغيـرة والمتوسـطة اسـتفادت مـن دعـم</w:t>
      </w:r>
      <w:r>
        <w:rPr>
          <w:rFonts w:ascii="Muna" w:hAnsi="Muna" w:eastAsia="Muna"/>
          <w:b w:val="0"/>
          <w:i w:val="0"/>
          <w:color w:val="231F20"/>
          <w:sz w:val="28"/>
        </w:rPr>
        <w:t>6.37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هـذا المجـال، بينمـا اعتبـر</w:t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.ملمـوس مـن قبـل الدولـة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58.0000000000001" w:type="dxa"/>
      </w:tblPr>
      <w:tblGrid>
        <w:gridCol w:w="9120"/>
      </w:tblGrid>
      <w:tr>
        <w:trPr>
          <w:trHeight w:hRule="exact" w:val="4240"/>
        </w:trPr>
        <w:tc>
          <w:tcPr>
            <w:tcW w:type="dxa" w:w="7696"/>
            <w:tcBorders>
              <w:start w:sz="11.984000205993652" w:val="single" w:color="#D9D9D9"/>
              <w:top w:sz="11.984000205993652" w:val="single" w:color="#D9D9D9"/>
              <w:end w:sz="11.984000205993652" w:val="single" w:color="#D9D9D9"/>
              <w:bottom w:sz="11.984000205993652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90" w:after="188"/>
              <w:ind w:left="864" w:right="864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 xml:space="preserve">ف رأيكم, هل استفادت الفلاحة العائلية الصغيرة والمتوسطة من دعم </w:t>
            </w: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>ملموس ف إطار السياسات الفلاحية?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.999999999999886" w:type="dxa"/>
            </w:tblPr>
            <w:tblGrid>
              <w:gridCol w:w="1924"/>
              <w:gridCol w:w="1924"/>
              <w:gridCol w:w="1924"/>
              <w:gridCol w:w="1924"/>
            </w:tblGrid>
            <w:tr>
              <w:trPr>
                <w:trHeight w:hRule="exact" w:val="248"/>
              </w:trPr>
              <w:tc>
                <w:tcPr>
                  <w:tcW w:type="dxa" w:w="1392"/>
                  <w:tcBorders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18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022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8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70"/>
              </w:trPr>
              <w:tc>
                <w:tcPr>
                  <w:tcW w:type="dxa" w:w="1392"/>
                  <w:tcBorders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0" w:after="0"/>
                    <w:ind w:left="256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ﻧﻌم، ﺑﺷﻛل ﻛﺑﯾر </w:t>
                  </w:r>
                </w:p>
              </w:tc>
              <w:tc>
                <w:tcPr>
                  <w:tcW w:type="dxa" w:w="2018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6,37%</w:t>
                  </w:r>
                </w:p>
              </w:tc>
              <w:tc>
                <w:tcPr>
                  <w:tcW w:type="dxa" w:w="3022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8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58"/>
              </w:trPr>
              <w:tc>
                <w:tcPr>
                  <w:tcW w:type="dxa" w:w="1392"/>
                  <w:tcBorders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480" w:after="0"/>
                    <w:ind w:left="0" w:right="148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ﻻ أﻋﻠم </w:t>
                  </w:r>
                </w:p>
              </w:tc>
              <w:tc>
                <w:tcPr>
                  <w:tcW w:type="dxa" w:w="2018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514" w:after="0"/>
                    <w:ind w:left="0" w:right="28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10,52%</w:t>
                  </w:r>
                </w:p>
              </w:tc>
              <w:tc>
                <w:tcPr>
                  <w:tcW w:type="dxa" w:w="3022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8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58"/>
              </w:trPr>
              <w:tc>
                <w:tcPr>
                  <w:tcW w:type="dxa" w:w="1392"/>
                  <w:tcBorders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72" w:after="0"/>
                    <w:ind w:left="5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ﻻ، ﺑﺷﻛل ﻏﯾر ﻛﺎفٍ </w:t>
                  </w:r>
                </w:p>
              </w:tc>
              <w:tc>
                <w:tcPr>
                  <w:tcW w:type="dxa" w:w="2018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022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504" w:after="0"/>
                    <w:ind w:left="0" w:right="93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34,11%</w:t>
                  </w:r>
                </w:p>
              </w:tc>
              <w:tc>
                <w:tcPr>
                  <w:tcW w:type="dxa" w:w="1008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58"/>
              </w:trPr>
              <w:tc>
                <w:tcPr>
                  <w:tcW w:type="dxa" w:w="1392"/>
                  <w:tcBorders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72" w:after="0"/>
                    <w:ind w:left="0" w:right="148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ﺟزﺋﯾًﺎ </w:t>
                  </w:r>
                </w:p>
              </w:tc>
              <w:tc>
                <w:tcPr>
                  <w:tcW w:type="dxa" w:w="2018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022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8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504" w:after="0"/>
                    <w:ind w:left="14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49,01%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1392"/>
                  <w:tcBorders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2018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022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8"/>
                  <w:tcBorders>
                    <w:start w:sz="5.992000102996826" w:val="single" w:color="#D9D9D9"/>
                    <w:end w:sz="5.992000102996826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00" w:lineRule="auto" w:before="0" w:after="0"/>
        <w:ind w:left="2208" w:right="0" w:firstLine="0"/>
        <w:jc w:val="left"/>
      </w:pPr>
      <w:r>
        <w:rPr>
          <w:rFonts w:ascii="MunaBold" w:hAnsi="MunaBold" w:eastAsia="MunaBold"/>
          <w:b/>
          <w:i w:val="0"/>
          <w:color w:val="3C7DCA"/>
          <w:sz w:val="28"/>
        </w:rPr>
        <w:t>المبادرات التي يمكن اعتمادها لدعم وحفز الفالحة العائلية الصغيرة والمتوسطة</w:t>
      </w:r>
    </w:p>
    <w:p>
      <w:pPr>
        <w:autoSpaceDN w:val="0"/>
        <w:autoSpaceDE w:val="0"/>
        <w:widowControl/>
        <w:spacing w:line="380" w:lineRule="exact" w:before="176" w:after="0"/>
        <w:ind w:left="0" w:right="1296" w:firstLine="0"/>
        <w:jc w:val="center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يــرى مــا يقــارب واحــدًا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مــن بيــن كل خمســة مســتجوبين أن دعــم الفالحــة العائليــة الصغيــرة والمتوســطة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وحفزهــا يمــر، بالدرجــة األولــى، عبــر «مالءمــة منظومــة الدعــم المالــي لتســتجيب الحتياجــات الفالحيــن</w:t>
      </w:r>
    </w:p>
    <w:p>
      <w:pPr>
        <w:autoSpaceDN w:val="0"/>
        <w:autoSpaceDE w:val="0"/>
        <w:widowControl/>
        <w:spacing w:line="272" w:lineRule="exact" w:before="606" w:after="0"/>
        <w:ind w:left="0" w:right="1418" w:firstLine="0"/>
        <w:jc w:val="right"/>
      </w:pPr>
      <w:r>
        <w:rPr>
          <w:rFonts w:ascii="" w:hAnsi="" w:eastAsia=""/>
          <w:b w:val="0"/>
          <w:i w:val="0"/>
          <w:color w:val="6D6E71"/>
          <w:sz w:val="24"/>
        </w:rPr>
        <w:t>40</w:t>
      </w:r>
    </w:p>
    <w:p>
      <w:pPr>
        <w:sectPr>
          <w:pgSz w:w="11906" w:h="16838"/>
          <w:pgMar w:top="370" w:right="0" w:bottom="252" w:left="134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autoSpaceDE w:val="0"/>
        <w:widowControl/>
        <w:spacing w:line="378" w:lineRule="exact" w:before="0" w:after="0"/>
        <w:ind w:left="1418" w:right="0" w:firstLine="0"/>
        <w:jc w:val="left"/>
      </w:pPr>
      <w:r>
        <w:rPr>
          <w:rFonts w:ascii="Muna" w:hAnsi="Muna" w:eastAsia="Muna"/>
          <w:b w:val="0"/>
          <w:i w:val="0"/>
          <w:color w:val="3C7DCA"/>
          <w:sz w:val="22"/>
        </w:rPr>
        <w:t>ا لفالحة العائلية الصغيرة واملتوسطة من أجل مقاربة أكثَرَ مالءَمًَة</w:t>
      </w:r>
      <w:r>
        <w:rPr>
          <w:rFonts w:ascii="Muna" w:hAnsi="Muna" w:eastAsia="Muna"/>
          <w:b w:val="0"/>
          <w:i w:val="0"/>
          <w:color w:val="3C7DCA"/>
          <w:sz w:val="22"/>
        </w:rPr>
        <w:t>ً</w:t>
      </w:r>
      <w:r>
        <w:rPr>
          <w:rFonts w:ascii="Muna" w:hAnsi="Muna" w:eastAsia="Muna"/>
          <w:b w:val="0"/>
          <w:i w:val="0"/>
          <w:color w:val="3C7DCA"/>
          <w:sz w:val="22"/>
        </w:rPr>
        <w:t>، مبتَك</w:t>
      </w:r>
      <w:r>
        <w:rPr>
          <w:rFonts w:ascii="Muna" w:hAnsi="Muna" w:eastAsia="Muna"/>
          <w:b w:val="0"/>
          <w:i w:val="0"/>
          <w:color w:val="3C7DCA"/>
          <w:sz w:val="22"/>
        </w:rPr>
        <w:t>َ</w:t>
      </w:r>
      <w:r>
        <w:rPr>
          <w:rFonts w:ascii="Muna" w:hAnsi="Muna" w:eastAsia="Muna"/>
          <w:b w:val="0"/>
          <w:i w:val="0"/>
          <w:color w:val="3C7DCA"/>
          <w:sz w:val="22"/>
        </w:rPr>
        <w:t>َرَة وداِمِ َجَة، مستدامة، وذاِتِ ُبُْعٍْدٍ ترابي</w:t>
      </w:r>
    </w:p>
    <w:p>
      <w:pPr>
        <w:autoSpaceDN w:val="0"/>
        <w:tabs>
          <w:tab w:pos="1418" w:val="left"/>
          <w:tab w:pos="7994" w:val="left"/>
        </w:tabs>
        <w:autoSpaceDE w:val="0"/>
        <w:widowControl/>
        <w:spacing w:line="380" w:lineRule="exact" w:before="1118" w:after="98"/>
        <w:ind w:left="1346" w:right="0" w:firstLine="0"/>
        <w:jc w:val="left"/>
      </w:pPr>
      <w:r>
        <w:rPr>
          <w:rFonts w:ascii="Muna" w:hAnsi="Muna" w:eastAsia="Muna"/>
          <w:b w:val="0"/>
          <w:i w:val="0"/>
          <w:color w:val="231F20"/>
          <w:sz w:val="28"/>
        </w:rPr>
        <w:t xml:space="preserve"> فـي المائـة)، إلـى جانـب «تطويـر منتجـات تأمينيـة تالئـم الفالحـة</w:t>
      </w:r>
      <w:r>
        <w:rPr>
          <w:rFonts w:ascii="Muna" w:hAnsi="Muna" w:eastAsia="Muna"/>
          <w:b w:val="0"/>
          <w:i w:val="0"/>
          <w:color w:val="231F20"/>
          <w:sz w:val="28"/>
        </w:rPr>
        <w:t>22.58</w:t>
      </w:r>
      <w:r>
        <w:rPr>
          <w:rFonts w:ascii="Muna" w:hAnsi="Muna" w:eastAsia="Muna"/>
          <w:b w:val="0"/>
          <w:i w:val="0"/>
          <w:color w:val="231F20"/>
          <w:sz w:val="28"/>
        </w:rPr>
        <w:t>( ،»العائلييـن الصغـار والمتوسـطين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ويأتـي «تعزيـز التكويـن والتأطيـر الفالحـي» مباشـرة بعـد ذلـك، حيـث حظـي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.)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21.61</w:t>
      </w:r>
      <w:r>
        <w:rPr>
          <w:rFonts w:ascii="Muna" w:hAnsi="Muna" w:eastAsia="Muna"/>
          <w:b w:val="0"/>
          <w:i w:val="0"/>
          <w:color w:val="231F20"/>
          <w:sz w:val="28"/>
        </w:rPr>
        <w:t>( »العائليـة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» فـي المائـة مـن إجابـات المشـاركات والمشـاركين، متقدمـًا</w:t>
      </w:r>
      <w:r>
        <w:rPr>
          <w:rFonts w:ascii="Muna" w:hAnsi="Muna" w:eastAsia="Muna"/>
          <w:b w:val="0"/>
          <w:i w:val="0"/>
          <w:color w:val="231F20"/>
          <w:sz w:val="28"/>
        </w:rPr>
        <w:t>ً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علـى «تسـهيل الوصـول إلـى التمويـل</w:t>
      </w:r>
      <w:r>
        <w:rPr>
          <w:rFonts w:ascii="Muna" w:hAnsi="Muna" w:eastAsia="Muna"/>
          <w:b w:val="0"/>
          <w:i w:val="0"/>
          <w:color w:val="231F20"/>
          <w:sz w:val="28"/>
        </w:rPr>
        <w:t>15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بنسـبة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. فـي المائـة</w:t>
      </w:r>
      <w:r>
        <w:rPr>
          <w:rFonts w:ascii="Muna" w:hAnsi="Muna" w:eastAsia="Muna"/>
          <w:b w:val="0"/>
          <w:i w:val="0"/>
          <w:color w:val="231F20"/>
          <w:sz w:val="28"/>
        </w:rPr>
        <w:t>13.32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 فـي المائـة)، ثـم «تشـجيع إنشـاء ودعـم التعاونيـات والجمعيـات الفالحيـة» بنسـبة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14.07( </w:t>
      </w:r>
      <w:r>
        <w:rPr>
          <w:rFonts w:ascii="Muna" w:hAnsi="Muna" w:eastAsia="Muna"/>
          <w:b w:val="0"/>
          <w:i w:val="0"/>
          <w:color w:val="231F20"/>
          <w:sz w:val="28"/>
        </w:rPr>
        <w:t>11.69</w:t>
      </w:r>
      <w:r>
        <w:rPr>
          <w:rFonts w:ascii="Muna" w:hAnsi="Muna" w:eastAsia="Muna"/>
          <w:b w:val="0"/>
          <w:i w:val="0"/>
          <w:color w:val="231F20"/>
          <w:sz w:val="28"/>
        </w:rPr>
        <w:t xml:space="preserve"> أمـا «تحديـث المعـدات والتكنولوجيـا المسـتخدمة فـي الفالحـة العائليـة»، فال يشـكل أولويـة سـوى لـدى</w:t>
      </w:r>
      <w:r>
        <w:rPr>
          <w:rFonts w:ascii="" w:hAnsi="" w:eastAsia=""/>
          <w:b w:val="0"/>
          <w:i w:val="0"/>
          <w:color w:val="231F20"/>
          <w:sz w:val="28"/>
        </w:rPr>
        <w:t>‏</w:t>
      </w:r>
      <w:r>
        <w:tab/>
      </w:r>
      <w:r>
        <w:tab/>
      </w:r>
      <w:r>
        <w:rPr>
          <w:rFonts w:ascii="Muna" w:hAnsi="Muna" w:eastAsia="Muna"/>
          <w:b w:val="0"/>
          <w:i w:val="0"/>
          <w:color w:val="231F20"/>
          <w:sz w:val="28"/>
        </w:rPr>
        <w:t>.فـي المائـة مـن المسـتجوبين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26.0" w:type="dxa"/>
      </w:tblPr>
      <w:tblGrid>
        <w:gridCol w:w="9122"/>
      </w:tblGrid>
      <w:tr>
        <w:trPr>
          <w:trHeight w:hRule="exact" w:val="4252"/>
        </w:trPr>
        <w:tc>
          <w:tcPr>
            <w:tcW w:type="dxa" w:w="7652"/>
            <w:tcBorders>
              <w:start w:sz="12.0" w:val="single" w:color="#D9D9D9"/>
              <w:top w:sz="12.0" w:val="single" w:color="#D9D9D9"/>
              <w:end w:sz="12.0" w:val="single" w:color="#D9D9D9"/>
              <w:bottom w:sz="12.0" w:val="single" w:color="#D9D9D9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exact" w:before="192" w:after="188"/>
              <w:ind w:left="864" w:right="1008" w:firstLine="0"/>
              <w:jc w:val="center"/>
            </w:pP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 xml:space="preserve">ما هي المبادرات التي يمكن اعتمادها لدعم وحفز الفلاحة العائلية </w:t>
            </w:r>
            <w:r>
              <w:rPr>
                <w:rFonts w:ascii="Muna" w:hAnsi="Muna" w:eastAsia="Muna"/>
                <w:b w:val="0"/>
                <w:i w:val="0"/>
                <w:color w:val="595959"/>
                <w:sz w:val="28"/>
              </w:rPr>
              <w:t>الصغيرة والمتوسطة? )يمكن اختيار أكثر من إجابة(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1913"/>
              <w:gridCol w:w="1913"/>
              <w:gridCol w:w="1913"/>
              <w:gridCol w:w="1913"/>
            </w:tblGrid>
            <w:tr>
              <w:trPr>
                <w:trHeight w:hRule="exact" w:val="402"/>
              </w:trPr>
              <w:tc>
                <w:tcPr>
                  <w:tcW w:type="dxa" w:w="368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80" w:after="0"/>
                    <w:ind w:left="0" w:right="168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ﻣﺑﺎدرات أﺧرى </w:t>
                  </w:r>
                </w:p>
              </w:tc>
              <w:tc>
                <w:tcPr>
                  <w:tcW w:type="dxa" w:w="148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112" w:after="0"/>
                    <w:ind w:left="0" w:right="65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1,72%</w:t>
                  </w:r>
                </w:p>
              </w:tc>
              <w:tc>
                <w:tcPr>
                  <w:tcW w:type="dxa" w:w="149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496" w:after="0"/>
                    <w:ind w:left="366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11,69%</w:t>
                  </w:r>
                </w:p>
              </w:tc>
              <w:tc>
                <w:tcPr>
                  <w:tcW w:type="dxa" w:w="922"/>
                  <w:vMerge w:val="restart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6"/>
              </w:trPr>
              <w:tc>
                <w:tcPr>
                  <w:tcW w:type="dxa" w:w="368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9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ﺗﺣدﯾث اﻟﻣﻌدات واﻟﺗﻛﻧوﻟوﺟﯾﺎ اﻟﻣﺳﺗﺧدﻣﺔ ﻓﻲ اﻟﻔﻼﺣﺔ اﻟﻌﺎﺋﻠﯾﺔ </w:t>
                  </w:r>
                </w:p>
              </w:tc>
              <w:tc>
                <w:tcPr>
                  <w:tcW w:type="dxa" w:w="1913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913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913"/>
                  <w:vMerge/>
                  <w:tcBorders>
                    <w:start w:sz="6.0" w:val="single" w:color="#D9D9D9"/>
                  </w:tcBorders>
                </w:tcPr>
                <w:p/>
              </w:tc>
            </w:tr>
            <w:tr>
              <w:trPr>
                <w:trHeight w:hRule="exact" w:val="124"/>
              </w:trPr>
              <w:tc>
                <w:tcPr>
                  <w:tcW w:type="dxa" w:w="368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184" w:after="0"/>
                    <w:ind w:left="610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ﺗﺷﺟﯾﻊ إﻧﺷﺎء ودﻋم اﻟﺗﻌﺎوﻧﯾﺎت واﻟﺟﻣﻌﯾﺎت اﻟﻔﻼﺣﯾﺔ </w:t>
                  </w:r>
                </w:p>
              </w:tc>
              <w:tc>
                <w:tcPr>
                  <w:tcW w:type="dxa" w:w="148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2"/>
                  <w:vMerge w:val="restart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06"/>
              </w:trPr>
              <w:tc>
                <w:tcPr>
                  <w:tcW w:type="dxa" w:w="1913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913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49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64" w:after="0"/>
                    <w:ind w:left="0" w:right="32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13,32%</w:t>
                  </w:r>
                </w:p>
              </w:tc>
              <w:tc>
                <w:tcPr>
                  <w:tcW w:type="dxa" w:w="1913"/>
                  <w:vMerge/>
                  <w:tcBorders>
                    <w:start w:sz="6.0" w:val="single" w:color="#D9D9D9"/>
                  </w:tcBorders>
                </w:tcPr>
                <w:p/>
              </w:tc>
            </w:tr>
            <w:tr>
              <w:trPr>
                <w:trHeight w:hRule="exact" w:val="134"/>
              </w:trPr>
              <w:tc>
                <w:tcPr>
                  <w:tcW w:type="dxa" w:w="368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208" w:after="0"/>
                    <w:ind w:left="0" w:right="168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ﺗﺳﮭﯾل اﻟوﺻول إﻟﻰ اﻟﺗﻣوﯾل </w:t>
                  </w:r>
                </w:p>
              </w:tc>
              <w:tc>
                <w:tcPr>
                  <w:tcW w:type="dxa" w:w="148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2"/>
                  <w:vMerge w:val="restart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20"/>
              </w:trPr>
              <w:tc>
                <w:tcPr>
                  <w:tcW w:type="dxa" w:w="1913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913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49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110" w:after="0"/>
                    <w:ind w:left="0" w:right="21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14,07%</w:t>
                  </w:r>
                </w:p>
              </w:tc>
              <w:tc>
                <w:tcPr>
                  <w:tcW w:type="dxa" w:w="1913"/>
                  <w:vMerge/>
                  <w:tcBorders>
                    <w:start w:sz="6.0" w:val="single" w:color="#D9D9D9"/>
                  </w:tcBorders>
                </w:tcPr>
                <w:p/>
              </w:tc>
            </w:tr>
            <w:tr>
              <w:trPr>
                <w:trHeight w:hRule="exact" w:val="126"/>
              </w:trPr>
              <w:tc>
                <w:tcPr>
                  <w:tcW w:type="dxa" w:w="368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170" w:after="0"/>
                    <w:ind w:left="42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ﺗﻌزﯾز اﻟﺗﻛوﯾن واﻟﺗﺄطﯾر ﻟﻔﺎﺋدة اﻟﻔﻼﺣﯾن اﻟﺻﻐﺎر واﻟﻣﺗوﺳطﯾن </w:t>
                  </w:r>
                </w:p>
              </w:tc>
              <w:tc>
                <w:tcPr>
                  <w:tcW w:type="dxa" w:w="1913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913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913"/>
                  <w:vMerge/>
                  <w:tcBorders>
                    <w:start w:sz="6.0" w:val="single" w:color="#D9D9D9"/>
                  </w:tcBorders>
                </w:tcPr>
                <w:p/>
              </w:tc>
            </w:tr>
            <w:tr>
              <w:trPr>
                <w:trHeight w:hRule="exact" w:val="290"/>
              </w:trPr>
              <w:tc>
                <w:tcPr>
                  <w:tcW w:type="dxa" w:w="1913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913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49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48" w:after="0"/>
                    <w:ind w:left="0" w:right="76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15,00%</w:t>
                  </w:r>
                </w:p>
              </w:tc>
              <w:tc>
                <w:tcPr>
                  <w:tcW w:type="dxa" w:w="1913"/>
                  <w:vMerge/>
                  <w:tcBorders>
                    <w:start w:sz="6.0" w:val="single" w:color="#D9D9D9"/>
                  </w:tcBorders>
                </w:tcPr>
                <w:p/>
              </w:tc>
            </w:tr>
            <w:tr>
              <w:trPr>
                <w:trHeight w:hRule="exact" w:val="430"/>
              </w:trPr>
              <w:tc>
                <w:tcPr>
                  <w:tcW w:type="dxa" w:w="3688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184" w:after="0"/>
                    <w:ind w:left="0" w:right="168" w:firstLine="0"/>
                    <w:jc w:val="righ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ﺗطوﯾر ﻣﻧﺗﺟﺎت ﺗﺄﻣﯾﻧﯾﺔ ﺗﻼﺋم اﻟﻔﻼﺣﺔ اﻟﻌﺎﺋﻠﯾﺔ </w:t>
                  </w:r>
                </w:p>
              </w:tc>
              <w:tc>
                <w:tcPr>
                  <w:tcW w:type="dxa" w:w="148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188" w:after="0"/>
                    <w:ind w:left="0" w:right="2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21,61%</w:t>
                  </w:r>
                </w:p>
              </w:tc>
            </w:tr>
            <w:tr>
              <w:trPr>
                <w:trHeight w:hRule="exact" w:val="134"/>
              </w:trPr>
              <w:tc>
                <w:tcPr>
                  <w:tcW w:type="dxa" w:w="3688"/>
                  <w:vMerge w:val="restart"/>
                  <w:tcBorders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128" w:after="0"/>
                    <w:ind w:left="144" w:right="144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 ﻣﻼءﻣﺔ اﻟدﻋم اﻟﻣﺎﻟﻲ ﻻﺣﺗﯾﺎﺟﺎت اﻟﻔﻼﺣﯾن اﻟﻌﺎﺋﻠﯾﯾن اﻟﺻﻐﺎر 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595959"/>
                      <w:sz w:val="18"/>
                    </w:rPr>
                    <w:t xml:space="preserve">واﻟﻣﺗوﺳطﯾن </w:t>
                  </w:r>
                </w:p>
              </w:tc>
              <w:tc>
                <w:tcPr>
                  <w:tcW w:type="dxa" w:w="148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490"/>
                  <w:vMerge w:val="restart"/>
                  <w:tcBorders>
                    <w:start w:sz="6.0" w:val="single" w:color="#D9D9D9"/>
                    <w:end w:sz="6.0" w:val="single" w:color="#D9D9D9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2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422"/>
              </w:trPr>
              <w:tc>
                <w:tcPr>
                  <w:tcW w:type="dxa" w:w="1913"/>
                  <w:vMerge/>
                  <w:tcBorders>
                    <w:end w:sz="6.0" w:val="single" w:color="#D9D9D9"/>
                  </w:tcBorders>
                </w:tcPr>
                <w:p/>
              </w:tc>
              <w:tc>
                <w:tcPr>
                  <w:tcW w:type="dxa" w:w="1913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1913"/>
                  <w:vMerge/>
                  <w:tcBorders>
                    <w:start w:sz="6.0" w:val="single" w:color="#D9D9D9"/>
                    <w:end w:sz="6.0" w:val="single" w:color="#D9D9D9"/>
                  </w:tcBorders>
                </w:tcPr>
                <w:p/>
              </w:tc>
              <w:tc>
                <w:tcPr>
                  <w:tcW w:type="dxa" w:w="922"/>
                  <w:tcBorders>
                    <w:start w:sz="6.0" w:val="single" w:color="#D9D9D9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100" w:after="0"/>
                    <w:ind w:left="0" w:right="1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404040"/>
                      <w:sz w:val="18"/>
                    </w:rPr>
                    <w:t>22,58%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2" w:lineRule="exact" w:before="7172" w:after="0"/>
        <w:ind w:left="1418" w:right="0" w:firstLine="0"/>
        <w:jc w:val="left"/>
      </w:pPr>
      <w:r>
        <w:rPr>
          <w:rFonts w:ascii="" w:hAnsi="" w:eastAsia=""/>
          <w:b w:val="0"/>
          <w:i w:val="0"/>
          <w:color w:val="6D6E71"/>
          <w:sz w:val="24"/>
        </w:rPr>
        <w:t>41</w:t>
      </w:r>
    </w:p>
    <w:p>
      <w:pPr>
        <w:sectPr>
          <w:pgSz w:w="11906" w:h="16838"/>
          <w:pgMar w:top="368" w:right="1344" w:bottom="252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310"/>
        <w:ind w:left="0" w:right="0"/>
      </w:pPr>
    </w:p>
    <w:p>
      <w:pPr>
        <w:autoSpaceDN w:val="0"/>
        <w:autoSpaceDE w:val="0"/>
        <w:widowControl/>
        <w:spacing w:line="404" w:lineRule="exact" w:before="0" w:after="0"/>
        <w:ind w:left="0" w:right="0" w:firstLine="0"/>
        <w:jc w:val="center"/>
      </w:pPr>
      <w:r>
        <w:rPr>
          <w:rFonts w:ascii="Muna" w:hAnsi="Muna" w:eastAsia="Muna"/>
          <w:b w:val="0"/>
          <w:i w:val="0"/>
          <w:color w:val="231F20"/>
          <w:sz w:val="26"/>
        </w:rPr>
        <w:t>املجلس االقتصادي واالجتماعي والبيئي</w:t>
      </w:r>
    </w:p>
    <w:p>
      <w:pPr>
        <w:sectPr>
          <w:pgSz w:w="11906" w:h="16838"/>
          <w:pgMar w:top="1440" w:right="1440" w:bottom="732" w:left="1440" w:header="720" w:footer="720" w:gutter="0"/>
          <w:cols/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4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292100</wp:posOffset>
            </wp:positionV>
            <wp:extent cx="7569200" cy="10410033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1041003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496" w:lineRule="exact" w:before="0" w:after="0"/>
        <w:ind w:left="0" w:right="3622" w:firstLine="0"/>
        <w:jc w:val="right"/>
      </w:pPr>
      <w:r>
        <w:rPr>
          <w:rFonts w:ascii="" w:hAnsi="" w:eastAsia=""/>
          <w:b w:val="0"/>
          <w:i w:val="0"/>
          <w:color w:val="FFFFFF"/>
          <w:sz w:val="36"/>
        </w:rPr>
        <w:t>www.cese.ma</w:t>
      </w:r>
    </w:p>
    <w:sectPr w:rsidR="00FC693F" w:rsidRPr="0006063C" w:rsidSect="00034616">
      <w:pgSz w:w="11906" w:h="16838"/>
      <w:pgMar w:top="1440" w:right="1440" w:bottom="22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