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454659</wp:posOffset>
            </wp:positionV>
            <wp:extent cx="586740" cy="55025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342900</wp:posOffset>
            </wp:positionV>
            <wp:extent cx="7569200" cy="103591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359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692" w:lineRule="exact" w:before="2350" w:after="0"/>
        <w:ind w:left="0" w:right="0" w:firstLine="0"/>
        <w:jc w:val="center"/>
      </w:pPr>
      <w:r>
        <w:rPr>
          <w:rFonts w:ascii="KufyanArabic" w:hAnsi="KufyanArabic" w:eastAsia="KufyanArabic"/>
          <w:b/>
          <w:i w:val="0"/>
          <w:color w:val="003D61"/>
          <w:sz w:val="46"/>
        </w:rPr>
        <w:t>األشكال الالنمطية للتشغيل والعالقات المهنية</w:t>
      </w:r>
    </w:p>
    <w:p>
      <w:pPr>
        <w:autoSpaceDN w:val="0"/>
        <w:autoSpaceDE w:val="0"/>
        <w:widowControl/>
        <w:spacing w:line="698" w:lineRule="exact" w:before="0" w:after="0"/>
        <w:ind w:left="0" w:right="0" w:firstLine="0"/>
        <w:jc w:val="center"/>
      </w:pPr>
      <w:r>
        <w:rPr>
          <w:rFonts w:ascii="KufyanArabic" w:hAnsi="KufyanArabic" w:eastAsia="KufyanArabic"/>
          <w:b w:val="0"/>
          <w:i w:val="0"/>
          <w:color w:val="003D61"/>
          <w:sz w:val="46"/>
        </w:rPr>
        <w:t>تحديات جديدة وفرص ناشئة</w:t>
      </w:r>
    </w:p>
    <w:p>
      <w:pPr>
        <w:autoSpaceDN w:val="0"/>
        <w:autoSpaceDE w:val="0"/>
        <w:widowControl/>
        <w:spacing w:line="302" w:lineRule="auto" w:before="3644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2024/82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autoSpaceDN w:val="0"/>
        <w:autoSpaceDE w:val="0"/>
        <w:widowControl/>
        <w:spacing w:line="496" w:lineRule="exact" w:before="894" w:after="0"/>
        <w:ind w:left="0" w:right="0" w:firstLine="0"/>
        <w:jc w:val="center"/>
      </w:pPr>
      <w:r>
        <w:rPr>
          <w:rFonts w:ascii="MyriadArabic" w:hAnsi="MyriadArabic" w:eastAsia="MyriadArabic"/>
          <w:b w:val="0"/>
          <w:i w:val="0"/>
          <w:color w:val="FFFFFF"/>
          <w:sz w:val="36"/>
        </w:rPr>
        <w:t>www.cese.ma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852169</wp:posOffset>
            </wp:positionV>
            <wp:extent cx="586740" cy="55025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838200</wp:posOffset>
            </wp:positionV>
            <wp:extent cx="2146300" cy="927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696" w:lineRule="exact" w:before="1628" w:after="0"/>
        <w:ind w:left="432" w:right="432" w:firstLine="0"/>
        <w:jc w:val="center"/>
      </w:pPr>
      <w:r>
        <w:rPr>
          <w:rFonts w:ascii="KufyanArabic" w:hAnsi="KufyanArabic" w:eastAsia="KufyanArabic"/>
          <w:b/>
          <w:i w:val="0"/>
          <w:color w:val="3C7DCA"/>
          <w:sz w:val="46"/>
        </w:rPr>
        <w:t>األشكال الالنمطية للتشغيل والعالقات المهنية</w:t>
      </w:r>
      <w:r>
        <w:rPr>
          <w:rFonts w:ascii="KufyanArabic" w:hAnsi="KufyanArabic" w:eastAsia="KufyanArabic"/>
          <w:b w:val="0"/>
          <w:i w:val="0"/>
          <w:color w:val="3C7DCA"/>
          <w:sz w:val="46"/>
        </w:rPr>
        <w:t>تحديات جديدة وفرص ناشئة</w:t>
      </w:r>
    </w:p>
    <w:p>
      <w:pPr>
        <w:autoSpaceDN w:val="0"/>
        <w:autoSpaceDE w:val="0"/>
        <w:widowControl/>
        <w:spacing w:line="350" w:lineRule="auto" w:before="1750" w:after="0"/>
        <w:ind w:left="3168" w:right="31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نجاة سيمو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 رئيسة اللجنة</w:t>
      </w:r>
      <w:r>
        <w:br/>
      </w:r>
      <w:r>
        <w:rPr>
          <w:rFonts w:ascii="MunaBold" w:hAnsi="MunaBold" w:eastAsia="MunaBold"/>
          <w:b/>
          <w:i w:val="0"/>
          <w:color w:val="231F20"/>
          <w:sz w:val="28"/>
        </w:rPr>
        <w:t>مقرر الموضوع</w:t>
      </w:r>
      <w:r>
        <w:rPr>
          <w:rFonts w:ascii="Muna" w:hAnsi="Muna" w:eastAsia="Muna"/>
          <w:b w:val="0"/>
          <w:i w:val="0"/>
          <w:color w:val="231F20"/>
          <w:sz w:val="28"/>
        </w:rPr>
        <w:t>: محمد مستغفر</w:t>
      </w:r>
      <w:r>
        <w:br/>
      </w:r>
      <w:r>
        <w:rPr>
          <w:rFonts w:ascii="Muna" w:hAnsi="Muna" w:eastAsia="Muna"/>
          <w:b w:val="0"/>
          <w:i w:val="0"/>
          <w:color w:val="231F20"/>
          <w:sz w:val="28"/>
        </w:rPr>
        <w:t>بوزرور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يوسف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 الخبير الدائم</w:t>
      </w:r>
    </w:p>
    <w:p>
      <w:pPr>
        <w:autoSpaceDN w:val="0"/>
        <w:autoSpaceDE w:val="0"/>
        <w:widowControl/>
        <w:spacing w:line="302" w:lineRule="auto" w:before="1802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2024/82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sectPr>
          <w:pgSz w:w="11906" w:h="16838"/>
          <w:pgMar w:top="1430" w:right="1440" w:bottom="66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19" w:lineRule="auto" w:before="4238" w:after="0"/>
        <w:ind w:left="2016" w:right="72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المتعلــق  بالمجلــس  االقتصــادي</w:t>
      </w:r>
      <w:r>
        <w:rPr>
          <w:rFonts w:ascii="Muna" w:hAnsi="Muna" w:eastAsia="Muna"/>
          <w:b w:val="0"/>
          <w:i w:val="0"/>
          <w:color w:val="231F20"/>
          <w:sz w:val="28"/>
        </w:rPr>
        <w:t>128.12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مــن  القانــون  التنظيمــي  رقــم 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طبقــًا  للمــادة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قــرر المجلــس، فــي إطــار إحالــة ذاتيــة، إعــداد رأي حــول موضــوع ،واالجتماعــي والبيئــي</w:t>
      </w:r>
      <w:r>
        <w:rPr>
          <w:rFonts w:ascii="Muna" w:hAnsi="Muna" w:eastAsia="Muna"/>
          <w:b w:val="0"/>
          <w:i w:val="0"/>
          <w:color w:val="231F20"/>
          <w:sz w:val="28"/>
        </w:rPr>
        <w:t>األشـكال الالنمطية للتشـغيل والعالقات المهنية. وفــي هــذا اإلطار، عهـــد مكتــب المجلــس</w:t>
      </w:r>
    </w:p>
    <w:p>
      <w:pPr>
        <w:autoSpaceDN w:val="0"/>
        <w:autoSpaceDE w:val="0"/>
        <w:widowControl/>
        <w:spacing w:line="348" w:lineRule="auto" w:before="8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 بإعداد رأي في الموضوع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اللجنـة الدائمـة المكلفة بالتشغيل والعالقات المهنية</w:t>
      </w:r>
    </w:p>
    <w:p>
      <w:pPr>
        <w:autoSpaceDN w:val="0"/>
        <w:autoSpaceDE w:val="0"/>
        <w:widowControl/>
        <w:spacing w:line="314" w:lineRule="auto" w:before="80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نونبـر</w:t>
      </w:r>
      <w:r>
        <w:rPr>
          <w:rFonts w:ascii="Muna" w:hAnsi="Muna" w:eastAsia="Muna"/>
          <w:b w:val="0"/>
          <w:i w:val="0"/>
          <w:color w:val="231F20"/>
          <w:sz w:val="28"/>
        </w:rPr>
        <w:t>28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المنعقـدة بتاريـخ</w:t>
      </w:r>
      <w:r>
        <w:rPr>
          <w:rFonts w:ascii="Muna" w:hAnsi="Muna" w:eastAsia="Muna"/>
          <w:b w:val="0"/>
          <w:i w:val="0"/>
          <w:color w:val="231F20"/>
          <w:sz w:val="28"/>
        </w:rPr>
        <w:t>)164</w:t>
      </w:r>
      <w:r>
        <w:rPr>
          <w:rFonts w:ascii="Muna" w:hAnsi="Muna" w:eastAsia="Muna"/>
          <w:b w:val="0"/>
          <w:i w:val="0"/>
          <w:color w:val="231F20"/>
          <w:sz w:val="28"/>
        </w:rPr>
        <w:t>( وخالل دورتهـــا الرابعـة والسـتون بعـــد المائـــة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االقتصـادي واالجتماعـي والبيئـي باإلجمـاع علـى الـرأي صادقـت الجمعيـة العامـة للمجلـس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األشـكال الالنمطيـة للتشـغيل والعالقـات المهنيـة: تحديـات جديـدة « :الـذي يحمـل عنـوان</w:t>
      </w:r>
      <w:r>
        <w:rPr>
          <w:rFonts w:ascii="Muna" w:hAnsi="Muna" w:eastAsia="Muna"/>
          <w:b w:val="0"/>
          <w:i w:val="0"/>
          <w:color w:val="231F20"/>
          <w:sz w:val="28"/>
        </w:rPr>
        <w:t>.» وفـرص ناشـئة</w:t>
      </w:r>
    </w:p>
    <w:p>
      <w:pPr>
        <w:autoSpaceDN w:val="0"/>
        <w:autoSpaceDE w:val="0"/>
        <w:widowControl/>
        <w:spacing w:line="317" w:lineRule="auto" w:before="72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نقاشـات موسـعة َجـاء هـذا الـرأي، الـذي جـرى إعـداده وفـق مقاربـة تشـاركية، ثمـرَة وقـد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مخرجـات جلسـات اإلنصـات المنظمـة بيـن مختلـف الفئـات المكِّوِنـة للمجلـس، فـضال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وكـذا نتائـج االستشـارة المواطنـة التـي أطلقهـا المجلـس بشـأن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مـع أبـرز الفاعليـن المعنييـن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»هـذا الموضـوع علـى المنصـة الرقميـة «أشـارك</w:t>
      </w:r>
    </w:p>
    <w:p>
      <w:pPr>
        <w:autoSpaceDN w:val="0"/>
        <w:autoSpaceDE w:val="0"/>
        <w:widowControl/>
        <w:spacing w:line="348" w:lineRule="auto" w:before="4318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.: الئحة أعضاء اللجنة الدائمة المكلفة بقضايا التشغيل والعالقات المهنية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 رقم- 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</w:p>
    <w:p>
      <w:pPr>
        <w:autoSpaceDN w:val="0"/>
        <w:autoSpaceDE w:val="0"/>
        <w:widowControl/>
        <w:spacing w:line="348" w:lineRule="auto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.: الئحة المؤسسات والفاعلين الذين تم اإلنصات إليهم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 رقم- 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</w:p>
    <w:p>
      <w:pPr>
        <w:autoSpaceDN w:val="0"/>
        <w:autoSpaceDE w:val="0"/>
        <w:widowControl/>
        <w:spacing w:line="348" w:lineRule="auto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.: نتائج االستشارة المواطنة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 رقم- 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5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6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6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41" w:lineRule="auto" w:before="1008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تـقديم</w:t>
      </w:r>
    </w:p>
    <w:p>
      <w:pPr>
        <w:autoSpaceDN w:val="0"/>
        <w:autoSpaceDE w:val="0"/>
        <w:widowControl/>
        <w:spacing w:line="319" w:lineRule="auto" w:before="29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الثـورة فـي منظومـة الشـغل ظهـرت فـي سـياقها أنمـاط جديـدة للعمـل. فبعـد يشـهد العالـم تحـوالت هامـة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األخيـرة، ثـورة رقميـة تتسـم بعمـق وحـدة الصناعيـة والثـورة التكنولوجيـة، يعـرف العالـم، ال سـيما فـي السـنوات</w:t>
      </w:r>
      <w:r>
        <w:rPr>
          <w:rFonts w:ascii="Muna" w:hAnsi="Muna" w:eastAsia="Muna"/>
          <w:b w:val="0"/>
          <w:i w:val="0"/>
          <w:color w:val="231F20"/>
          <w:sz w:val="28"/>
        </w:rPr>
        <w:t>.وبتطورهـا السـريع ،تأثيراتهـا االقتصاديـة واالجتماعيـة والمجتمعيـة والبيئيـة</w:t>
      </w:r>
    </w:p>
    <w:p>
      <w:pPr>
        <w:autoSpaceDN w:val="0"/>
        <w:autoSpaceDE w:val="0"/>
        <w:widowControl/>
        <w:spacing w:line="326" w:lineRule="auto" w:before="80" w:after="0"/>
        <w:ind w:left="4624" w:right="0" w:hanging="3278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يعرفهـا سـوق الشـغل، حيـث أصبـح وتدخـل هـذه التطـورات المتالحقـة فـي إطـار الديناميـة المسـتمرة</w:t>
      </w:r>
      <w:r>
        <w:rPr>
          <w:rFonts w:ascii="Muna" w:hAnsi="Muna" w:eastAsia="Muna"/>
          <w:b w:val="0"/>
          <w:i w:val="0"/>
          <w:color w:val="231F20"/>
          <w:sz w:val="28"/>
        </w:rPr>
        <w:t>.واالبتـكار ودمـج التكنولوجيـات المتطـورة التركيـز أكثـر علـى المرونـة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التطـورات، فإنهـا أفـرزت تحديـات جديـدة تتمثـل أساسـا فـي إلغـاء لكـن رغـم اإليجابيـات التـي حملتهـا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اعتياديـة ال تـتالءم الوظائـف والمهـن، وفـي انتشـار أشـكال النمطيـة للتشـغيل تخضـع لعالقـات شـغل بعـض</w:t>
      </w:r>
      <w:r>
        <w:rPr>
          <w:rFonts w:ascii="Muna" w:hAnsi="Muna" w:eastAsia="Muna"/>
          <w:b w:val="0"/>
          <w:i w:val="0"/>
          <w:color w:val="231F20"/>
          <w:sz w:val="28"/>
        </w:rPr>
        <w:t>.بهـا فـي إطـار العمـل القـار والمأجـور بالضـرورة مـع المعاييـر القانونيـة والممارسـات المعمـول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عـن األشـكال الالنمطيـة للتشـغيل تتيـح فرصـا ومرونـة أكبـر لألفـراد الذيـن يبحثـون هـذا، وإذا كانـت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تكييف وترشـيد مواردهـا البشـرية تـوازن بيـن الحيـاة المهنيـة والشـخصية، وكـذا للمقـاوالت التـي تهـدف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فيمـا يتعلـق بالحقـوق االقتصاديـة واالجتماعيـة للعـامالت والعامليـن والماليـة، فإنهـا تحمـل كذلـك تحديـات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الجديـدة، ممـا يقتضـي مواكبـة هـذه التحـوالت بمراجعـة األطـر التشـريعية والتنظيميـة عبـر هـذه األنمـاط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العمـل الالئـق كمـا تحددهـا ومالءمـة السياسـات العموميـة ذات الصلـة، ال سـيما بضمـان شـروط ومعاييـر</w:t>
      </w:r>
      <w:r>
        <w:rPr>
          <w:rFonts w:ascii="Muna" w:hAnsi="Muna" w:eastAsia="Muna"/>
          <w:b w:val="0"/>
          <w:i w:val="0"/>
          <w:color w:val="231F20"/>
          <w:sz w:val="28"/>
        </w:rPr>
        <w:t>.منظــمة العــمل الدولــية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هـذا اإلطـار، تجـدر اإلشـارة إلـى أن التشـريع االجتماعـي المغربـي يتوقـف عنـد تقنيـن عالقـات الشـغل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وظـروف العمـل الخاصـة بالعمـل القـار والشـغل المؤقـت محـدد المـدة، بحيـث إن المقتضيـات القانونيـة الحالية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(مـدة العمـل، الحـد األدنـى لألجـر، العطـل السـنوية، الحريـة النقابيـة، اإلطـار التعاقـدي) ال تسـتوعب األشـكال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،الالنمطيـة للتشـغيل، كالعمـل عبـر المنصـات والتطبيقـات الرقميـة، والعمـل عـن بعـد، والعمـل لبعـض الوقـت</w:t>
      </w:r>
      <w:r>
        <w:rPr>
          <w:rFonts w:ascii="Muna" w:hAnsi="Muna" w:eastAsia="Muna"/>
          <w:b w:val="0"/>
          <w:i w:val="0"/>
          <w:color w:val="231F20"/>
          <w:sz w:val="28"/>
        </w:rPr>
        <w:t>.وغيرهـا مـن األنمـاط التـي تعـرف فـي اآلونـة األخيـرة انتشـارا متزايـدا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هـذا السـياق، يسـعى المجلـس االقتصـادي واالجتماعـي والبيئـي، مـن خالل هـذه اإلحالـة الذاتيـة،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مقاربـة ديناميـات األشـكال الالنمطيـة للتشـغيل (ال سـيما العمـل عبـر المنصـات والتطبيقـات الرقميـة و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،عـن بعـد و العمـل لبعـض الوقـت) كمـا َتَّط ِرُِدُ  فـي عـدد مـن   األنشـطة االقتصاديـة  والخدمـات العموميـة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،والبحـث فـي سـبل مواكبـة هـذه األشـكال بمـا تسـتدعيه مـن تقنيـن وتنظيـم مـن أجـل خلـق فـرص شـغل جديـدة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ورفـع مسـتوى إنتاجيـة المقاولـة وتنافسـيتها، و تطويـر االقتصـاد الوطنـي، مـع مراعـاة شـروط العمـل الالئـق و</w:t>
      </w:r>
      <w:r>
        <w:rPr>
          <w:rFonts w:ascii="Muna" w:hAnsi="Muna" w:eastAsia="Muna"/>
          <w:b w:val="0"/>
          <w:i w:val="0"/>
          <w:color w:val="231F20"/>
          <w:sz w:val="28"/>
        </w:rPr>
        <w:t>.ضمـان الحقـوق االقتصاديـة واالجتماعيـة  للعـامالت والعامليـن</w:t>
      </w:r>
    </w:p>
    <w:p>
      <w:pPr>
        <w:autoSpaceDN w:val="0"/>
        <w:autoSpaceDE w:val="0"/>
        <w:widowControl/>
        <w:spacing w:line="272" w:lineRule="exact" w:before="288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516" w:lineRule="exact" w:before="1054" w:after="0"/>
        <w:ind w:left="2260" w:right="0" w:firstLine="0"/>
        <w:jc w:val="left"/>
      </w:pPr>
      <w:r>
        <w:rPr>
          <w:rFonts w:ascii="MyriadPro" w:hAnsi="MyriadPro" w:eastAsia="MyriadPro"/>
          <w:b/>
          <w:i w:val="0"/>
          <w:color w:val="3C7DCA"/>
          <w:sz w:val="30"/>
        </w:rPr>
        <w:t xml:space="preserve">I. </w:t>
      </w:r>
      <w:r>
        <w:rPr>
          <w:rFonts w:ascii="MunaBlack" w:hAnsi="MunaBlack" w:eastAsia="MunaBlack"/>
          <w:b/>
          <w:i w:val="0"/>
          <w:color w:val="3C7DCA"/>
          <w:sz w:val="34"/>
        </w:rPr>
        <w:t>ديناميات انبثاق أنماط عمل جديدة على الصعيد الدولي</w:t>
      </w:r>
    </w:p>
    <w:p>
      <w:pPr>
        <w:autoSpaceDN w:val="0"/>
        <w:autoSpaceDE w:val="0"/>
        <w:widowControl/>
        <w:spacing w:line="341" w:lineRule="auto" w:before="170" w:after="0"/>
        <w:ind w:left="0" w:right="152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  <w:r>
        <w:rPr>
          <w:rFonts w:ascii="MunaBlack" w:hAnsi="MunaBlack" w:eastAsia="MunaBlack"/>
          <w:b/>
          <w:i w:val="0"/>
          <w:color w:val="9D8A73"/>
          <w:sz w:val="30"/>
        </w:rPr>
        <w:t>تحول اقتصادي تحت تأثير الرقميات</w:t>
      </w:r>
    </w:p>
    <w:p>
      <w:pPr>
        <w:autoSpaceDN w:val="0"/>
        <w:autoSpaceDE w:val="0"/>
        <w:widowControl/>
        <w:spacing w:line="319" w:lineRule="auto" w:before="14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سـاهم التطـور المتسـارع الـذي تعرفـه التكنولوجيـا الرقميـة والتحـوالت المطـردة ألنمـاط اإلنتـاج، فـي بـروز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أنمـاط عمـل جديـدة وتغيـرات فـي بيئـة الشـغل تفتـح مسـارات ناشـئة، ومـا قـد تطرحـه مـن مخـاوف بشـأن</w:t>
      </w:r>
      <w:r>
        <w:rPr>
          <w:rFonts w:ascii="Muna" w:hAnsi="Muna" w:eastAsia="Muna"/>
          <w:b w:val="0"/>
          <w:i w:val="0"/>
          <w:color w:val="231F20"/>
          <w:sz w:val="28"/>
        </w:rPr>
        <w:t>.أثرهـا علـى الحقـوق االقتصاديـة واالجتماعيـة لألفـراد وعلـى مسـتقبل المقـاوالت وتنافسـية االقتــصاد ككل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لقـد أصبـح اسـتخدام تكنولوجيـا المعلومـات واالتصـال وامتداداتهـا (الروبوتيـك، والـذكاء االصطناعـي، والتعلم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اآللـي، وأنترنيـت األشـياء، وتحليـل المعطيـات الضخمـة، وشـبكات الجيـل الخامـس، ومـا إلـى ذلـك) مـن قبـل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المقـاوالت واألفـراد، واعتمـاد الرقمنة فـي جميـع جوانـب االقتصـاد أمـرا ضروريـا للحفـاظ علـى تنافسـية</w:t>
      </w:r>
      <w:r>
        <w:rPr>
          <w:rFonts w:ascii="Muna" w:hAnsi="Muna" w:eastAsia="Muna"/>
          <w:b w:val="0"/>
          <w:i w:val="0"/>
          <w:color w:val="231F20"/>
          <w:sz w:val="28"/>
        </w:rPr>
        <w:t>.المقـاوالت وتعزيزهـا، السـيما فـي ظـل منظومـة عالميـة تتسـم باألهميـة المتزايـدة القتصـاد المعرفـة</w:t>
      </w:r>
    </w:p>
    <w:p>
      <w:pPr>
        <w:autoSpaceDN w:val="0"/>
        <w:autoSpaceDE w:val="0"/>
        <w:widowControl/>
        <w:spacing w:line="319" w:lineRule="auto" w:before="80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وبالنظـر إلـى هـذه التطـورات التكنولوجيـة والرقميـة، لـم يعـد تنظيـم العمـل يخضـع بالضـرورة لعاملـي الزمـن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(أوقــات ومــدة العمــل) والمــكان (مقــر المقاولــة)، كمــا أدت المزاوجــة بيــن التكنولوجيــا الحديثــة ووســائل</w:t>
      </w:r>
      <w:r>
        <w:rPr>
          <w:rFonts w:ascii="Muna" w:hAnsi="Muna" w:eastAsia="Muna"/>
          <w:b w:val="0"/>
          <w:i w:val="0"/>
          <w:color w:val="231F20"/>
          <w:sz w:val="28"/>
        </w:rPr>
        <w:t>.االتصـال والمرونـة إلـى بـروز أنمـاط عمـل غيـر تقليديـة مثـل: العمـل عـن بعـد، والعمـل عبـر المنصـات الرقمية</w:t>
      </w:r>
    </w:p>
    <w:p>
      <w:pPr>
        <w:autoSpaceDN w:val="0"/>
        <w:autoSpaceDE w:val="0"/>
        <w:widowControl/>
        <w:spacing w:line="310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وُيُعتبـر الـذكاء االصطناعـي النمـوذج األبـرز الـذي أصبـح يؤثـر بشـكل كبيـر علـى االقتصـاد العالمـي ويغيـر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تشـكيل مالمـح عالـم الشـغل، بحيـث تؤشـر دراسـات استشـرافية حـول تداعيـات الـذكاء االصطناعـي التوليـدي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أن نسـبة تحـول الوظائـف (حيـث يمكـن أتمتـة بعـض المهـام مـع الحفـاظ علـى التدخـل البشـري) تفـوق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،٪ </w:t>
      </w:r>
      <w:r>
        <w:rPr>
          <w:rFonts w:ascii="Muna" w:hAnsi="Muna" w:eastAsia="Muna"/>
          <w:b w:val="0"/>
          <w:i w:val="0"/>
          <w:color w:val="231F20"/>
          <w:sz w:val="28"/>
        </w:rPr>
        <w:t>2.3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مقابـل٪ </w:t>
      </w:r>
      <w:r>
        <w:rPr>
          <w:rFonts w:ascii="Muna" w:hAnsi="Muna" w:eastAsia="Muna"/>
          <w:b w:val="0"/>
          <w:i w:val="0"/>
          <w:color w:val="231F20"/>
          <w:sz w:val="28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بسـتة أضعـاف إمكانيـات األتمتـة الكاملـة (قيـام الـذكاء االصطناعـي بمعظـم المهـام)، أي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ممــا يفيــد بــأن العديــد مــن الوظائــف ستشــهد تغييــرات جذريــة مــع احتماليــة زوال بعضهــا. ومــن المتوقــع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كمــا يتوقــع أن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>أن تكــون النســاء أكثــر تأثــرًا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باألتمتــة مقارنــًة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بالرجــال، وذلــك فــي مختلــف فئــات الدخــل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منهـا فـي الـدول المتقدمـة٪ </w:t>
      </w:r>
      <w:r>
        <w:rPr>
          <w:rFonts w:ascii="Muna" w:hAnsi="Muna" w:eastAsia="Muna"/>
          <w:b w:val="0"/>
          <w:i w:val="0"/>
          <w:color w:val="231F20"/>
          <w:sz w:val="28"/>
        </w:rPr>
        <w:t>60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مـن الوظائـف حـول العالـم٪ 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يؤثـر الـذكاء االصطناعـي علـى مسـتقبل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هــذه التغييــرات مــن خالل إنشــاء شــبكات  فــي الــدول األقــل نمــوا. ومــن هنــا تأتــي ضــرورة اســتباق٪ </w:t>
      </w:r>
      <w:r>
        <w:rPr>
          <w:rFonts w:ascii="Muna" w:hAnsi="Muna" w:eastAsia="Muna"/>
          <w:b w:val="0"/>
          <w:i w:val="0"/>
          <w:color w:val="231F20"/>
          <w:sz w:val="28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>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لتطويـر المهـارات وإعـادة تأهيـل العـامالت والعامليـن المهدديـن بفقـدان مالئمـة للحمايـة االجتماعيـة وبرامـج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>مـن تحويـل مسـاراتهم المهنيـة وظائفهـم لتمكينهـم</w:t>
      </w:r>
    </w:p>
    <w:p>
      <w:pPr>
        <w:autoSpaceDN w:val="0"/>
        <w:autoSpaceDE w:val="0"/>
        <w:widowControl/>
        <w:spacing w:line="341" w:lineRule="auto" w:before="122" w:after="0"/>
        <w:ind w:left="0" w:right="157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  <w:r>
        <w:rPr>
          <w:rFonts w:ascii="MunaBlack" w:hAnsi="MunaBlack" w:eastAsia="MunaBlack"/>
          <w:b/>
          <w:i w:val="0"/>
          <w:color w:val="9D8A73"/>
          <w:sz w:val="30"/>
        </w:rPr>
        <w:t>انبثاق أشكال النمطية للتشغيل</w:t>
      </w:r>
    </w:p>
    <w:p>
      <w:pPr>
        <w:autoSpaceDN w:val="0"/>
        <w:autoSpaceDE w:val="0"/>
        <w:widowControl/>
        <w:spacing w:line="312" w:lineRule="auto" w:before="146" w:after="0"/>
        <w:ind w:left="0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تحـت تأثيـر عوامـل ،التحـوالت التـي عرفهـا سـوق الشـغل والعالقـات المهنيـة علـى المسـتوى الدولـي أفـرزت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الصحيـة، عـددا مـن األشـكال غيـر متعاقبـة ومتزامنـة كالعولمـة والتغيـرات الديموغرافيـة والرقمنـة واألزمـات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مقارنـة مـع ُفُهـا منظمــة العمــل الدوليــة بــ « األشـكال الالنمطيـة للتشـغيل »، وذلـكِاالعتياديـة للتشـغيل ُتَُّعِّر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محـددة ولفائـدة مشـغل واحـد أو عـدة مشـغلين. فـي هـذا النمـط القـار للعمـل المأجـور لمـدة غيـر محـددة أو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بعـد، والعمـل عبـر يمكـن التمييـز بيـن أنمـاط جديـدة وناشـئة نتيجـة التحـول الرقمـي كالعمـل ،الصـدد</w:t>
      </w:r>
    </w:p>
    <w:p>
      <w:pPr>
        <w:autoSpaceDN w:val="0"/>
        <w:autoSpaceDE w:val="0"/>
        <w:widowControl/>
        <w:spacing w:line="248" w:lineRule="exact" w:before="28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4 -  OIT,intelligence artificielle générative et emploi : comment assurer la transition,note de recherche, OIT, Genève, 11 octobre 2023, P. 3 / https://www.ilo.org/fr/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publications/intelligence-artificielle-generative-et-emploi-comment-assurer-la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5 -  FMI, Gen-AI: Artificial Intelligence and the Future of Work, SDN, FMI, Washington, January 14, 2024, P. 2 /</w:t>
      </w:r>
    </w:p>
    <w:p>
      <w:pPr>
        <w:autoSpaceDN w:val="0"/>
        <w:autoSpaceDE w:val="0"/>
        <w:widowControl/>
        <w:spacing w:line="248" w:lineRule="exact" w:before="22" w:after="0"/>
        <w:ind w:left="24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https://www.imf.org/en/Publications/Staff-Discussion-Notes/Issues/202414/01//Gen-AI-Artificial-Intelligence-and-the-Future-of-Work-542379</w:t>
      </w:r>
    </w:p>
    <w:p>
      <w:pPr>
        <w:autoSpaceDN w:val="0"/>
        <w:autoSpaceDE w:val="0"/>
        <w:widowControl/>
        <w:spacing w:line="272" w:lineRule="exact" w:before="560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8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26" w:lineRule="auto" w:before="1054" w:after="0"/>
        <w:ind w:left="7800" w:right="0" w:hanging="645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بالجديـدة ولكنهـا تشـهد فـي السـنوات األخيـرة تطـورا المنصـات والتطبيقـات الرقميـة، وأنمـاط أخـرى ليسـت</w:t>
      </w:r>
      <w:r>
        <w:rPr>
          <w:rFonts w:ascii="Muna" w:hAnsi="Muna" w:eastAsia="Muna"/>
          <w:b w:val="0"/>
          <w:i w:val="0"/>
          <w:color w:val="231F20"/>
          <w:sz w:val="28"/>
        </w:rPr>
        <w:t>.الوقـت ملحوظـا كالعمـل لبعـض</w:t>
      </w:r>
    </w:p>
    <w:p>
      <w:pPr>
        <w:autoSpaceDN w:val="0"/>
        <w:autoSpaceDE w:val="0"/>
        <w:widowControl/>
        <w:spacing w:line="341" w:lineRule="auto" w:before="142" w:after="0"/>
        <w:ind w:left="0" w:right="7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>. العمل عن بعد</w:t>
      </w:r>
      <w:r>
        <w:rPr>
          <w:rFonts w:ascii="MunaBlack" w:hAnsi="MunaBlack" w:eastAsia="MunaBlack"/>
          <w:b/>
          <w:i w:val="0"/>
          <w:color w:val="6D6E71"/>
          <w:sz w:val="28"/>
        </w:rPr>
        <w:t>1.2</w:t>
      </w:r>
    </w:p>
    <w:p>
      <w:pPr>
        <w:autoSpaceDN w:val="0"/>
        <w:tabs>
          <w:tab w:pos="1346" w:val="left"/>
          <w:tab w:pos="2252" w:val="left"/>
        </w:tabs>
        <w:autoSpaceDE w:val="0"/>
        <w:widowControl/>
        <w:spacing w:line="310" w:lineRule="auto" w:before="156" w:after="0"/>
        <w:ind w:left="132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المقاولــة أو المرفــق العمومــي عبــر وســائل التكنولوجيــا والتواصــل وهــو العمــل الــذي يــزاول خــارج مقــر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أجـراء يشـتغلون بمنازلهـم أو تمييـزا لـه عـن األنشـطة االقتصاديـة التـي يمكـن أن يقـوم بهـا الحديثـة،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والصناعـة، دون اسـتعمال تلـك التكنولوجيـات. ويعـرف اتفـاق اإلطـار وكالء متجولـون أو وسـطاء فـي التجـارة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،شـكل مـن أشـكال تنظيـم و/أو أداء عمـل، باسـتخدام تكنولوجيـا المعلومـات«  العمـل عـن بعـد بأنـه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>األوروبـي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،فـي سـياق عقد/عالقـة شـغلية، حيـث يتـم تنفيـذ العمـل، الـذي يمكـن أيضـا تنفيـذه فـي مبانـي صاحـب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يمكـن مزاولـة هـذا النمـط فـي إطـار عمـل مسـتقل علـى بعيـدا عـن تلـك المبانـي علـى أسـاس منتظم». كمـا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. ويبقـى الترحـال المهنـي مرتبطـا بـإرادة الشـخص ورغبتـه واختيـاره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>مـا يقـوم بـه الرحـل الرقميـون غـرار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.مـن أهـم العوامـل المحفـزة علـى هـذا االختيـار حيـث تعتبـر االسـتقاللية والحريـة ومرونـة العمـل</w:t>
      </w:r>
    </w:p>
    <w:p>
      <w:pPr>
        <w:autoSpaceDN w:val="0"/>
        <w:autoSpaceDE w:val="0"/>
        <w:widowControl/>
        <w:spacing w:line="314" w:lineRule="auto" w:before="80" w:after="0"/>
        <w:ind w:left="1296" w:right="7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الحقـوق الجماعيـة االتفـاق األوروبـي علـى أن العـامالت والعامليـن عـن بعـد يتمتعـون بنفـس وقـد نـص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حمايـة المعطيـات التـي يسـتخدمها العامـل(ة) عـن بعـد التـي يتمتـع بهـا نظراؤهـم فـي مقـرات عملهـم، وعلـى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،عــن بعــد )المهنيــة، فــضال عــن إلــزام صاحــب العمــل باحتــرام خصوصيــة العامــل(ة ويعالجهــا لألغــراض</w:t>
      </w:r>
      <w:r>
        <w:rPr>
          <w:rFonts w:ascii="Muna" w:hAnsi="Muna" w:eastAsia="Muna"/>
          <w:b w:val="0"/>
          <w:i w:val="0"/>
          <w:color w:val="231F20"/>
          <w:sz w:val="28"/>
        </w:rPr>
        <w:t>.السالــمة والصــحة ــفي بيــئة العــمل وتوفيـر وسـائل العمـل وصيانتهـا، وتنظيـم العمـل والتدريـب، وضمـان</w:t>
      </w:r>
    </w:p>
    <w:p>
      <w:pPr>
        <w:autoSpaceDN w:val="0"/>
        <w:autoSpaceDE w:val="0"/>
        <w:widowControl/>
        <w:spacing w:line="312" w:lineRule="auto" w:before="8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نمطـا متـداوال )</w:t>
      </w:r>
      <w:r>
        <w:rPr>
          <w:rFonts w:ascii="Muna" w:hAnsi="Muna" w:eastAsia="Muna"/>
          <w:b w:val="0"/>
          <w:i w:val="0"/>
          <w:color w:val="231F20"/>
          <w:sz w:val="28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بعـد، ال سـيما فـي ظـل تداعيـات األزمـة الصحيـة (كوفيـد هـذا، وقـد أصبـح العمـل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اإلنتــاج، ممــا يســاهم فــي الرفــع مــن مردوديــة يوفــر المرونــة فــي توقيــت العمــل، وتقليــص تكلفــة عوامــل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قدرتهــا اإلنتاجيـــة والتنافســية للمقاولــة ولالقتصــاد ككل. كمــا يســاهم فــي التأقلــم مــع المقــاوالت، ودعــم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مناصـب الشـغل فـي فتـرة التقّلّبـات االقتصاديـة باالسـتجابة لفتـرات ارتفـاع الطلـب مـن جهـة، والحفـاظ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،الهجيـن كخيـار اسـترايجي دائـم بالنسـبة لعـدد مـن الشـركات العالميـة األزمـات. وبالمـوازاة، بـرز نمـط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.الحــضوري والعــمل ــعن بــعد نمـط يتيـح للعـامالت والعامليـن خالل أيـام األسـبوع، المزاوجـة بيـن العمـل وهـو</w:t>
      </w:r>
    </w:p>
    <w:p>
      <w:pPr>
        <w:autoSpaceDN w:val="0"/>
        <w:autoSpaceDE w:val="0"/>
        <w:widowControl/>
        <w:spacing w:line="314" w:lineRule="auto" w:before="80" w:after="0"/>
        <w:ind w:left="1296" w:right="7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طريـق زيـادة درجـة رضـا العامالت والعامليـن من خالل تـوازن أفضل وفضال عن تحسـين أداء المقـاوالت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يعزز من قدرات المقاولة والحيــاة الخاصــة، فإن االعتماد على التكنولوجيا الحديثة من شـأنه أن بيــن العمــل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السـلع أو الخدمـات، والسـتجابة السـريعة لمتطلبـات ولـوج الوطنيـة لمسـايرة الشـركات األجنبيـة، عبـر تجويـد</w:t>
      </w:r>
      <w:r>
        <w:rPr>
          <w:rFonts w:ascii="Muna" w:hAnsi="Muna" w:eastAsia="Muna"/>
          <w:b w:val="0"/>
          <w:i w:val="0"/>
          <w:color w:val="231F20"/>
          <w:sz w:val="28"/>
        </w:rPr>
        <w:t>.السـوق األجنبية</w:t>
      </w:r>
    </w:p>
    <w:p>
      <w:pPr>
        <w:autoSpaceDN w:val="0"/>
        <w:autoSpaceDE w:val="0"/>
        <w:widowControl/>
        <w:spacing w:line="326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وعلـى الرغـم ممـا يحملـه هـذا النمـط للتشـغيل مـن مزايـا فـي تحســين أداء المقــاوالت و الرفــع مــن إنتاجيــتها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 تنافسـيتها علـى المـدى القصيـر، إال أنـه ثمـة مخاطـر علـى المـدى المتوسـط والطويـل، علـى سـبيل المثـال</w:t>
      </w:r>
    </w:p>
    <w:p>
      <w:pPr>
        <w:autoSpaceDN w:val="0"/>
        <w:autoSpaceDE w:val="0"/>
        <w:widowControl/>
        <w:spacing w:line="248" w:lineRule="exact" w:before="604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6 -  FRAMEWORK AGREEMENT ON TELEWORK, 2002/ https://resourcecentre.etuc.org/sites/default/files/202009-/Telework%202002_Framework%20Agreement%20-%20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EN.pdf</w:t>
      </w:r>
    </w:p>
    <w:p>
      <w:pPr>
        <w:autoSpaceDN w:val="0"/>
        <w:autoSpaceDE w:val="0"/>
        <w:widowControl/>
        <w:spacing w:line="348" w:lineRule="auto" w:before="8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:واالتصـاالت، انظـر لديهـم مـكان عمـل ثابـت وأدوات عملهـم الرئيسـية هـي تكنولوجيـا المعلومـات   تعرفهـم منظمـة العمـل الدوليـة بأنهـم العمـال المتنقلـون الذيـن ليـس - 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</w:p>
    <w:p>
      <w:pPr>
        <w:autoSpaceDN w:val="0"/>
        <w:autoSpaceDE w:val="0"/>
        <w:widowControl/>
        <w:spacing w:line="348" w:lineRule="auto" w:before="0" w:after="0"/>
        <w:ind w:left="0" w:right="70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الخفـاء إلـى العمـل الالئـق، ينايـر منظمـة العمـل الدوليـة، العمـل مـن المنـزل: مـن</w:t>
      </w:r>
    </w:p>
    <w:p>
      <w:pPr>
        <w:autoSpaceDN w:val="0"/>
        <w:autoSpaceDE w:val="0"/>
        <w:widowControl/>
        <w:spacing w:line="248" w:lineRule="exact" w:before="140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https://www.ilo.org/ar/publications/%D8%A7%D9%84%D8%B9%D9%85%D9%84-%D9%85%D9%86-%D8%A7%D9%84%D9%85%D9%86%D8%B2%D9%84</w:t>
      </w:r>
    </w:p>
    <w:p>
      <w:pPr>
        <w:autoSpaceDN w:val="0"/>
        <w:autoSpaceDE w:val="0"/>
        <w:widowControl/>
        <w:spacing w:line="272" w:lineRule="exact" w:before="56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9</w:t>
      </w:r>
    </w:p>
    <w:p>
      <w:pPr>
        <w:sectPr>
          <w:pgSz w:w="11906" w:h="16838"/>
          <w:pgMar w:top="388" w:right="134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90" w:lineRule="exact" w:before="114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 فـي حالـة مزاولــة العمــل عــن بعــد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قـد تترتـب عنهـا خسـارة علــى مســتوى اإلنتاجيــة قــد تصــل إلــى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التوقفــات الناجمــة عــن االلتزامـات المنزليـة أو ظــروف غير الئقة : ضيــاع الوقــت بســبب المشــاكل التقنيــة 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»البدنيــة والنفســية للعامالت والعامليــن، و بســبب «ضعــف التفاعل انقطاعــات األنترنيت، ومشــاكل الصحــة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>المقدمــة عــن ُبُعــد مـن طــرف اإلدارة مع التعليمــات</w:t>
      </w:r>
    </w:p>
    <w:p>
      <w:pPr>
        <w:autoSpaceDN w:val="0"/>
        <w:autoSpaceDE w:val="0"/>
        <w:widowControl/>
        <w:spacing w:line="341" w:lineRule="auto" w:before="11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>. العمل عبر المنصات الرقمية</w:t>
      </w:r>
      <w:r>
        <w:rPr>
          <w:rFonts w:ascii="MunaBlack" w:hAnsi="MunaBlack" w:eastAsia="MunaBlack"/>
          <w:b/>
          <w:i w:val="0"/>
          <w:color w:val="6D6E71"/>
          <w:sz w:val="28"/>
        </w:rPr>
        <w:t>2.2</w:t>
      </w:r>
    </w:p>
    <w:p>
      <w:pPr>
        <w:autoSpaceDN w:val="0"/>
        <w:autoSpaceDE w:val="0"/>
        <w:widowControl/>
        <w:spacing w:line="314" w:lineRule="auto" w:before="15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غـرار العمـل عـن بعـد، يعـرف العمـل عبـر المنصـات انتشـارا سـريعا بفضـل الرقمنـة ووسـائل االتصـال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عبـر األنترنـت اقتصـاد المنصـات علـى تقديـم خدمـات مـن خالل الوسـاطة الرقميـة، إمـا الحديثة. ويعتمـد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المحتـوى، أو عبـر تطبيقـات تحديـد الموقـع الجغرافـي مثـل تصميـم البرمجيـات أو خدمـات الترجمـة أو إدارة</w:t>
      </w:r>
      <w:r>
        <w:rPr>
          <w:rFonts w:ascii="Muna" w:hAnsi="Muna" w:eastAsia="Muna"/>
          <w:b w:val="0"/>
          <w:i w:val="0"/>
          <w:color w:val="231F20"/>
          <w:sz w:val="28"/>
        </w:rPr>
        <w:t>.مثـل نقـل الـركاب أو توصيـل الطلبيـات أو التسـوق ،للهاتـف المحمـول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1070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إلــى</w:t>
      </w:r>
      <w:r>
        <w:rPr>
          <w:rFonts w:ascii="Muna" w:hAnsi="Muna" w:eastAsia="Muna"/>
          <w:b w:val="0"/>
          <w:i w:val="0"/>
          <w:color w:val="231F20"/>
          <w:sz w:val="28"/>
        </w:rPr>
        <w:t>2010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ســنة  منصــة عمــل</w:t>
      </w:r>
      <w:r>
        <w:rPr>
          <w:rFonts w:ascii="Muna" w:hAnsi="Muna" w:eastAsia="Muna"/>
          <w:b w:val="0"/>
          <w:i w:val="0"/>
          <w:color w:val="231F20"/>
          <w:sz w:val="28"/>
        </w:rPr>
        <w:t>193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العمــل الدوليــة، ارتفــع عــدد منصــات العمــل مــن وحســب منظمــة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،)منصـة</w:t>
      </w:r>
      <w:r>
        <w:rPr>
          <w:rFonts w:ascii="Muna" w:hAnsi="Muna" w:eastAsia="Muna"/>
          <w:b w:val="0"/>
          <w:i w:val="0"/>
          <w:color w:val="231F20"/>
          <w:sz w:val="28"/>
        </w:rPr>
        <w:t>357</w:t>
      </w:r>
      <w:r>
        <w:rPr>
          <w:rFonts w:ascii="Muna" w:hAnsi="Muna" w:eastAsia="Muna"/>
          <w:b w:val="0"/>
          <w:i w:val="0"/>
          <w:color w:val="231F20"/>
          <w:sz w:val="28"/>
        </w:rPr>
        <w:t>( . وتمثـل منصـات العمـل عبـر األنترنيـت العـدد األكبـر مـن هـذه المنصـات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منصـة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منصـة)، ومنصـات عمـل الرعايـة</w:t>
      </w:r>
      <w:r>
        <w:rPr>
          <w:rFonts w:ascii="Muna" w:hAnsi="Muna" w:eastAsia="Muna"/>
          <w:b w:val="0"/>
          <w:i w:val="0"/>
          <w:color w:val="231F20"/>
          <w:sz w:val="28"/>
        </w:rPr>
        <w:t>119</w:t>
      </w:r>
      <w:r>
        <w:rPr>
          <w:rFonts w:ascii="Muna" w:hAnsi="Muna" w:eastAsia="Muna"/>
          <w:b w:val="0"/>
          <w:i w:val="0"/>
          <w:color w:val="231F20"/>
          <w:sz w:val="28"/>
        </w:rPr>
        <w:t>( منصـة)، ومنصـات نقـل الـركاب</w:t>
      </w:r>
      <w:r>
        <w:rPr>
          <w:rFonts w:ascii="Muna" w:hAnsi="Muna" w:eastAsia="Muna"/>
          <w:b w:val="0"/>
          <w:i w:val="0"/>
          <w:color w:val="231F20"/>
          <w:sz w:val="28"/>
        </w:rPr>
        <w:t>334</w:t>
      </w:r>
      <w:r>
        <w:rPr>
          <w:rFonts w:ascii="Muna" w:hAnsi="Muna" w:eastAsia="Muna"/>
          <w:b w:val="0"/>
          <w:i w:val="0"/>
          <w:color w:val="231F20"/>
          <w:sz w:val="28"/>
        </w:rPr>
        <w:t>( تليهـا منصـات توصيـل الطلبيـات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)منصــة</w:t>
      </w:r>
      <w:r>
        <w:rPr>
          <w:rFonts w:ascii="Muna" w:hAnsi="Muna" w:eastAsia="Muna"/>
          <w:b w:val="0"/>
          <w:i w:val="0"/>
          <w:color w:val="231F20"/>
          <w:sz w:val="28"/>
        </w:rPr>
        <w:t>22</w:t>
      </w:r>
      <w:r>
        <w:rPr>
          <w:rFonts w:ascii="Muna" w:hAnsi="Muna" w:eastAsia="Muna"/>
          <w:b w:val="0"/>
          <w:i w:val="0"/>
          <w:color w:val="231F20"/>
          <w:sz w:val="28"/>
        </w:rPr>
        <w:t>( منصــة)، وعــدد بســيط مــن المنصــات المختلطــة</w:t>
      </w:r>
      <w:r>
        <w:rPr>
          <w:rFonts w:ascii="Muna" w:hAnsi="Muna" w:eastAsia="Muna"/>
          <w:b w:val="0"/>
          <w:i w:val="0"/>
          <w:color w:val="231F20"/>
          <w:sz w:val="28"/>
        </w:rPr>
        <w:t>117</w:t>
      </w:r>
      <w:r>
        <w:rPr>
          <w:rFonts w:ascii="Muna" w:hAnsi="Muna" w:eastAsia="Muna"/>
          <w:b w:val="0"/>
          <w:i w:val="0"/>
          <w:color w:val="231F20"/>
          <w:sz w:val="28"/>
        </w:rPr>
        <w:t>( منصــة)، ومنصــات العمــل المنزلــي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121( </w:t>
      </w:r>
      <w:r>
        <w:rPr>
          <w:rFonts w:ascii="Muna" w:hAnsi="Muna" w:eastAsia="Muna"/>
          <w:b w:val="0"/>
          <w:i w:val="0"/>
          <w:color w:val="231F20"/>
          <w:sz w:val="28"/>
        </w:rPr>
        <w:t>.العاملـة فـي توفيـر خدمـات متنوعـة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،وتجـدر المالحظـة أنـه ال يوجـد معيـار دولـي لتحديـد العالقـة الشـغلية بواسـطة العمـل عبـر المنصـات الرقمية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حـول</w:t>
      </w:r>
      <w:r>
        <w:rPr>
          <w:rFonts w:ascii="Muna" w:hAnsi="Muna" w:eastAsia="Muna"/>
          <w:b w:val="0"/>
          <w:i w:val="0"/>
          <w:color w:val="231F20"/>
          <w:sz w:val="28"/>
        </w:rPr>
        <w:t>198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رقـم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>غيـر أنـه يمكـن اإلحالـة علـى معاييـر منظمـة العمـل الدوليـة كمـا هـو الشـأن بالنسـبة للتوصيـة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للعامـل(ة) فـي حـال وجـود عالقـة شـغلية االسـتخدام» لتفـادي عالقـات الشـغل الُمَُقَّنَعـة، كمـا يمكـن «عالقـة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بالعمـل  المتعلقتيـن</w:t>
      </w:r>
      <w:r>
        <w:rPr>
          <w:rFonts w:ascii="Muna" w:hAnsi="Muna" w:eastAsia="Muna"/>
          <w:b w:val="0"/>
          <w:i w:val="0"/>
          <w:color w:val="231F20"/>
          <w:sz w:val="28"/>
        </w:rPr>
        <w:t>184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والتوصيـة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>177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االسـتفادة مـن مضاميـن االتفاقيـة رقـم عبـر المنصـات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>.فـي المنـزل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الشـغل، فـإن غالبيـة المقـاوالت التـي تعمـل فـي مجـال  هـذا، وإذا كانـت بعـض المنصـات تسـتخدم عقـود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تحديـد عـدد تعتبـر المتعاونيـن معهـا عامليـن لحسـابهم الخـاص. وبالتالـي، ثمـة صعوبـة فـي الوسـاطة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>وطـرق قيـاس متفـق عليهـا وقابلـة للمقارنـة عـامالت وعاملـي المنصـات بدقـة فـي غيـاب وجـود تعاريـف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>كنـدا و  فـي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0.3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وتشـير منظمـة العمـل الدوليـة إلـى أن هـذه األعـداد تسـجل نسـبا تتـراوح مـا بيـن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</w:t>
      </w:r>
      <w:r>
        <w:rPr>
          <w:rFonts w:ascii="Muna" w:hAnsi="Muna" w:eastAsia="Muna"/>
          <w:b w:val="0"/>
          <w:i w:val="0"/>
          <w:color w:val="231F20"/>
          <w:sz w:val="28"/>
        </w:rPr>
        <w:t>435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و</w:t>
      </w:r>
      <w:r>
        <w:rPr>
          <w:rFonts w:ascii="Muna" w:hAnsi="Muna" w:eastAsia="Muna"/>
          <w:b w:val="0"/>
          <w:i w:val="0"/>
          <w:color w:val="231F20"/>
          <w:sz w:val="28"/>
        </w:rPr>
        <w:t>154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أن هنـاك مـا بيـن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مجمـوع العامليـن. فـي حيـن قـّدّر البنـك الدولـي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الفلبيـن</w:t>
      </w:r>
      <w:r>
        <w:rPr>
          <w:rFonts w:ascii="Muna" w:hAnsi="Muna" w:eastAsia="Muna"/>
          <w:b w:val="0"/>
          <w:i w:val="0"/>
          <w:color w:val="231F20"/>
          <w:sz w:val="28"/>
        </w:rPr>
        <w:t>.شـخص فـي العالـم يعملـون فـي منصـات العمـل عبـر األنترنيـت</w:t>
      </w:r>
    </w:p>
    <w:p>
      <w:pPr>
        <w:autoSpaceDN w:val="0"/>
        <w:autoSpaceDE w:val="0"/>
        <w:widowControl/>
        <w:spacing w:line="248" w:lineRule="exact" w:before="1364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8 -  Madeline B., « L’impact variable du télétravail sur la productivité ». Le Monde, 28 décembre 2020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9 - https://www.ilo.org/sites/default/files/wcmsp5/groups/public/@ed_norm/@normes/documents/normativeinstrument/wcms_r198_ar.pdf</w:t>
      </w:r>
    </w:p>
    <w:p>
      <w:pPr>
        <w:autoSpaceDN w:val="0"/>
        <w:autoSpaceDE w:val="0"/>
        <w:widowControl/>
        <w:spacing w:line="348" w:lineRule="auto" w:before="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الصفحة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منظمة العمل الدولية، تحقيق العمـل الالئـق في اقتصاد المنصـات، فبراير- 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نفس المصدر- </w:t>
      </w:r>
      <w:r>
        <w:rPr>
          <w:rFonts w:ascii="Muna" w:hAnsi="Muna" w:eastAsia="Muna"/>
          <w:b w:val="0"/>
          <w:i w:val="0"/>
          <w:color w:val="6D6E71"/>
          <w:sz w:val="18"/>
        </w:rPr>
        <w:t>11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12 -  World Bank Group, , Working Without Borders: The Promise and Peril of Online Gig Work, WBG, Washington, 2023, P.19 / https://openknowledge.worldbank.org/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entities/publication/ebc4a7e285-c6467-b-8713-e2d77e954c6c</w:t>
      </w:r>
    </w:p>
    <w:p>
      <w:pPr>
        <w:autoSpaceDN w:val="0"/>
        <w:autoSpaceDE w:val="0"/>
        <w:widowControl/>
        <w:spacing w:line="272" w:lineRule="exact" w:before="560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41" w:lineRule="auto" w:before="1046" w:after="0"/>
        <w:ind w:left="0" w:right="54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>. العمل لبعض الوقت</w:t>
      </w:r>
      <w:r>
        <w:rPr>
          <w:rFonts w:ascii="MunaBlack" w:hAnsi="MunaBlack" w:eastAsia="MunaBlack"/>
          <w:b/>
          <w:i w:val="0"/>
          <w:color w:val="6D6E71"/>
          <w:sz w:val="28"/>
        </w:rPr>
        <w:t>3.2</w:t>
      </w:r>
    </w:p>
    <w:p>
      <w:pPr>
        <w:autoSpaceDN w:val="0"/>
        <w:autoSpaceDE w:val="0"/>
        <w:widowControl/>
        <w:spacing w:line="317" w:lineRule="auto" w:before="154" w:after="0"/>
        <w:ind w:left="1296" w:right="5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.وهـو النمـط الـذي تكـون فيـه سـاعات العمـل العاديـة أقـل مـن سـاعات العمـل بـدوام كامـل فـي وضـع مماثـل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الطلـب بمـا فـي ذلـك عقـود الصفـر سـاعة ويشـمل العمـل لبعـض الوقـت لفتـرة قصيـرة جـدا، وكـذا العمـل تحـت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ويتعيـن تمييـزه عـن العمـل المؤقـت فـي إطـار أزمـة اقتصاديـة عابـرة كآليـة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>بـدون سـاعات أو عقـود الشـغل</w:t>
      </w:r>
      <w:r>
        <w:rPr>
          <w:rFonts w:ascii="Muna" w:hAnsi="Muna" w:eastAsia="Muna"/>
          <w:b w:val="0"/>
          <w:i w:val="0"/>
          <w:color w:val="231F20"/>
          <w:sz w:val="28"/>
        </w:rPr>
        <w:t>.للمرونـة وللتخفيـف مـن وقـع الظرفيـة الصعبـة</w:t>
      </w:r>
    </w:p>
    <w:p>
      <w:pPr>
        <w:autoSpaceDN w:val="0"/>
        <w:autoSpaceDE w:val="0"/>
        <w:widowControl/>
        <w:spacing w:line="314" w:lineRule="auto" w:before="78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>175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مسـتوى معاييـر العمـل الدوليـة، يتـم تنظيـم وتأطيـر العمـل لبعـض الوقـت بواسـطة االتفاقيـة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منظمـة العمـل الدوليـة. وقـد عرفـت االتفاقيـة فـي مادتهـا</w:t>
      </w:r>
      <w:r>
        <w:rPr>
          <w:rFonts w:ascii="Muna" w:hAnsi="Muna" w:eastAsia="Muna"/>
          <w:b w:val="0"/>
          <w:i w:val="0"/>
          <w:color w:val="231F20"/>
          <w:sz w:val="28"/>
        </w:rPr>
        <w:t>1994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الصادرتيـن سـنة</w:t>
      </w:r>
      <w:r>
        <w:rPr>
          <w:rFonts w:ascii="Muna" w:hAnsi="Muna" w:eastAsia="Muna"/>
          <w:b w:val="0"/>
          <w:i w:val="0"/>
          <w:color w:val="231F20"/>
          <w:sz w:val="28"/>
        </w:rPr>
        <w:t>182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والتوصيـة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األولـى العامـل بعـض الوقـت باعتبـاره: «شـخصا مسـتخدما تقـل سـاعات عملـه العاديـة عـن سـاعات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العاديـة للعامليـن طيلـة الوقـت المماثليـن». ويسـتثنى مـن هـذه الفئـة «العاملـون طيلـة الوقـت المتأثـرون بالبطالة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>»الجزئيـة، أي بتخفيـض جماعـي ومؤقـت لسـاعات عملهـم العاديـة ألسـباب اقتصاديـة أو تقنيـة أو هيكليـة</w:t>
      </w:r>
    </w:p>
    <w:p>
      <w:pPr>
        <w:autoSpaceDN w:val="0"/>
        <w:autoSpaceDE w:val="0"/>
        <w:widowControl/>
        <w:spacing w:line="380" w:lineRule="exact" w:before="136" w:after="0"/>
        <w:ind w:left="1296" w:right="5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إجمالـي العمالـة فـي االتحـاد األوروبـي خالل الربـع األخيـر 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17.8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ويمثـل العمـل لبعـض الوقـت مـا يقـارب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لتحقيـق تـوازن بيـن الحيـاة العمليـة ، حيـث يعتبـر خيـارا متـداوال بالنسـبة للفئـات التـي تسـعى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 مـن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>والحيـاة الشـخصية، خاصـة الطلبـة والنسـاء</w:t>
      </w:r>
    </w:p>
    <w:p>
      <w:pPr>
        <w:autoSpaceDN w:val="0"/>
        <w:autoSpaceDE w:val="0"/>
        <w:widowControl/>
        <w:spacing w:line="317" w:lineRule="auto" w:before="78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يخلـق فرصـا ومزايـا متعـددة بالنسـبة لطرفـي العالقـة وعمومـا، فـإن اعتمـاد األشـكال الالنمطيـة للتشـغيل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قاعـدة أوسـع لتنافسـية االقتصـاد. ذلـك أن هـذه األشـكال تتيـح للمقـاوالت الوصـول إلـى الشـغلية كمـا بالنسـبة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تكاليـف اإلنتـاج، كمـا يمكـن مـن خاللهـا المسـاهمة مـن الكفـاءات ذات التنـوع الجغرافـي والثقافـي، مـع خفـض</w:t>
      </w:r>
      <w:r>
        <w:rPr>
          <w:rFonts w:ascii="Muna" w:hAnsi="Muna" w:eastAsia="Muna"/>
          <w:b w:val="0"/>
          <w:i w:val="0"/>
          <w:color w:val="231F20"/>
          <w:sz w:val="28"/>
        </w:rPr>
        <w:t>.المــقاوالت الناــشئة واالبتـكار والتشـجع علـى بـروز أشـكال جديـدة مـن المقـاوالت، ال سـيما فـي تعزيـز اإلبـداع</w:t>
      </w:r>
    </w:p>
    <w:p>
      <w:pPr>
        <w:autoSpaceDN w:val="0"/>
        <w:autoSpaceDE w:val="0"/>
        <w:widowControl/>
        <w:spacing w:line="317" w:lineRule="auto" w:before="78" w:after="0"/>
        <w:ind w:left="1296" w:right="5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حياتهـم بالتوفيـق بشـكل أفضـل جهـة أخـرى، تتيـح هـذه األنمـاط الجديـدة للعامليـن فرصـة تحسـين جـودة ومـن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قـد يسـاهم فـي تحفيزهـم علـى العمـل والرفـع مـن بيـن التزاماتهـم المهنيـة وحياتهـم الخاصـة، األمـر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واألشـخاص ذوي وتوفيـر إطـار تنظيمـي مـرن يسـتجيب الختيـارات وأوضـاع بعـض الفئـات كالنسـاء ،مردوديتـه</w:t>
      </w:r>
      <w:r>
        <w:rPr>
          <w:rFonts w:ascii="Muna" w:hAnsi="Muna" w:eastAsia="Muna"/>
          <w:b w:val="0"/>
          <w:i w:val="0"/>
          <w:color w:val="231F20"/>
          <w:sz w:val="28"/>
        </w:rPr>
        <w:t>.اإلعاقـة والمتقاعديـن والطلبـة</w:t>
      </w:r>
    </w:p>
    <w:p>
      <w:pPr>
        <w:autoSpaceDN w:val="0"/>
        <w:autoSpaceDE w:val="0"/>
        <w:widowControl/>
        <w:spacing w:line="319" w:lineRule="auto" w:before="80" w:after="0"/>
        <w:ind w:left="1296" w:right="5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البصمـة اعتمـاد بعـض هـذه األشـكال مـن العمـل سيسـاهم فـي الحـد مـن أمـا علـى المسـتوى البيئـي، فـإن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اإلنتـاج المتعلقـة باسـتهالك الطاقـة داخـل الكربونيـة عبـر تقليـل التنقـل إلـى أماكـن العمـل، وتقليـص تكلفـة</w:t>
      </w:r>
      <w:r>
        <w:rPr>
          <w:rFonts w:ascii="Muna" w:hAnsi="Muna" w:eastAsia="Muna"/>
          <w:b w:val="0"/>
          <w:i w:val="0"/>
          <w:color w:val="231F20"/>
          <w:sz w:val="28"/>
        </w:rPr>
        <w:t>.والتجهيـزات التـي تسـتعملها فـي مقراتهـا المقـاوالت والتقليـل مـن نفايـات المـواد</w:t>
      </w:r>
    </w:p>
    <w:p>
      <w:pPr>
        <w:autoSpaceDN w:val="0"/>
        <w:autoSpaceDE w:val="0"/>
        <w:widowControl/>
        <w:spacing w:line="248" w:lineRule="exact" w:before="1138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13 - OIT, l’emploi atypique dans le monde : Identifier les défis, ouvrir des perspectives, rapport, OIT, Genève, 2016, page 3</w:t>
        <w:br/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https://www.ilo.org/sites/default/files/wcmsp5/groups/public/@dgreports/@dcomm/@publ/documents/publication/wcms_534516.pdf</w:t>
      </w:r>
    </w:p>
    <w:p>
      <w:pPr>
        <w:autoSpaceDN w:val="0"/>
        <w:autoSpaceDE w:val="0"/>
        <w:widowControl/>
        <w:spacing w:line="348" w:lineRule="auto" w:before="8" w:after="0"/>
        <w:ind w:left="0" w:right="5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الصفحة ،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بشأن العمل بعض الوقت، المادة</w:t>
      </w:r>
      <w:r>
        <w:rPr>
          <w:rFonts w:ascii="Muna" w:hAnsi="Muna" w:eastAsia="Muna"/>
          <w:b w:val="0"/>
          <w:i w:val="0"/>
          <w:color w:val="6D6E71"/>
          <w:sz w:val="18"/>
        </w:rPr>
        <w:t>175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الدولية، االتفاقية رقم   منظمة العمل- </w:t>
      </w:r>
      <w:r>
        <w:rPr>
          <w:rFonts w:ascii="Muna" w:hAnsi="Muna" w:eastAsia="Muna"/>
          <w:b w:val="0"/>
          <w:i w:val="0"/>
          <w:color w:val="6D6E71"/>
          <w:sz w:val="18"/>
        </w:rPr>
        <w:t>14</w:t>
      </w:r>
    </w:p>
    <w:p>
      <w:pPr>
        <w:autoSpaceDN w:val="0"/>
        <w:autoSpaceDE w:val="0"/>
        <w:widowControl/>
        <w:spacing w:line="280" w:lineRule="exact" w:before="126" w:after="0"/>
        <w:ind w:left="2230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ilo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org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sites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default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files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wcmsp</w:t>
      </w:r>
      <w:r>
        <w:rPr>
          <w:rFonts w:ascii="Muna" w:hAnsi="Muna" w:eastAsia="Muna"/>
          <w:b w:val="0"/>
          <w:i w:val="0"/>
          <w:color w:val="6D6E71"/>
          <w:sz w:val="18"/>
        </w:rPr>
        <w:t>5/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groups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public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@ed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norm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@normes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documents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normativeinstrument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wcms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c</w:t>
      </w:r>
      <w:r>
        <w:rPr>
          <w:rFonts w:ascii="Muna" w:hAnsi="Muna" w:eastAsia="Muna"/>
          <w:b w:val="0"/>
          <w:i w:val="0"/>
          <w:color w:val="6D6E71"/>
          <w:sz w:val="18"/>
        </w:rPr>
        <w:t>175_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ar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pdf</w:t>
      </w:r>
    </w:p>
    <w:p>
      <w:pPr>
        <w:autoSpaceDN w:val="0"/>
        <w:autoSpaceDE w:val="0"/>
        <w:widowControl/>
        <w:spacing w:line="348" w:lineRule="auto" w:before="0" w:after="0"/>
        <w:ind w:left="0" w:right="5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:»  بيانات مكتب اإلحصاءات األوروبي «يوروستات- 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</w:p>
    <w:p>
      <w:pPr>
        <w:autoSpaceDN w:val="0"/>
        <w:autoSpaceDE w:val="0"/>
        <w:widowControl/>
        <w:spacing w:line="280" w:lineRule="exact" w:before="126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ec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europa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eu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eurostat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databrowser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view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LFSQ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EPGAIS</w:t>
      </w:r>
      <w:r>
        <w:rPr>
          <w:rFonts w:ascii="Muna" w:hAnsi="Muna" w:eastAsia="Muna"/>
          <w:b w:val="0"/>
          <w:i w:val="0"/>
          <w:color w:val="6D6E71"/>
          <w:sz w:val="18"/>
        </w:rPr>
        <w:t>__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custom</w:t>
      </w:r>
      <w:r>
        <w:rPr>
          <w:rFonts w:ascii="Muna" w:hAnsi="Muna" w:eastAsia="Muna"/>
          <w:b w:val="0"/>
          <w:i w:val="0"/>
          <w:color w:val="6D6E71"/>
          <w:sz w:val="18"/>
        </w:rPr>
        <w:t>_5166170/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bookmark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table?lang</w:t>
      </w:r>
      <w:r>
        <w:rPr>
          <w:rFonts w:ascii="Muna" w:hAnsi="Muna" w:eastAsia="Muna"/>
          <w:b w:val="0"/>
          <w:i w:val="0"/>
          <w:color w:val="6D6E71"/>
          <w:sz w:val="18"/>
        </w:rPr>
        <w:t>=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en</w:t>
      </w:r>
      <w:r>
        <w:rPr>
          <w:rFonts w:ascii="Muna" w:hAnsi="Muna" w:eastAsia="Muna"/>
          <w:b w:val="0"/>
          <w:i w:val="0"/>
          <w:color w:val="6D6E71"/>
          <w:sz w:val="18"/>
        </w:rPr>
        <w:t>&amp;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bookmarkId</w:t>
      </w:r>
      <w:r>
        <w:rPr>
          <w:rFonts w:ascii="Muna" w:hAnsi="Muna" w:eastAsia="Muna"/>
          <w:b w:val="0"/>
          <w:i w:val="0"/>
          <w:color w:val="6D6E71"/>
          <w:sz w:val="18"/>
        </w:rPr>
        <w:t>=32946948-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cddb</w:t>
      </w:r>
      <w:r>
        <w:rPr>
          <w:rFonts w:ascii="Muna" w:hAnsi="Muna" w:eastAsia="Muna"/>
          <w:b w:val="0"/>
          <w:i w:val="0"/>
          <w:color w:val="6D6E71"/>
          <w:sz w:val="18"/>
        </w:rPr>
        <w:t>-4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d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e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</w:p>
    <w:p>
      <w:pPr>
        <w:autoSpaceDN w:val="0"/>
        <w:autoSpaceDE w:val="0"/>
        <w:widowControl/>
        <w:spacing w:line="280" w:lineRule="exact" w:before="0" w:after="0"/>
        <w:ind w:left="0" w:right="54" w:firstLine="0"/>
        <w:jc w:val="righ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a</w:t>
      </w:r>
      <w:r>
        <w:rPr>
          <w:rFonts w:ascii="Muna" w:hAnsi="Muna" w:eastAsia="Muna"/>
          <w:b w:val="0"/>
          <w:i w:val="0"/>
          <w:color w:val="6D6E71"/>
          <w:sz w:val="18"/>
        </w:rPr>
        <w:t>21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f</w:t>
      </w:r>
      <w:r>
        <w:rPr>
          <w:rFonts w:ascii="Muna" w:hAnsi="Muna" w:eastAsia="Muna"/>
          <w:b w:val="0"/>
          <w:i w:val="0"/>
          <w:color w:val="6D6E71"/>
          <w:sz w:val="18"/>
        </w:rPr>
        <w:t>-245512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d</w:t>
      </w:r>
      <w:r>
        <w:rPr>
          <w:rFonts w:ascii="Muna" w:hAnsi="Muna" w:eastAsia="Muna"/>
          <w:b w:val="0"/>
          <w:i w:val="0"/>
          <w:color w:val="6D6E71"/>
          <w:sz w:val="18"/>
        </w:rPr>
        <w:t>35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bd</w:t>
      </w:r>
      <w:r>
        <w:rPr>
          <w:rFonts w:ascii="Muna" w:hAnsi="Muna" w:eastAsia="Muna"/>
          <w:b w:val="0"/>
          <w:i w:val="0"/>
          <w:color w:val="6D6E71"/>
          <w:sz w:val="18"/>
        </w:rPr>
        <w:t>2&amp;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page</w:t>
      </w:r>
      <w:r>
        <w:rPr>
          <w:rFonts w:ascii="Muna" w:hAnsi="Muna" w:eastAsia="Muna"/>
          <w:b w:val="0"/>
          <w:i w:val="0"/>
          <w:color w:val="6D6E71"/>
          <w:sz w:val="18"/>
        </w:rPr>
        <w:t>=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time</w:t>
      </w:r>
      <w:r>
        <w:rPr>
          <w:rFonts w:ascii="Muna" w:hAnsi="Muna" w:eastAsia="Muna"/>
          <w:b w:val="0"/>
          <w:i w:val="0"/>
          <w:color w:val="6D6E71"/>
          <w:sz w:val="18"/>
        </w:rPr>
        <w:t>:2022-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Q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11</w:t>
      </w:r>
    </w:p>
    <w:p>
      <w:pPr>
        <w:sectPr>
          <w:pgSz w:w="11906" w:h="16838"/>
          <w:pgMar w:top="388" w:right="136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8" w:after="0"/>
        <w:ind w:left="0" w:right="155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التحديات والرهانات</w:t>
      </w: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</w:p>
    <w:p>
      <w:pPr>
        <w:autoSpaceDN w:val="0"/>
        <w:autoSpaceDE w:val="0"/>
        <w:widowControl/>
        <w:spacing w:line="310" w:lineRule="auto" w:before="14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المالئـم جديـدة مـن عالقـات الشـغل عـدة إشـكاالت فيمـا يتعلـق بالتأطيـر القانونـي يطـرح انتشـار أنمـاط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يمكـن أن يـؤدي العمـل لبعـض ،لحمايـة حقـوق العـامالت والعامليـن، وتوفيـر شـروط العمـل الالئـق. وهكـذا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عـدم انتظـام الدخـل وإمكانيـة الحرمـان الجزئـي أو الكلـي مـن الوقـت والعمـل عبـر المنصـات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بعـد مـن تداخـل بيـن الحيـاة المهنيـة الحمايـة االجتماعيـة، مـع مـا يمكـن أن يترتـب أيضـا عـن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النقابيـة كمـا قـد يصعـب علـى العـامالت والعامليـن التمتـع بحـق التنظيـم والحريـات .والحيـاة الخاصـة لألفـراد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لبعـض الوقـت مـن خـارج أماكـن العمـل، وينتمـون والمفاوضـة الجماعيـة إذا كانـوا يزاولـون أنشـطة عـن بعـد أو</w:t>
      </w:r>
      <w:r>
        <w:rPr>
          <w:rFonts w:ascii="Muna" w:hAnsi="Muna" w:eastAsia="Muna"/>
          <w:b w:val="0"/>
          <w:i w:val="0"/>
          <w:color w:val="231F20"/>
          <w:sz w:val="28"/>
        </w:rPr>
        <w:t>.أحيانـا إلـى بلـدان مختلفـة</w:t>
      </w:r>
    </w:p>
    <w:p>
      <w:pPr>
        <w:autoSpaceDN w:val="0"/>
        <w:autoSpaceDE w:val="0"/>
        <w:widowControl/>
        <w:spacing w:line="341" w:lineRule="auto" w:before="142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 xml:space="preserve"> . بين العمل المأجور والعمل المستقل</w:t>
      </w:r>
      <w:r>
        <w:rPr>
          <w:rFonts w:ascii="MunaBlack" w:hAnsi="MunaBlack" w:eastAsia="MunaBlack"/>
          <w:b/>
          <w:i w:val="0"/>
          <w:color w:val="6D6E71"/>
          <w:sz w:val="28"/>
        </w:rPr>
        <w:t>1.3</w:t>
      </w:r>
    </w:p>
    <w:p>
      <w:pPr>
        <w:autoSpaceDN w:val="0"/>
        <w:autoSpaceDE w:val="0"/>
        <w:widowControl/>
        <w:spacing w:line="310" w:lineRule="auto" w:before="15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العـامالت بـادرت العديـد مـن البلـدان إلـى وضـع مقتضيـات قانونيـة خاصـة تحـدد نوعيـة العالقـة التـي تربـط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دول مثـل بلجيـكا وشـيلي وكرواتيـا والعامليـن عبـر هـذه األشـكال الالنمطيـة مـع مشـغليهم. وهكـذا، عملـت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تشـريعات الشـغل تشـمل العمـل عبـر المنصـات، كمـا وفرنسـا وإيطاليـا والبرتغـال علـى جـّرّاء تعـديالت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16</w:t>
      </w:r>
      <w:r>
        <w:rPr>
          <w:rFonts w:ascii="Muna" w:hAnsi="Muna" w:eastAsia="Muna"/>
          <w:b w:val="0"/>
          <w:i w:val="0"/>
          <w:color w:val="231F20"/>
          <w:sz w:val="28"/>
        </w:rPr>
        <w:t>بواسـطة المنصـات أخـرى كإسـبانيا والصيـن وكنـدا إلـى اعتمـاد قوانيـن خاصـة بشـأن العمـل ذهبـت دول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،وعمـدت بعـض الواليـات األمريكيـة (مثـل سـياتل وواشـنطن) إلـى اعتمـاد تشـريعات قطاعيـة. ومـن جهـة أخـرى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عالقـة عـن االتحـاد األوروبـي حـول تحسـين ظـروف العمـل عبـر المنصـات، بوجـود  الصـادر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17</w:t>
      </w:r>
      <w:r>
        <w:rPr>
          <w:rFonts w:ascii="Muna" w:hAnsi="Muna" w:eastAsia="Muna"/>
          <w:b w:val="0"/>
          <w:i w:val="0"/>
          <w:color w:val="231F20"/>
          <w:sz w:val="28"/>
        </w:rPr>
        <w:t>يقـر التوجيـه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التاليـة: المنصـة تحـدد األجـر؛ المنصـة تطلـب مـن تبعيـة شـغلية إذا اسـتوفت علـى األقـل ثالثـة مـن المعاييـر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ة) فـي تنظيـم(لقواعدهـا؛ المنصـة تشـرف علـى أداء األجـر؛ المنصـة تقيـد حريـة العامـل العامـل(ة) الخضـوع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سـاعات العمـل أو التغيـب؛ المنصـة تقيـد إمكانيـة بنـاء قاعـدة زبنـاء العمـل عـن طريـق تقييـد حريتـه فـي اختيـار</w:t>
      </w:r>
      <w:r>
        <w:rPr>
          <w:rFonts w:ascii="Muna" w:hAnsi="Muna" w:eastAsia="Muna"/>
          <w:b w:val="0"/>
          <w:i w:val="0"/>
          <w:color w:val="231F20"/>
          <w:sz w:val="28"/>
        </w:rPr>
        <w:t>.أو القيـام بالعمـل لطـرف ثالـث</w:t>
      </w:r>
    </w:p>
    <w:p>
      <w:pPr>
        <w:autoSpaceDN w:val="0"/>
        <w:autoSpaceDE w:val="0"/>
        <w:widowControl/>
        <w:spacing w:line="310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والتوجيهيـة المختلفـة علـى المسـتوى الدولـي لمواكبـة األشـكال الالنمطيـة غيـر أن هـذه المبـادرات القانونيـة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األشــكال المهنيــة المترتبــة عنهــا، لــم تمكــن بالضــرورة مــن االعتــراف بنظاميــة هــذه للتشــغيل والعالقــات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،ظهـور اجتهـادات قضائيـة متعـددة حـول العالـم وحمايـة حقـوق العـامالت والعامليـن مـن خاللهـا، ممـا أدى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تعاقديـة بإعـادة توصيـف العالقـة الشـغلية (هـل هـي عالقـة شـغل أم عالقـة خصوصـا فـي القضايـا المتعلقـة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القضائيــة المتباينــة بشــأن تصنيــف مســتقلة؟). وتشــير المقارنــة الدوليــة إلــى وجــود العديــد مــن األحــكام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اإلجمـاع إلـى تنـوع أجيـر(ة) أم عامـل(ة) مسـتقل(ة). ويعـزى غيـاب هـذا العامـل(ة) فـي المنصـات، هـل هـو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>علـى حـدة الظـروف الواقعيـة واألطـر التنظيميـة الخاصـة بـكل بلـد</w:t>
      </w:r>
    </w:p>
    <w:p>
      <w:pPr>
        <w:autoSpaceDN w:val="0"/>
        <w:autoSpaceDE w:val="0"/>
        <w:widowControl/>
        <w:spacing w:line="348" w:lineRule="auto" w:before="159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34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الصفحة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منظمة العمل الدولية، تحقيق العمـل الالئـق في اقتصاد المنصـات، فبراير- </w:t>
      </w:r>
      <w:r>
        <w:rPr>
          <w:rFonts w:ascii="Muna" w:hAnsi="Muna" w:eastAsia="Muna"/>
          <w:b w:val="0"/>
          <w:i w:val="0"/>
          <w:color w:val="6D6E71"/>
          <w:sz w:val="18"/>
        </w:rPr>
        <w:t>16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 xml:space="preserve">17 -  Council of the European Union, Proposal for a Directive of the European Parliament and of the Council on Improving Conditions in Platform Work – General 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Approach, 7 June 2023</w:t>
      </w:r>
    </w:p>
    <w:p>
      <w:pPr>
        <w:autoSpaceDN w:val="0"/>
        <w:autoSpaceDE w:val="0"/>
        <w:widowControl/>
        <w:spacing w:line="348" w:lineRule="auto" w:before="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97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الصفحة ،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منظمة العمل الدولية، تحقيق العمـل الالئـق في اقتصاد المنصـات، فبراير  - 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41" w:lineRule="auto" w:before="1046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>. الفصل بين الحياة المهنية والحياة الخاصة</w:t>
      </w:r>
      <w:r>
        <w:rPr>
          <w:rFonts w:ascii="MunaBlack" w:hAnsi="MunaBlack" w:eastAsia="MunaBlack"/>
          <w:b/>
          <w:i w:val="0"/>
          <w:color w:val="6D6E71"/>
          <w:sz w:val="28"/>
        </w:rPr>
        <w:t>2.3</w:t>
      </w:r>
    </w:p>
    <w:p>
      <w:pPr>
        <w:autoSpaceDN w:val="0"/>
        <w:autoSpaceDE w:val="0"/>
        <w:widowControl/>
        <w:spacing w:line="307" w:lineRule="auto" w:before="1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بعـد، علـى غـرار التشـريع الفرنسـي، علـى الفصـل بيـن  عملـت بعـض التشـريعات الدوليـة بالنسـبة للعمـل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تحسـين رضـا ورفاهيـة العامـل(ة) وتحقيـق هذيـن المجاليـن عبـر إقـرار الحـق فـي قطـع االتصـال، رغبـة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الفرنسـي الشـركات العاملـة عبـر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>المهنيـة والحيـاة الشـخصية. ويلـزم قانـون الشـغل تـوازن سـليم بيـن الحيـاة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أجيـرا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المنصـات الرقميـة فـي قطـاع نقـل الـركاب بالسـيارات وتوصيـل البضائـع، والمشـغلة ألكثـر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بالتفـاوض معهـم أو عبـر ممثليهـم إلبـرام اتفاقيـات حـول الحـق فـي قطـع االتصـال أوعلـى األقـل وضـع ميثـاق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يحـدد شـروط ممارسـة هـذا الحـق، فـي تحديـد فتـرات الراحـة التـي يحـق للعـامالت وللعامليـن فيهـا عـدم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الـرد علـى االتصـاالت المهنيـة، واتخـاذ التدابيـر الالزمـة لزيـادة الوعـي بخصـوص االسـتخدام السـليم لألدوات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حـال رفضـه الـرد علـى المكالمـات والتكنولوجيـا الرقميـة. وبنـاء عليـه، ال يحـق للمشـغل معاقبـة األجيـر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اإللكترونيــة أو النصيــة، خالل مــدة قطــع االتصــال المتفــق عليهــا أثنــاء الهاتفيــة أو اإلطالع علــى الرســائل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سـاعة</w:t>
      </w: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حـدًا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أدنـى لفتـرة قطـع االتصـال يبلـغ ، وضـع قانـون الشـغل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21</w:t>
      </w:r>
      <w:r>
        <w:rPr>
          <w:rFonts w:ascii="Muna" w:hAnsi="Muna" w:eastAsia="Muna"/>
          <w:b w:val="0"/>
          <w:i w:val="0"/>
          <w:color w:val="231F20"/>
          <w:sz w:val="28"/>
        </w:rPr>
        <w:t>. وفـي شـيلي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>فتـرات اإلجـازة أو العطـل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المصنفيـن بأنهـم سـاعة، يجـب علـى شـركات المنصـات احترامـه بالنسـبة إلـى العـامالت والعامليـن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كل</w:t>
      </w:r>
      <w:r>
        <w:rPr>
          <w:rFonts w:ascii="Muna" w:hAnsi="Muna" w:eastAsia="Muna"/>
          <w:b w:val="0"/>
          <w:i w:val="0"/>
          <w:color w:val="231F20"/>
          <w:sz w:val="28"/>
        </w:rPr>
        <w:t>.عامــلون لحــسابهم الــخاص</w:t>
      </w:r>
    </w:p>
    <w:p>
      <w:pPr>
        <w:autoSpaceDN w:val="0"/>
        <w:autoSpaceDE w:val="0"/>
        <w:widowControl/>
        <w:spacing w:line="310" w:lineRule="auto" w:before="7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سـاعات فـي</w:t>
      </w:r>
      <w:r>
        <w:rPr>
          <w:rFonts w:ascii="Muna" w:hAnsi="Muna" w:eastAsia="Muna"/>
          <w:b w:val="0"/>
          <w:i w:val="0"/>
          <w:color w:val="231F20"/>
          <w:sz w:val="28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لـم تسـمح للسـائقين بالعمـل ألكثـر مـن أمـا فيمـا يتعلـق بمرونـة توقيـت العمـل، فـإن البرتغـال</w:t>
      </w:r>
      <w:r>
        <w:rPr>
          <w:rFonts w:ascii="Muna" w:hAnsi="Muna" w:eastAsia="Muna"/>
          <w:b w:val="0"/>
          <w:i w:val="0"/>
          <w:color w:val="231F20"/>
          <w:sz w:val="28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األمريكيـة بالعمـل لمـدة  سـاعة، وسـمحت واليـة واشـنطن</w:t>
      </w: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بينمـا أجـازت الهنـد االشـتغال لمـدة ،اليـوم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اعتمـدت كينيـا نظـام تنـاوب بيـن أوقـات الراحـة وأوقـات العمـل بحصـة ،سـاعة فـي اليـوم. مـن جهـة أخـرى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عمـل متواصلـة. أمـا سويسـرا، فقـد عملـت علـى تحديـد  سـاعات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سـاعات علـى األقـل مـن الراحـة، بعـد 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العمـل بالنسـبة إلـى المسـتخدمين بـدوام كامـل، ولبعـض الوقـت، وفتـرات العمـل، وسـاعات سـاعات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بإبـرام اتفاقيـة جماعيـة وطنيـة سـنة اإلضافـي، وفتـرات الراحـة، والعمـل أيـام األحـد والعمـل الليلـي؛ وذلـك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والنقابـات بشـأن خدمـات التوصيـل باسـتخدام الدراجـات الهوائيـة والتوصيـل  بيـن جمعيـة أربـاب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2019 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22</w:t>
      </w:r>
      <w:r>
        <w:rPr>
          <w:rFonts w:ascii="Muna" w:hAnsi="Muna" w:eastAsia="Muna"/>
          <w:b w:val="0"/>
          <w:i w:val="0"/>
          <w:color w:val="231F20"/>
          <w:sz w:val="28"/>
        </w:rPr>
        <w:t>فـي المـدن</w:t>
      </w:r>
    </w:p>
    <w:p>
      <w:pPr>
        <w:autoSpaceDN w:val="0"/>
        <w:autoSpaceDE w:val="0"/>
        <w:widowControl/>
        <w:spacing w:line="341" w:lineRule="auto" w:before="142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8"/>
        </w:rPr>
        <w:t>. الحق في التنظيم والحوار االجتماعي</w:t>
      </w:r>
      <w:r>
        <w:rPr>
          <w:rFonts w:ascii="MunaBlack" w:hAnsi="MunaBlack" w:eastAsia="MunaBlack"/>
          <w:b/>
          <w:i w:val="0"/>
          <w:color w:val="6D6E71"/>
          <w:sz w:val="28"/>
        </w:rPr>
        <w:t>3.3</w:t>
      </w:r>
    </w:p>
    <w:p>
      <w:pPr>
        <w:autoSpaceDN w:val="0"/>
        <w:autoSpaceDE w:val="0"/>
        <w:widowControl/>
        <w:spacing w:line="322" w:lineRule="auto" w:before="1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خضـم االنتشـار السـريع ألنمـاط العمـل عبـر المنصـات الرقميـة علـى الصعيـد الدولـي، تواجـه العـامالت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والعامليـن عبـر المنصـات عـدة تحديـات تنظيميـة متعلقـة، ال سـيما فـي مـا يتعلـق بالتمثيـل النقابـي والحـوار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االجتماعـي.  ذلـك أنهـم غالبـا مـا يعملـون فـي فضـاءات غيـر ماديـة، وتنتشـر أنشـطتهم عبـر حـدود الـدول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والقـارات، ممـا يصّعّـب تنظيمهـم ودمجهـم فـي األطـر التمثيليـة المعروفـة</w:t>
      </w:r>
    </w:p>
    <w:p>
      <w:pPr>
        <w:autoSpaceDN w:val="0"/>
        <w:autoSpaceDE w:val="0"/>
        <w:widowControl/>
        <w:spacing w:line="326" w:lineRule="auto" w:before="44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وسـعت نقابـات العمـال الدوليـة نطاقهـا كـي تمثـل عمـال المنصـات فـي عـدد مـن البلـدان، وقامـت نقابـات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أخــرى أيضــًا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بدعــم اتحــادات العمــال فــي المنصــات المنشــأة حديثــًا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عــن طريــق: توفيــر المشــورة التقنيــة</w:t>
      </w:r>
    </w:p>
    <w:p>
      <w:pPr>
        <w:autoSpaceDN w:val="0"/>
        <w:autoSpaceDE w:val="0"/>
        <w:widowControl/>
        <w:spacing w:line="248" w:lineRule="exact" w:before="444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19 -  Code du travail, Chapitre II, Section 2, Art L73429- https://www.legifrance.gouv.fr/codes/section_lc/LEGITEXT000006072050/LEGISCTA000033013014/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20 -  Code du travail, Chapitre II, Section 3, Art L224217-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https://www.legifrance.gouv.fr/codes/article_lc/LEGIARTI000039785096/#:~:text=7%C2%B0%20Les%20modalit%C3%A9s%20du,la%20vie%20personnelle%20et%20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familiale.</w:t>
      </w:r>
    </w:p>
    <w:p>
      <w:pPr>
        <w:autoSpaceDN w:val="0"/>
        <w:autoSpaceDE w:val="0"/>
        <w:widowControl/>
        <w:spacing w:line="248" w:lineRule="exact" w:before="22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21 -  Chili, Code du travail tel que modifié par la loi no 21.431 du 8 mars 2022</w:t>
      </w:r>
    </w:p>
    <w:p>
      <w:pPr>
        <w:autoSpaceDN w:val="0"/>
        <w:autoSpaceDE w:val="0"/>
        <w:widowControl/>
        <w:spacing w:line="348" w:lineRule="auto" w:before="8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97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، الصفحة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تحقيق العمـل الالئـق في اقتصاد المنصـات، فبراير،  منظمة العمل الدولية- 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</w:p>
    <w:p>
      <w:pPr>
        <w:autoSpaceDN w:val="0"/>
        <w:autoSpaceDE w:val="0"/>
        <w:widowControl/>
        <w:spacing w:line="272" w:lineRule="exact" w:before="26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13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9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بشـأن التنظيـم وتوسـيع نطـاق العضويـة وتقديـم الطلبـات، وتمثيلهـا فـي عمليـات تسـوية النزاعـات، وتسـهيل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مشـاركتها فـي مؤسسـات الحـوار االجتماعـي. ومـن جهتهـا، عملـت منصـات الوسـاطة الرقميـة دفاعـا عـن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>، أو االنضمـام إلـى منظمـات مهنيـة وطنيـة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>مصالحهـا علـى إنشـاء منظمـات مهنيـة خاصـة بهـا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وهـي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25</w:t>
      </w:r>
      <w:r>
        <w:rPr>
          <w:rFonts w:ascii="Muna" w:hAnsi="Muna" w:eastAsia="Muna"/>
          <w:b w:val="0"/>
          <w:i w:val="0"/>
          <w:color w:val="231F20"/>
          <w:sz w:val="28"/>
        </w:rPr>
        <w:t>2021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هـذا اإلطـار، تـم فـي فرنسـا إحـداث هيئـة العالقـات االجتماعيـة لمنصـات العمـل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،هيئـة إداريـة مهمتهـا األساسـية ضمـان الصفـة التمثيليـة للعـامالت والعامليـن الذيـن يسـتخدمون المنصـات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وإرسـاء وتطويـر الحـوار االجتماعـي، وحمايـة حقـوق ممثلـي العامليـن وصونهـا، وإسـناد الحـوار االجتماعـي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خالل إعـداد دراسـات وتقاريـر إحصائيـة. ويدعـم مجلـس الهيئـة ممثلـي العمـال والمنصـات، كمـا يضطلـع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لألجـور بيـن  بشـأن الحـد األدنـى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26</w:t>
      </w:r>
      <w:r>
        <w:rPr>
          <w:rFonts w:ascii="Muna" w:hAnsi="Muna" w:eastAsia="Muna"/>
          <w:b w:val="0"/>
          <w:i w:val="0"/>
          <w:color w:val="231F20"/>
          <w:sz w:val="28"/>
        </w:rPr>
        <w:t>، تـم التوقيـع علـى اتفاقيتيـن جماعيتيـن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بوظيفـة الوسـاطة. فـي ينايـر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والمنصـات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VTC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المنظمـات التـي تمثـل سـائقي النقـل</w:t>
      </w:r>
    </w:p>
    <w:p>
      <w:pPr>
        <w:autoSpaceDN w:val="0"/>
        <w:autoSpaceDE w:val="0"/>
        <w:widowControl/>
        <w:spacing w:line="516" w:lineRule="exact" w:before="240" w:after="0"/>
        <w:ind w:left="0" w:right="1576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أشكال التشغيل الالنمطية بالمغرب</w:t>
      </w:r>
      <w:r>
        <w:rPr>
          <w:rFonts w:ascii="MyriadPro" w:hAnsi="MyriadPro" w:eastAsia="MyriadPro"/>
          <w:b/>
          <w:i w:val="0"/>
          <w:color w:val="3C7DCA"/>
          <w:sz w:val="30"/>
        </w:rPr>
        <w:t>II.</w:t>
      </w:r>
    </w:p>
    <w:p>
      <w:pPr>
        <w:autoSpaceDN w:val="0"/>
        <w:autoSpaceDE w:val="0"/>
        <w:widowControl/>
        <w:spacing w:line="341" w:lineRule="auto" w:before="170" w:after="0"/>
        <w:ind w:left="0" w:right="152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  <w:r>
        <w:rPr>
          <w:rFonts w:ascii="MunaBlack" w:hAnsi="MunaBlack" w:eastAsia="MunaBlack"/>
          <w:b/>
          <w:i w:val="0"/>
          <w:color w:val="9D8A73"/>
          <w:sz w:val="30"/>
        </w:rPr>
        <w:t>تأطير قانوني غير مالئم</w:t>
      </w:r>
    </w:p>
    <w:p>
      <w:pPr>
        <w:autoSpaceDN w:val="0"/>
        <w:autoSpaceDE w:val="0"/>
        <w:widowControl/>
        <w:spacing w:line="300" w:lineRule="auto" w:before="228" w:after="0"/>
        <w:ind w:left="0" w:right="1486" w:firstLine="0"/>
        <w:jc w:val="right"/>
      </w:pPr>
      <w:r>
        <w:rPr>
          <w:rFonts w:ascii="Calibri" w:hAnsi="Calibri" w:eastAsia="Calibri"/>
          <w:b/>
          <w:i w:val="0"/>
          <w:color w:val="6D6E71"/>
          <w:sz w:val="28"/>
        </w:rPr>
        <w:t>i .</w:t>
      </w:r>
      <w:r>
        <w:rPr>
          <w:rFonts w:ascii="MunaBlack" w:hAnsi="MunaBlack" w:eastAsia="MunaBlack"/>
          <w:b/>
          <w:i w:val="0"/>
          <w:color w:val="6D6E71"/>
          <w:sz w:val="28"/>
        </w:rPr>
        <w:t>العمل عن بعد</w:t>
      </w:r>
    </w:p>
    <w:p>
      <w:pPr>
        <w:autoSpaceDN w:val="0"/>
        <w:autoSpaceDE w:val="0"/>
        <w:widowControl/>
        <w:spacing w:line="310" w:lineRule="auto" w:before="15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لـم تتضمـن مدونـة الشـغل أيـة مقتضيـات صريحـة تنظـم العمـل عـن بعـد، غيـر أن التشـريع الحالـي ال يمنـع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القيـام بالعمـل عـن بعـد بصفـة دائمـة أو مؤقتـة، بحيـث يمكـن إعمـال المقتضيـات القانونيـة المتعلقـة بالعالقـة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الشـغلية كمـا هـو منصـوص عليهـا فـي مدونـة الشـغل. وفـي هـذا الصـدد، يمكـن تضميـن العمـل عـن بعـد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المدونـة لألجيـر بأنـه «شـخص التـزم ببـذل نشـاطه المهنـي، تحـت تبعيـة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التعريـف الـوارد فـي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مشـغل واحـد أو عـدة مشـغلين، لقـاء أجـر، أيـا كان نوعـه، وطريقـة أدائـه». كمـا يمكـن اعتبـار العامـل(ة)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وبالتالـي يسـري عليـه مـا يسـري علـى غيـره مـن حقـوق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 أجيـرا(ة) يـزاول عملـه مـن منزلـه (المـادة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والتزامـات مدونـة الشـغل، والتعويـض عـن حـوادث الشـغل، واألمـراض المهنيـة، وشـروط الصحـة والسالمـة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>فـي أماكـن العمـل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وتجـدر اإلشـارة إلـى أنـه ثمـة مبـادرة لتأطيـر العمـل عـن بعـد سـبق أن تقدمـت بهـا اللجنـة االجتماعيـة التابعـة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تهـدف إلـى تحديـد مجـاالت تطبيـق العمـل عـن بعـد، وشـروط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28</w:t>
      </w:r>
      <w:r>
        <w:rPr>
          <w:rFonts w:ascii="Muna" w:hAnsi="Muna" w:eastAsia="Muna"/>
          <w:b w:val="0"/>
          <w:i w:val="0"/>
          <w:color w:val="231F20"/>
          <w:sz w:val="28"/>
        </w:rPr>
        <w:t>2021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لالتحـاد العـام لمقـاوالت المغـرب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اعتمـاده وإمكانيـة التخلـي عنـه مـن جديـد، مـع تحديـد حقـوق العـامالت والعامليـن وكـذا التزاماتهـم، وذلـك</w:t>
      </w:r>
    </w:p>
    <w:p>
      <w:pPr>
        <w:autoSpaceDN w:val="0"/>
        <w:autoSpaceDE w:val="0"/>
        <w:widowControl/>
        <w:spacing w:line="348" w:lineRule="auto" w:before="594" w:after="0"/>
        <w:ind w:left="50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)80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مثل الرابطة األلمانية للعمل التشاركي والرابطة اإلسبانية لالقتصاد الرقمي والرابطة الفرنسية لمنصات العمال المستقلين (نفس المصدرـ، الصفحة- </w:t>
      </w:r>
      <w:r>
        <w:rPr>
          <w:rFonts w:ascii="Muna" w:hAnsi="Muna" w:eastAsia="Muna"/>
          <w:b w:val="0"/>
          <w:i w:val="0"/>
          <w:color w:val="6D6E71"/>
          <w:sz w:val="18"/>
        </w:rPr>
        <w:t>23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)80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في سلوفاكيا (نفس المصدرـ، الصفحة   انضمام إحدى منصات النقل إلى رابطة تكنولوجيا المعلومات- </w:t>
      </w:r>
      <w:r>
        <w:rPr>
          <w:rFonts w:ascii="Muna" w:hAnsi="Muna" w:eastAsia="Muna"/>
          <w:b w:val="0"/>
          <w:i w:val="0"/>
          <w:color w:val="6D6E71"/>
          <w:sz w:val="18"/>
        </w:rPr>
        <w:t>24</w:t>
      </w:r>
    </w:p>
    <w:p>
      <w:pPr>
        <w:autoSpaceDN w:val="0"/>
        <w:autoSpaceDE w:val="0"/>
        <w:widowControl/>
        <w:spacing w:line="248" w:lineRule="exact" w:before="4" w:after="1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25 -  Autorité des relations sociales des plateformes d’emploi (ARPE) / https://www.arpe.gouv.fr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040"/>
        <w:gridCol w:w="3040"/>
        <w:gridCol w:w="3040"/>
      </w:tblGrid>
      <w:tr>
        <w:trPr>
          <w:trHeight w:hRule="exact" w:val="27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0" w:right="0" w:firstLine="0"/>
              <w:jc w:val="center"/>
            </w:pPr>
            <w:r>
              <w:rPr>
                <w:rFonts w:ascii="MyriadArabic" w:hAnsi="MyriadArabic" w:eastAsia="MyriadArabic"/>
                <w:b w:val="0"/>
                <w:i w:val="0"/>
                <w:color w:val="6D6E71"/>
                <w:sz w:val="18"/>
              </w:rPr>
              <w:t xml:space="preserve">26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78" w:right="0" w:firstLine="0"/>
              <w:jc w:val="left"/>
            </w:pPr>
            <w:r>
              <w:rPr>
                <w:rFonts w:ascii="MyriadArabic" w:hAnsi="MyriadArabic" w:eastAsia="MyriadArabic"/>
                <w:b w:val="0"/>
                <w:i w:val="0"/>
                <w:color w:val="6D6E71"/>
                <w:sz w:val="18"/>
              </w:rPr>
              <w:t xml:space="preserve">- 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176" w:right="0" w:firstLine="0"/>
              <w:jc w:val="left"/>
            </w:pPr>
            <w:r>
              <w:rPr>
                <w:rFonts w:ascii="MyriadArabic" w:hAnsi="MyriadArabic" w:eastAsia="MyriadArabic"/>
                <w:b w:val="0"/>
                <w:i w:val="0"/>
                <w:color w:val="6D6E71"/>
                <w:sz w:val="18"/>
              </w:rPr>
              <w:t>https://www.arpe.gouv.fr/dialogue-social/les-accords/les-accords-du-secteur-des-vtc/#:~:text=Accord%20du%2018%20janvier%202023,secteur%20des%20</w:t>
            </w:r>
          </w:p>
        </w:tc>
      </w:tr>
    </w:tbl>
    <w:p>
      <w:pPr>
        <w:autoSpaceDN w:val="0"/>
        <w:autoSpaceDE w:val="0"/>
        <w:widowControl/>
        <w:spacing w:line="248" w:lineRule="exact" w:before="1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plateformes%20de%20VTC&amp;text=Pour%20faciliter%20la%20lecture%20et,celles%20introduites%20pas%20ses%20avenants.</w:t>
      </w:r>
    </w:p>
    <w:p>
      <w:pPr>
        <w:autoSpaceDN w:val="0"/>
        <w:autoSpaceDE w:val="0"/>
        <w:widowControl/>
        <w:spacing w:line="348" w:lineRule="auto" w:before="8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المشـتغلين بمنازلهـم، وااللتزامـات ) بتحديـد القواعـد الصحيـة السـارية علـى األجـراء</w:t>
      </w:r>
      <w:r>
        <w:rPr>
          <w:rFonts w:ascii="Muna" w:hAnsi="Muna" w:eastAsia="Muna"/>
          <w:b w:val="0"/>
          <w:i w:val="0"/>
          <w:color w:val="6D6E71"/>
          <w:sz w:val="18"/>
        </w:rPr>
        <w:t>2012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يوليـو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</w:t>
      </w:r>
      <w:r>
        <w:rPr>
          <w:rFonts w:ascii="Muna" w:hAnsi="Muna" w:eastAsia="Muna"/>
          <w:b w:val="0"/>
          <w:i w:val="0"/>
          <w:color w:val="6D6E71"/>
          <w:sz w:val="18"/>
        </w:rPr>
        <w:t>1433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مـن شـعبان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صـادر فـي</w:t>
      </w:r>
      <w:r>
        <w:rPr>
          <w:rFonts w:ascii="Muna" w:hAnsi="Muna" w:eastAsia="Muna"/>
          <w:b w:val="0"/>
          <w:i w:val="0"/>
          <w:color w:val="6D6E71"/>
          <w:sz w:val="18"/>
        </w:rPr>
        <w:t>2.12.262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المرسـوم رقـم- </w:t>
      </w:r>
      <w:r>
        <w:rPr>
          <w:rFonts w:ascii="Muna" w:hAnsi="Muna" w:eastAsia="Muna"/>
          <w:b w:val="0"/>
          <w:i w:val="0"/>
          <w:color w:val="6D6E71"/>
          <w:sz w:val="18"/>
        </w:rPr>
        <w:t>27</w:t>
      </w:r>
    </w:p>
    <w:p>
      <w:pPr>
        <w:autoSpaceDN w:val="0"/>
        <w:autoSpaceDE w:val="0"/>
        <w:widowControl/>
        <w:spacing w:line="348" w:lineRule="auto" w:before="0" w:after="0"/>
        <w:ind w:left="25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4266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ص</w:t>
      </w:r>
      <w:r>
        <w:rPr>
          <w:rFonts w:ascii="Muna" w:hAnsi="Muna" w:eastAsia="Muna"/>
          <w:b w:val="0"/>
          <w:i w:val="0"/>
          <w:color w:val="6D6E71"/>
          <w:sz w:val="18"/>
        </w:rPr>
        <w:t>2012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يوليـو</w:t>
      </w:r>
      <w:r>
        <w:rPr>
          <w:rFonts w:ascii="Muna" w:hAnsi="Muna" w:eastAsia="Muna"/>
          <w:b w:val="0"/>
          <w:i w:val="0"/>
          <w:color w:val="6D6E71"/>
          <w:sz w:val="18"/>
        </w:rPr>
        <w:t>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بتاريـخ</w:t>
      </w:r>
      <w:r>
        <w:rPr>
          <w:rFonts w:ascii="Muna" w:hAnsi="Muna" w:eastAsia="Muna"/>
          <w:b w:val="0"/>
          <w:i w:val="0"/>
          <w:color w:val="6D6E71"/>
          <w:sz w:val="18"/>
        </w:rPr>
        <w:t>6067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الرسـمية عـدد المنوطـة بالمشـغلين الذيـن يسـتنجزون أشـغاال منزليـة / الجريـدة</w:t>
      </w:r>
    </w:p>
    <w:p>
      <w:pPr>
        <w:autoSpaceDN w:val="0"/>
        <w:autoSpaceDE w:val="0"/>
        <w:widowControl/>
        <w:spacing w:line="248" w:lineRule="exact" w:before="140" w:after="0"/>
        <w:ind w:left="0" w:right="1418" w:firstLine="0"/>
        <w:jc w:val="righ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https://www.sgg.gov.ma/BO/bo_ar/2012/BO_6067_Ar.pdf</w:t>
      </w:r>
    </w:p>
    <w:p>
      <w:pPr>
        <w:autoSpaceDN w:val="0"/>
        <w:autoSpaceDE w:val="0"/>
        <w:widowControl/>
        <w:spacing w:line="348" w:lineRule="auto" w:before="8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 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05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جلسة إنصات إلى ممثل اتحاد العام لمقاوالت المغرب بتاريخ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19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أجـل توفيـر المرونـة فـي بيئـة العمـل وتعزيـز إنتاجيـة وتنافسـية المقـاوالت. وقـد تقـرر إدراج هـذا المقتـرح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خالل جـوالت الحـوار االجتماعـي بيـن الحكومـة والمركزيـات النقابيـة، فـي أفـق وضـع تصـور موحـد لتأطيـر</w:t>
      </w:r>
      <w:r>
        <w:rPr>
          <w:rFonts w:ascii="Muna" w:hAnsi="Muna" w:eastAsia="Muna"/>
          <w:b w:val="0"/>
          <w:i w:val="0"/>
          <w:color w:val="231F20"/>
          <w:sz w:val="28"/>
        </w:rPr>
        <w:t>.العمـل عـن بعـد بيـن مختلـف الفرقـاء االجتماعييـن واالقتصادييـن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أمـا بالنسـبة للقطـاع العـام وإدارات الدولـة، فقـد عـرف العمـل عـن بعـد انتشـارا واسـعا خالل جائحـة كوفيـد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متعلـق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كمـا تـم إعـداد مشـروع مرسـوم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29</w:t>
      </w:r>
      <w:r>
        <w:rPr>
          <w:rFonts w:ascii="Muna" w:hAnsi="Muna" w:eastAsia="Muna"/>
          <w:b w:val="0"/>
          <w:i w:val="0"/>
          <w:color w:val="231F20"/>
          <w:sz w:val="28"/>
        </w:rPr>
        <w:t>، حيـث تقـرر اعتمـاده لغالبيـة فئـات الموظفيـن والمسـتخدمين</w:t>
      </w:r>
      <w:r>
        <w:rPr>
          <w:rFonts w:ascii="Muna" w:hAnsi="Muna" w:eastAsia="Muna"/>
          <w:b w:val="0"/>
          <w:i w:val="0"/>
          <w:color w:val="231F20"/>
          <w:sz w:val="28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النمـط مـن العمـل، وكـذا التزامـات بالعمـل عـن بعـد بـإدارات الدولـة، يحـدد الضوابـط واآلليـات األساسـية لهـذا</w:t>
      </w:r>
      <w:r>
        <w:rPr>
          <w:rFonts w:ascii="Muna" w:hAnsi="Muna" w:eastAsia="Muna"/>
          <w:b w:val="0"/>
          <w:i w:val="0"/>
          <w:color w:val="231F20"/>
          <w:sz w:val="28"/>
        </w:rPr>
        <w:t>.والموظفيـن كل مـن إدارات الدولـة كمشـغلين</w:t>
      </w:r>
    </w:p>
    <w:p>
      <w:pPr>
        <w:autoSpaceDN w:val="0"/>
        <w:autoSpaceDE w:val="0"/>
        <w:widowControl/>
        <w:spacing w:line="310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عمـل متعـددة للموظـف(ة) وخاصـة  وتتمحـور مضاميـن مشـروع هـذا المرسـوم أساسـا حـول توفيـر خيـارات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واالجــراءات االحترازيــة، وضمــان اســتمرارية المرافــق العموميــة فــي حــاالت الطــوارئ وانتشــار األوبئــة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المهنيـة الظـروف والحـاالت الطارئـة، مـع إضفـاء نـوع مـن التـوازن بيـن الحيـاة وتقديـم الخدمـات فـي مختلـف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وتحسـين مردوديـة الموظـف(ة)، ولغـرض والشـخصية، وتوفيـر بيئـة عمـل مناسـبة للرفـع مـن نجاعـة اإلدارة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أن هـذا المشـروع، الـذي جـاء فـي سـياق التصـدي لتداعيـات .تقديـم خدمـات ذات جـودة للمرتفقيـن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الوجـود بعـد رفـع حالـة الطـوارئ األزمـة الصحيـة وضمـان اسـتمرارية المرفـق العمومـي، لـم يخـرج إلـى حيـز</w:t>
      </w:r>
      <w:r>
        <w:rPr>
          <w:rFonts w:ascii="Muna" w:hAnsi="Muna" w:eastAsia="Muna"/>
          <w:b w:val="0"/>
          <w:i w:val="0"/>
          <w:color w:val="231F20"/>
          <w:sz w:val="28"/>
        </w:rPr>
        <w:t>.الصحيـة</w:t>
      </w:r>
    </w:p>
    <w:p>
      <w:pPr>
        <w:autoSpaceDN w:val="0"/>
        <w:autoSpaceDE w:val="0"/>
        <w:widowControl/>
        <w:spacing w:line="312" w:lineRule="auto" w:before="8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بالتعلـم عـن بعـد، وذلـك بهـدف وضـع إطـار تنظيمـي لتحديـد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>المرسـوم وفـي هـذا السـياق، صـدر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شـروط وآليـات تقديـم التعلـم عـن بعـد للمتعلميـن فـي مؤسسـات التربيـة والتعليـم والتكويـن المدرسـي والمهنـي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.والجامعـي بالقطاعيـن العـام والخـاص، سـواء فـي الحـاالت االسـتثنائية أو كخيـار تكميلـي للتعليـم الحضـوري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،وينـص المرسـوم علـى أن التعليـم عـن بعـد يعتمـد الوسـائط الرقميـة أو السـمعية البصريـة أو المـوارد الورقيـة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ويخضـع لنفـس األهـداف والمعاييـر البيداغوجيـة للتعليـم الحضـوري. كمـا ُيُلـزم اإلدارة باتخـاذ التدابيـر الالزمـة</w:t>
      </w:r>
      <w:r>
        <w:rPr>
          <w:rFonts w:ascii="Muna" w:hAnsi="Muna" w:eastAsia="Muna"/>
          <w:b w:val="0"/>
          <w:i w:val="0"/>
          <w:color w:val="231F20"/>
          <w:sz w:val="28"/>
        </w:rPr>
        <w:t>.لضمـان جـودة المضاميـن الرقميـة، وضمـان ولـوج جميـع المتعلميـن إليهـا، مـع إحـداث آليـات للتنسـيق والتقييـم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علــى ذلــك، يحــدد المرســوم التزامــات األطــر التربويــة واإلداريــة، مــن خالل االنخــراط الفعلــي 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إعـداد وتقديـم الـدروس عـن بعـد، وتتبـع تفاعـل المتعلميـن، وضمـان اسـتمرارية التعلـم، كمـا يتمتعـون بنفـس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الحقـوق المخولـة لهـم عنـد قيامهـم بممارسـة مهامهـم بشـكل حضـوري بمقـرات عملهـم. ومـن جهتهـا، تلتـزم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لألطــر التربويــة، وضمــان التأطيــر والمواكبــة المســتمرة. وأيضــا اإلدارة بتوفيــر التكوينــات والدعــم التقنــي</w:t>
      </w:r>
      <w:r>
        <w:rPr>
          <w:rFonts w:ascii="Muna" w:hAnsi="Muna" w:eastAsia="Muna"/>
          <w:b w:val="0"/>
          <w:i w:val="0"/>
          <w:color w:val="231F20"/>
          <w:sz w:val="28"/>
        </w:rPr>
        <w:t>.وكيفيـة تقديـم التعلـم عـن بعـد والفضـاءات والمقـرات المخصصـة لهـا تحديـد شـروط وضوابـط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اسـتحضارها لتأطيـر العمـل عـن بعـد، بمـا بنـاء عليـه، يالحـظ أن هنـاك عـددا مـن اإلشـكاليات التـي يتعيـن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ينتمـي إلـى القطـاع قطـاع علـى حـدة، سـواء كان مرفقـا عموميـا أو نشـاطا إنتاجيـا فـي ذلـك خصوصيـات 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للعامـل(ة) عـن بعـد، وتحديـد األعمـال التـي يمكـن الخـاص.  ويقتضـي هـذا التأطيـر وضـع تعريـف قانونـي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بعـد، ووضـع قواعـد بعـد، وتوفيـر إطـار تعاقـدي يحـدد بدقـة شـروط وظـروف التشـغيل عـن إنجازهـا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مراقبـة وتقييـم أداء العامـل(ة)، وكـذا تحديـد أوقـات خاصـة بالصحـة والسالمـة فـي العمـل، وسـن إجـراءات</w:t>
      </w:r>
      <w:r>
        <w:rPr>
          <w:rFonts w:ascii="Muna" w:hAnsi="Muna" w:eastAsia="Muna"/>
          <w:b w:val="0"/>
          <w:i w:val="0"/>
          <w:color w:val="231F20"/>
          <w:sz w:val="28"/>
        </w:rPr>
        <w:t>.أجـل رفـاه العـامالت والعامليـن وحمايتهـم فـي حالـة وقـوع حـوادث الشـغل العمـل مـن</w:t>
      </w:r>
    </w:p>
    <w:p>
      <w:pPr>
        <w:autoSpaceDN w:val="0"/>
        <w:autoSpaceDE w:val="0"/>
        <w:widowControl/>
        <w:spacing w:line="350" w:lineRule="auto" w:before="518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دلـيال للعمـل عـن بعـد يهـدف إلـى تحديـد التدابيـر  لوزيـر االقتصـاد والماليـة وإصالح اإلدارة، الـذي تضمـن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أبريـل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بتاريـخ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طبقـا للمنشـور رقـم- </w:t>
      </w:r>
      <w:r>
        <w:rPr>
          <w:rFonts w:ascii="Muna" w:hAnsi="Muna" w:eastAsia="Muna"/>
          <w:b w:val="0"/>
          <w:i w:val="0"/>
          <w:color w:val="6D6E71"/>
          <w:sz w:val="18"/>
        </w:rPr>
        <w:t>29</w:t>
      </w:r>
    </w:p>
    <w:p>
      <w:pPr>
        <w:autoSpaceDN w:val="0"/>
        <w:autoSpaceDE w:val="0"/>
        <w:widowControl/>
        <w:spacing w:line="350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اتخاذهـا مـن قبـل اإلدارات والمؤسسـات العموميـة األساسـية الواجـب</w:t>
      </w:r>
    </w:p>
    <w:p>
      <w:pPr>
        <w:autoSpaceDN w:val="0"/>
        <w:autoSpaceDE w:val="0"/>
        <w:widowControl/>
        <w:spacing w:line="350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6556</w:t>
      </w:r>
      <w:r>
        <w:rPr>
          <w:rFonts w:ascii="Muna" w:hAnsi="Muna" w:eastAsia="Muna"/>
          <w:b w:val="0"/>
          <w:i w:val="0"/>
          <w:color w:val="6D6E71"/>
          <w:sz w:val="18"/>
        </w:rPr>
        <w:t>.، ص</w:t>
      </w:r>
      <w:r>
        <w:rPr>
          <w:rFonts w:ascii="Muna" w:hAnsi="Muna" w:eastAsia="Muna"/>
          <w:b w:val="0"/>
          <w:i w:val="0"/>
          <w:color w:val="6D6E71"/>
          <w:sz w:val="18"/>
        </w:rPr>
        <w:t>2021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شتنبر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بتاريخ</w:t>
      </w:r>
      <w:r>
        <w:rPr>
          <w:rFonts w:ascii="Muna" w:hAnsi="Muna" w:eastAsia="Muna"/>
          <w:b w:val="0"/>
          <w:i w:val="0"/>
          <w:color w:val="6D6E71"/>
          <w:sz w:val="18"/>
        </w:rPr>
        <w:t>7019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)، الجريدة الرسمية عدد</w:t>
      </w:r>
      <w:r>
        <w:rPr>
          <w:rFonts w:ascii="Muna" w:hAnsi="Muna" w:eastAsia="Muna"/>
          <w:b w:val="0"/>
          <w:i w:val="0"/>
          <w:color w:val="6D6E71"/>
          <w:sz w:val="18"/>
        </w:rPr>
        <w:t>2021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غشت</w:t>
      </w:r>
      <w:r>
        <w:rPr>
          <w:rFonts w:ascii="Muna" w:hAnsi="Muna" w:eastAsia="Muna"/>
          <w:b w:val="0"/>
          <w:i w:val="0"/>
          <w:color w:val="6D6E71"/>
          <w:sz w:val="18"/>
        </w:rPr>
        <w:t>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</w:t>
      </w:r>
      <w:r>
        <w:rPr>
          <w:rFonts w:ascii="Muna" w:hAnsi="Muna" w:eastAsia="Muna"/>
          <w:b w:val="0"/>
          <w:i w:val="0"/>
          <w:color w:val="6D6E71"/>
          <w:sz w:val="18"/>
        </w:rPr>
        <w:t>1443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من محرم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صادر في </w:t>
      </w:r>
      <w:r>
        <w:rPr>
          <w:rFonts w:ascii="Muna" w:hAnsi="Muna" w:eastAsia="Muna"/>
          <w:b w:val="0"/>
          <w:i w:val="0"/>
          <w:color w:val="6D6E71"/>
          <w:sz w:val="18"/>
        </w:rPr>
        <w:t>2.20.474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مرسوم رقم- 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</w:p>
    <w:p>
      <w:pPr>
        <w:autoSpaceDN w:val="0"/>
        <w:autoSpaceDE w:val="0"/>
        <w:widowControl/>
        <w:spacing w:line="272" w:lineRule="exact" w:before="3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15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00" w:lineRule="auto" w:before="1096" w:after="0"/>
        <w:ind w:left="0" w:right="1418" w:firstLine="0"/>
        <w:jc w:val="right"/>
      </w:pPr>
      <w:r>
        <w:rPr>
          <w:rFonts w:ascii="Calibri" w:hAnsi="Calibri" w:eastAsia="Calibri"/>
          <w:b/>
          <w:i w:val="0"/>
          <w:color w:val="6D6E71"/>
          <w:sz w:val="28"/>
        </w:rPr>
        <w:t>i i</w:t>
      </w:r>
      <w:r>
        <w:rPr>
          <w:rFonts w:ascii="MunaBlack" w:hAnsi="MunaBlack" w:eastAsia="MunaBlack"/>
          <w:b/>
          <w:i w:val="0"/>
          <w:color w:val="6D6E71"/>
          <w:sz w:val="28"/>
        </w:rPr>
        <w:t>العمل عبر المنصات الرقمية</w:t>
      </w:r>
      <w:r>
        <w:rPr>
          <w:rFonts w:ascii="Calibri" w:hAnsi="Calibri" w:eastAsia="Calibri"/>
          <w:b/>
          <w:i w:val="0"/>
          <w:color w:val="6D6E71"/>
          <w:sz w:val="28"/>
        </w:rPr>
        <w:t xml:space="preserve">. </w:t>
      </w:r>
    </w:p>
    <w:p>
      <w:pPr>
        <w:autoSpaceDN w:val="0"/>
        <w:autoSpaceDE w:val="0"/>
        <w:widowControl/>
        <w:spacing w:line="312" w:lineRule="auto" w:before="15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بالمغـرب هـو نمـط حديـث النشـأة، ويطـرح علـى غـرار باقـي دول إن العمـل عبـر هـذه المنصـات اإللكترونيـة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بالمنصـة الرقميـة، بيـن مـن يعتبـره )العالـم إشـكالية تحديـد طبيعـة العالقـة الشـغلية التـي تربـط العامـل(ة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وبالتالـي، وجـب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>مسـتقال، وقـد ينـدرج فـي إطـار عقـد المقاولـة مـن الباطـن عـمال مأجـورا، ومـن يعتبـره عـمال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إقـرار مـا سـيترتب عـن ذلـك مـن الحقـوق الضامنـة للعمـل الالئـق، بمـا فـي ذلـك شـروط الصحـة والسالمـة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بيئـة العمـل، والتأميـن عـن حـوادث الشـغل، والتغطيـة الصحيـة وباقـي خدمـات الحمايـة االجتماعيـة، والتكويـن</w:t>
      </w:r>
      <w:r>
        <w:rPr>
          <w:rFonts w:ascii="Muna" w:hAnsi="Muna" w:eastAsia="Muna"/>
          <w:b w:val="0"/>
          <w:i w:val="0"/>
          <w:color w:val="231F20"/>
          <w:sz w:val="28"/>
        </w:rPr>
        <w:t>.المــستمر، إــلخ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إطـار إعـداد هـذا الـرأي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32</w:t>
      </w:r>
      <w:r>
        <w:rPr>
          <w:rFonts w:ascii="Muna" w:hAnsi="Muna" w:eastAsia="Muna"/>
          <w:b w:val="0"/>
          <w:i w:val="0"/>
          <w:color w:val="231F20"/>
          <w:sz w:val="28"/>
        </w:rPr>
        <w:t>وفـي غيـاب معطيـات رسـمية، أفـاد عـدد مـن الفاعليـن الذيـن تـم اإلنصـات إليهـم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شـركات المنصـات والتطبيقـات الرقميـة، ال سـيما فـي توصيـل الطلبيـات ونقـل بـأن الشـغيلة النشـيطة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أساسـا أنشـطة اقتصاديـة الـركاب، تتـوزع بيـن أشـخاص يحملـون صفـة مقاوليـن ذاتييـن، وآخريـن يزاولـون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كعمـل تكميلـي أو إضافـي، وهنـاك فئـة أخـرى (سـائقون مهنيـون، مسـتخدمون...) ويلجـؤون إلـى المنصـات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ثالثـة توجـد فـي وضـع قانونـي هجيـن بيـن العمـل المسـتقل والعمـل المأجـور، وفـق الضوابـط القانونيـة الجـاري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>عددهـم محـدودا جـدا بهـا العمـل. وهـذا باإلضافـة إلـى األجـراء الخاضعيـن لعقـود الشـغل ويبقـى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ويفتقـر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وهكـذا، يبقـى العمـل عبـر التطبيقـات والمنصـات اإللكترونيـة بالمغـرب، فـي مجملـه، غيـر مهيـكل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،نظـرا لتنـوع فئاتهـم الالئـق، كمـا يصعـب تحديـد عـدد العامليـن بدقـة علـى هـذه المنصـات إلـى شـروط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ونظـرا كذلـك إلـى حداثـة هـذا النشـاط االقتصـادي ليـس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35</w:t>
      </w:r>
      <w:r>
        <w:rPr>
          <w:rFonts w:ascii="Muna" w:hAnsi="Muna" w:eastAsia="Muna"/>
          <w:b w:val="0"/>
          <w:i w:val="0"/>
          <w:color w:val="231F20"/>
          <w:sz w:val="28"/>
        </w:rPr>
        <w:t>ومحدوديـة المعطيـات المتوفـرة فـي هـذا الشـأن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ببالدنــا فحســب، وإنمــا علــى الصعيــد العالمــي ككل، فــي غيــاب معاييــر توجيهيــة تســتند إليهــا التشــريعات</w:t>
      </w:r>
      <w:r>
        <w:rPr>
          <w:rFonts w:ascii="Muna" w:hAnsi="Muna" w:eastAsia="Muna"/>
          <w:b w:val="0"/>
          <w:i w:val="0"/>
          <w:color w:val="231F20"/>
          <w:sz w:val="28"/>
        </w:rPr>
        <w:t>.الوطنيـة</w:t>
      </w:r>
    </w:p>
    <w:p>
      <w:pPr>
        <w:autoSpaceDN w:val="0"/>
        <w:autoSpaceDE w:val="0"/>
        <w:widowControl/>
        <w:spacing w:line="319" w:lineRule="auto" w:before="18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نقطـة ضمـن جـدول أعمـال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هـذا اإلطـار، أدرج مجلـس إدارة منظمـة العمـل الدوليـة فـي مـارس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 حــول العمــل الالئــق فــي اقتصــاد</w:t>
      </w:r>
      <w:r>
        <w:rPr>
          <w:rFonts w:ascii="Muna" w:hAnsi="Muna" w:eastAsia="Muna"/>
          <w:b w:val="0"/>
          <w:i w:val="0"/>
          <w:color w:val="231F20"/>
          <w:sz w:val="28"/>
        </w:rPr>
        <w:t>2026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2025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لمؤتمــر العمــل الدولــي (يونيــو</w:t>
      </w:r>
      <w:r>
        <w:rPr>
          <w:rFonts w:ascii="Muna" w:hAnsi="Muna" w:eastAsia="Muna"/>
          <w:b w:val="0"/>
          <w:i w:val="0"/>
          <w:color w:val="231F20"/>
          <w:sz w:val="28"/>
        </w:rPr>
        <w:t>114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والــدورة</w:t>
      </w:r>
      <w:r>
        <w:rPr>
          <w:rFonts w:ascii="Muna" w:hAnsi="Muna" w:eastAsia="Muna"/>
          <w:b w:val="0"/>
          <w:i w:val="0"/>
          <w:color w:val="231F20"/>
          <w:sz w:val="28"/>
        </w:rPr>
        <w:t>113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الــدورة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36</w:t>
      </w:r>
      <w:r>
        <w:rPr>
          <w:rFonts w:ascii="Muna" w:hAnsi="Muna" w:eastAsia="Muna"/>
          <w:b w:val="0"/>
          <w:i w:val="0"/>
          <w:color w:val="231F20"/>
          <w:sz w:val="28"/>
        </w:rPr>
        <w:t>المنصــات، وذلك تمهــي</w:t>
      </w:r>
      <w:r>
        <w:rPr>
          <w:rFonts w:ascii="MunaBold" w:hAnsi="MunaBold" w:eastAsia="MunaBold"/>
          <w:b/>
          <w:i w:val="0"/>
          <w:color w:val="231F20"/>
          <w:sz w:val="28"/>
        </w:rPr>
        <w:t>ًدًا لصي</w:t>
      </w:r>
      <w:r>
        <w:rPr>
          <w:rFonts w:ascii="Muna" w:hAnsi="Muna" w:eastAsia="Muna"/>
          <w:b w:val="0"/>
          <w:i w:val="0"/>
          <w:color w:val="231F20"/>
          <w:sz w:val="28"/>
        </w:rPr>
        <w:t>اغــة معيــار دولــي مســتقبلي ينظم هــذا القطــاع</w:t>
      </w:r>
    </w:p>
    <w:p>
      <w:pPr>
        <w:autoSpaceDN w:val="0"/>
        <w:autoSpaceDE w:val="0"/>
        <w:widowControl/>
        <w:spacing w:line="300" w:lineRule="auto" w:before="208" w:after="0"/>
        <w:ind w:left="0" w:right="1418" w:firstLine="0"/>
        <w:jc w:val="right"/>
      </w:pPr>
      <w:r>
        <w:rPr>
          <w:rFonts w:ascii="Calibri" w:hAnsi="Calibri" w:eastAsia="Calibri"/>
          <w:b/>
          <w:i w:val="0"/>
          <w:color w:val="6D6E71"/>
          <w:sz w:val="28"/>
        </w:rPr>
        <w:t>ii</w:t>
      </w:r>
      <w:r>
        <w:rPr>
          <w:rFonts w:ascii="MunaBlack" w:hAnsi="MunaBlack" w:eastAsia="MunaBlack"/>
          <w:b/>
          <w:i w:val="0"/>
          <w:color w:val="6D6E71"/>
          <w:sz w:val="28"/>
        </w:rPr>
        <w:t>العمل لبعض الوقت</w:t>
      </w:r>
      <w:r>
        <w:rPr>
          <w:rFonts w:ascii="Calibri" w:hAnsi="Calibri" w:eastAsia="Calibri"/>
          <w:b/>
          <w:i w:val="0"/>
          <w:color w:val="6D6E71"/>
          <w:sz w:val="28"/>
        </w:rPr>
        <w:t xml:space="preserve">i. </w:t>
      </w:r>
    </w:p>
    <w:p>
      <w:pPr>
        <w:autoSpaceDN w:val="0"/>
        <w:autoSpaceDE w:val="0"/>
        <w:widowControl/>
        <w:spacing w:line="326" w:lineRule="auto" w:before="154" w:after="0"/>
        <w:ind w:left="0" w:right="1418" w:firstLine="72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 يخصـص التشـريع الوطنـي مقتضيـات صريحـة تنظـم العمـل لبعـض الوقـت، ولكنـه ال يمنـع فـي المقابـل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مـن مدونـة الشـغل بإمكانيـة العمـل مـع أكثـر مـن مشـغل واحـد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النمـط مـن التشـغيل، بحيـث تسـمح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، مـن المدونـة علـى أنـه</w:t>
      </w:r>
      <w:r>
        <w:rPr>
          <w:rFonts w:ascii="Muna" w:hAnsi="Muna" w:eastAsia="Muna"/>
          <w:b w:val="0"/>
          <w:i w:val="0"/>
          <w:color w:val="231F20"/>
          <w:sz w:val="28"/>
        </w:rPr>
        <w:t>185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 كمـا تنـص المـادة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37</w:t>
      </w:r>
      <w:r>
        <w:rPr>
          <w:rFonts w:ascii="Muna" w:hAnsi="Muna" w:eastAsia="Muna"/>
          <w:b w:val="0"/>
          <w:i w:val="0"/>
          <w:color w:val="231F20"/>
          <w:sz w:val="28"/>
        </w:rPr>
        <w:t>وهـو مـا ُيُعتبـر إشـارة ضمنيـة إلـى العمـل لبعـض الوقـت</w:t>
      </w:r>
    </w:p>
    <w:p>
      <w:pPr>
        <w:autoSpaceDN w:val="0"/>
        <w:autoSpaceDE w:val="0"/>
        <w:widowControl/>
        <w:spacing w:line="348" w:lineRule="auto" w:before="55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91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Muna" w:hAnsi="Muna" w:eastAsia="Muna"/>
          <w:b w:val="0"/>
          <w:i w:val="0"/>
          <w:color w:val="6D6E71"/>
          <w:sz w:val="18"/>
        </w:rPr>
        <w:t>86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وتتميمه، المواد  المتعلق بمدونة الشغل كما تم تغييره</w:t>
      </w:r>
      <w:r>
        <w:rPr>
          <w:rFonts w:ascii="Muna" w:hAnsi="Muna" w:eastAsia="Muna"/>
          <w:b w:val="0"/>
          <w:i w:val="0"/>
          <w:color w:val="6D6E71"/>
          <w:sz w:val="18"/>
        </w:rPr>
        <w:t>99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Muna" w:hAnsi="Muna" w:eastAsia="Muna"/>
          <w:b w:val="0"/>
          <w:i w:val="0"/>
          <w:color w:val="6D6E71"/>
          <w:sz w:val="18"/>
        </w:rPr>
        <w:t>65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القانون رقم - 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من فاعليين اقتصاديين ومركزيات نقابية- </w:t>
      </w:r>
      <w:r>
        <w:rPr>
          <w:rFonts w:ascii="Muna" w:hAnsi="Muna" w:eastAsia="Muna"/>
          <w:b w:val="0"/>
          <w:i w:val="0"/>
          <w:color w:val="6D6E71"/>
          <w:sz w:val="18"/>
        </w:rPr>
        <w:t>32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06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و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05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جلسات اإلنصات إلى منصات «غلوفو» و «إن درايف»، بتاريخ - </w:t>
      </w:r>
      <w:r>
        <w:rPr>
          <w:rFonts w:ascii="Muna" w:hAnsi="Muna" w:eastAsia="Muna"/>
          <w:b w:val="0"/>
          <w:i w:val="0"/>
          <w:color w:val="6D6E71"/>
          <w:sz w:val="18"/>
        </w:rPr>
        <w:t>33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01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جلسة إنصات مع الخبير أحمد بوهرو، بتاريخ- </w:t>
      </w:r>
      <w:r>
        <w:rPr>
          <w:rFonts w:ascii="Muna" w:hAnsi="Muna" w:eastAsia="Muna"/>
          <w:b w:val="0"/>
          <w:i w:val="0"/>
          <w:color w:val="6D6E71"/>
          <w:sz w:val="18"/>
        </w:rPr>
        <w:t>34</w:t>
      </w: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80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الصفحة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في اقتصاد المنصـات، فبراير   منظمة العمل الدولية، تحقيق العمـل الالئـق- </w:t>
      </w:r>
      <w:r>
        <w:rPr>
          <w:rFonts w:ascii="Muna" w:hAnsi="Muna" w:eastAsia="Muna"/>
          <w:b w:val="0"/>
          <w:i w:val="0"/>
          <w:color w:val="6D6E71"/>
          <w:sz w:val="18"/>
        </w:rPr>
        <w:t>35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36 -  https://www.ilo.org/fr/plateformes-numeriques-de-travail</w:t>
      </w:r>
    </w:p>
    <w:p>
      <w:pPr>
        <w:autoSpaceDN w:val="0"/>
        <w:autoSpaceDE w:val="0"/>
        <w:widowControl/>
        <w:spacing w:line="248" w:lineRule="exact" w:before="22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37 -  Observatoire National du Marché du Travail, Les nouvelles formes et les formes atypiques d’emploi au maroc, 2020, page 45</w:t>
      </w:r>
    </w:p>
    <w:p>
      <w:pPr>
        <w:autoSpaceDN w:val="0"/>
        <w:autoSpaceDE w:val="0"/>
        <w:widowControl/>
        <w:spacing w:line="272" w:lineRule="exact" w:before="69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16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12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لفتـرة متصلـة أو منفصلـة ال أوقـات األزمـات االقتصاديـة العابـرة، يمكـن اعتمـاد تخفيـض لسـاعات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أنـه</w:t>
      </w:r>
      <w:r>
        <w:rPr>
          <w:rFonts w:ascii="Muna" w:hAnsi="Muna" w:eastAsia="Muna"/>
          <w:b w:val="0"/>
          <w:i w:val="0"/>
          <w:color w:val="231F20"/>
          <w:sz w:val="28"/>
        </w:rPr>
        <w:t>184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المـادة السـنة. وفـي إشـارة ضمنيـة أخـرى إلـى العمـل لبعـض الوقـت، تفيـد تتجـاوز سـتين يوًمًـا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سـاعة فـي األسـبوع لألنشـطة غيـر</w:t>
      </w:r>
      <w:r>
        <w:rPr>
          <w:rFonts w:ascii="Muna" w:hAnsi="Muna" w:eastAsia="Muna"/>
          <w:b w:val="0"/>
          <w:i w:val="0"/>
          <w:color w:val="231F20"/>
          <w:sz w:val="28"/>
        </w:rPr>
        <w:t>44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:عـدد السـاعات القانونيـة يمكـن تقليـص مـدة الشـغل إلـى أقـل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تطبيقيــة يحددهــا نــص  ســاعات يوميــا) وفــق إجــراءات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ســاعة للقطــاع الفالحــي (بمعــدل</w:t>
      </w:r>
      <w:r>
        <w:rPr>
          <w:rFonts w:ascii="Muna" w:hAnsi="Muna" w:eastAsia="Muna"/>
          <w:b w:val="0"/>
          <w:i w:val="0"/>
          <w:color w:val="231F20"/>
          <w:sz w:val="28"/>
        </w:rPr>
        <w:t>48</w:t>
      </w:r>
      <w:r>
        <w:rPr>
          <w:rFonts w:ascii="Muna" w:hAnsi="Muna" w:eastAsia="Muna"/>
          <w:b w:val="0"/>
          <w:i w:val="0"/>
          <w:color w:val="231F20"/>
          <w:sz w:val="28"/>
        </w:rPr>
        <w:t>و الفالحيــة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38</w:t>
      </w:r>
      <w:r>
        <w:rPr>
          <w:rFonts w:ascii="Muna" w:hAnsi="Muna" w:eastAsia="Muna"/>
          <w:b w:val="0"/>
          <w:i w:val="0"/>
          <w:color w:val="231F20"/>
          <w:sz w:val="28"/>
        </w:rPr>
        <w:t>تنظيمـي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يحـدد مختلـف الفئـات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39</w:t>
      </w:r>
      <w:r>
        <w:rPr>
          <w:rFonts w:ascii="Muna" w:hAnsi="Muna" w:eastAsia="Muna"/>
          <w:b w:val="0"/>
          <w:i w:val="0"/>
          <w:color w:val="231F20"/>
          <w:sz w:val="28"/>
        </w:rPr>
        <w:t>فـي نفـس السـياق، يخضـع العمـال لبعـض الوقـت لنظـام الضمـان االجتماعـي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الخـاص، و«الذيـن ال الخاضعـة لـه، مـن بينهـا الشـغالون المؤقتـون أو العرضيـون العاملـون بالقطـاع المهنيـة</w:t>
      </w:r>
      <w:r>
        <w:rPr>
          <w:rFonts w:ascii="Muna" w:hAnsi="Muna" w:eastAsia="Muna"/>
          <w:b w:val="0"/>
          <w:i w:val="0"/>
          <w:color w:val="231F20"/>
          <w:sz w:val="28"/>
        </w:rPr>
        <w:t>.»األسـبوع لحسـاب مشـغل واحـد أو مجموعـة مشـغلين واحـدة يعملـون أكثـر مـن عشـر سـاعات فـي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،الحمايـة االجتماعيـة، فمـثال العامـل لبعـض الوقـت قـد يكـون عرضـة للحرمـان مـن إحـدى خدمـات غيـر 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يسـتوفي حـدا أدنـى مـن عـدد أيـام الشـغل وأيضـا أن مـن أجـل االسـتفادة مـن التعويضـات العائليـة، يتعيـن</w:t>
      </w:r>
      <w:r>
        <w:rPr>
          <w:rFonts w:ascii="Muna" w:hAnsi="Muna" w:eastAsia="Muna"/>
          <w:b w:val="0"/>
          <w:i w:val="0"/>
          <w:color w:val="231F20"/>
          <w:sz w:val="28"/>
        </w:rPr>
        <w:t>.األدــنى لألــجر المعــمول ــبه يتلقـى أجـرا شـهريا مصرحـا بـه يفـوق أو يسـاوي ثلثـي الحـد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بشـأن العمـل لبعـض الوقـت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>175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هـذا اإلطـار، توصـي منظمـة العمـل الدوليـة، مـن خالل االتفاقيـة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بضـرورة تعزيـز حقـوق العمـال الذيـن يشـتغلون وفـق هـذا النمـط، وضمـان اسـتفادتهم مـن نفـس الحقـوق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يتمتـع بهـا نظراؤهـم الذيـن يعملـون بصفـة منتظمـة. وتنـص هـذه االتفاقيـة علـى احتسـاب وقـت العمـل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أسـاس أسـبوعي، أو كمعـدل خالل فتـرة اسـتخدام محـددة. كمـا تسـتثني مـن هـذا المقتضـى حـاالت البطالـة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،الجزئيـة، أي فـي حالـة تخفيـض جماعـي مؤقـت لسـاعات العمـل، وتجيـز كذلـك اسـتثناء بعـض الفئـات األخـرى</w:t>
      </w:r>
      <w:r>
        <w:rPr>
          <w:rFonts w:ascii="Muna" w:hAnsi="Muna" w:eastAsia="Muna"/>
          <w:b w:val="0"/>
          <w:i w:val="0"/>
          <w:color w:val="231F20"/>
          <w:sz w:val="28"/>
        </w:rPr>
        <w:t>شـريطة التشـاور مـع المنظمـات المهنيـة ألربـاب العمـل والعمـال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االتفاقيــة أعطــت األجــراء لبعــض الوقــت الحــق فــي التنظيــم والمفاوضــة الجماعيــة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كمــا أن المــادة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والتمثيـل المهنـي العمالـي والتدريـب المهنـي وعـدم التمييـز فـي االسـتخدام والمهنـة. ونصـت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العمـل علـى تكييـف مقتضيـات نظـام الضمـان االجتماعـي لكـي يتمتـع العاملـون لبعـض الوقـت بظـروف معادلـة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لظـروف العامليـن المماثليـن طيلـة الوقـت، حيـث يمكـن تحديـد شـروط ومعاييـر التكييـف بنسـبة سـاعات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.أو االشـتراكات أو الدخـل أو بـأي طريقـة أخـرى تتفـق مـع القانـون أو الممارسـة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علـى ضمـان تمتيـع العـامالت والعامليـن لبعـض الوقـت بظـروف عمـل مماثلـة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جهـة أخـرى، أكـدت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عقـد العمـل واإلجـازة السـنوية والعطـل المدفوعـة فـي الحـاالت والوضعيـات التاليـة: حمايـة األمومـة ونهايـة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أنهـا أشـارت إلـى إمكانيـة اسـتبعاد عـامالت وعامليـن لبعـض الوقـت الذيـن األجـر واإلجـازة المرضيـة. غيـر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الحقــوق الســالفة الذكــر باسـتثناء يقــل دخلهــم أو ســاعات عملهــم عــن عتبــات محــددة، مــن االســتفادة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إمكانيـة سـن تدابيـر لتسـهيل االنتقـال اختياريـا مـن</w:t>
      </w:r>
      <w:r>
        <w:rPr>
          <w:rFonts w:ascii="Muna" w:hAnsi="Muna" w:eastAsia="Muna"/>
          <w:b w:val="0"/>
          <w:i w:val="0"/>
          <w:color w:val="231F20"/>
          <w:sz w:val="28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حمايـة األمومـة. إضافـة الـى ذلـك، نصـت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العمـل طيلـة الوقـت إلـى العمـل لبعـض الوقـت أو العكـس</w:t>
      </w:r>
    </w:p>
    <w:p>
      <w:pPr>
        <w:autoSpaceDN w:val="0"/>
        <w:autoSpaceDE w:val="0"/>
        <w:widowControl/>
        <w:spacing w:line="348" w:lineRule="auto" w:before="474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الشـغل العاديـة ) بتحديـد المـدد اليوميـة لتجزيـئ مـدة</w:t>
      </w:r>
      <w:r>
        <w:rPr>
          <w:rFonts w:ascii="Muna" w:hAnsi="Muna" w:eastAsia="Muna"/>
          <w:b w:val="0"/>
          <w:i w:val="0"/>
          <w:color w:val="6D6E71"/>
          <w:sz w:val="18"/>
        </w:rPr>
        <w:t>2005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فبرايـر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</w:t>
      </w:r>
      <w:r>
        <w:rPr>
          <w:rFonts w:ascii="Muna" w:hAnsi="Muna" w:eastAsia="Muna"/>
          <w:b w:val="0"/>
          <w:i w:val="0"/>
          <w:color w:val="6D6E71"/>
          <w:sz w:val="18"/>
        </w:rPr>
        <w:t>1425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ذي الحجـة  مـن</w:t>
      </w:r>
      <w:r>
        <w:rPr>
          <w:rFonts w:ascii="Muna" w:hAnsi="Muna" w:eastAsia="Muna"/>
          <w:b w:val="0"/>
          <w:i w:val="0"/>
          <w:color w:val="6D6E71"/>
          <w:sz w:val="18"/>
        </w:rPr>
        <w:t>29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صـادر فـي</w:t>
      </w:r>
      <w:r>
        <w:rPr>
          <w:rFonts w:ascii="Muna" w:hAnsi="Muna" w:eastAsia="Muna"/>
          <w:b w:val="0"/>
          <w:i w:val="0"/>
          <w:color w:val="6D6E71"/>
          <w:sz w:val="18"/>
        </w:rPr>
        <w:t>340.05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لوزيـر التشـغيل والتكويـن المهنـي رقـم   قـرار- </w:t>
      </w:r>
      <w:r>
        <w:rPr>
          <w:rFonts w:ascii="Muna" w:hAnsi="Muna" w:eastAsia="Muna"/>
          <w:b w:val="0"/>
          <w:i w:val="0"/>
          <w:color w:val="6D6E71"/>
          <w:sz w:val="18"/>
        </w:rPr>
        <w:t>38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فـي النشـاطات الفالحيـة علـى فتـرات</w:t>
      </w:r>
    </w:p>
    <w:p>
      <w:pPr>
        <w:autoSpaceDN w:val="0"/>
        <w:autoSpaceDE w:val="0"/>
        <w:widowControl/>
        <w:spacing w:line="248" w:lineRule="exact" w:before="140" w:after="0"/>
        <w:ind w:left="0" w:right="28" w:firstLine="0"/>
        <w:jc w:val="righ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https://www.sgg.gov.ma/BO/bo_ar/2005/BO_5300_ar.pdf</w:t>
      </w:r>
    </w:p>
    <w:p>
      <w:pPr>
        <w:autoSpaceDN w:val="0"/>
        <w:autoSpaceDE w:val="0"/>
        <w:widowControl/>
        <w:spacing w:line="348" w:lineRule="auto" w:before="8" w:after="0"/>
        <w:ind w:left="1600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 يتعلق بنظام الضمان االجتماعي، كما تم تغييره وتتميمه، الفصل</w:t>
      </w:r>
      <w:r>
        <w:rPr>
          <w:rFonts w:ascii="Muna" w:hAnsi="Muna" w:eastAsia="Muna"/>
          <w:b w:val="0"/>
          <w:i w:val="0"/>
          <w:color w:val="6D6E71"/>
          <w:sz w:val="18"/>
        </w:rPr>
        <w:t>1972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يوليوز</w:t>
      </w:r>
      <w:r>
        <w:rPr>
          <w:rFonts w:ascii="Muna" w:hAnsi="Muna" w:eastAsia="Muna"/>
          <w:b w:val="0"/>
          <w:i w:val="0"/>
          <w:color w:val="6D6E71"/>
          <w:sz w:val="18"/>
        </w:rPr>
        <w:t>27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 </w:t>
      </w:r>
      <w:r>
        <w:rPr>
          <w:rFonts w:ascii="Muna" w:hAnsi="Muna" w:eastAsia="Muna"/>
          <w:b w:val="0"/>
          <w:i w:val="0"/>
          <w:color w:val="6D6E71"/>
          <w:sz w:val="18"/>
        </w:rPr>
        <w:t>1392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جمادى الثانية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بتاريخ</w:t>
      </w:r>
      <w:r>
        <w:rPr>
          <w:rFonts w:ascii="Muna" w:hAnsi="Muna" w:eastAsia="Muna"/>
          <w:b w:val="0"/>
          <w:i w:val="0"/>
          <w:color w:val="6D6E71"/>
          <w:sz w:val="18"/>
        </w:rPr>
        <w:t>1.72.184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ظهير شريف بمثابة قانون رقم- </w:t>
      </w:r>
      <w:r>
        <w:rPr>
          <w:rFonts w:ascii="Muna" w:hAnsi="Muna" w:eastAsia="Muna"/>
          <w:b w:val="0"/>
          <w:i w:val="0"/>
          <w:color w:val="6D6E71"/>
          <w:sz w:val="18"/>
        </w:rPr>
        <w:t>39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1994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يونيو</w:t>
      </w:r>
      <w:r>
        <w:rPr>
          <w:rFonts w:ascii="Muna" w:hAnsi="Muna" w:eastAsia="Muna"/>
          <w:b w:val="0"/>
          <w:i w:val="0"/>
          <w:color w:val="6D6E71"/>
          <w:sz w:val="18"/>
        </w:rPr>
        <w:t>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بتاريخ- </w:t>
      </w:r>
      <w:r>
        <w:rPr>
          <w:rFonts w:ascii="Muna" w:hAnsi="Muna" w:eastAsia="Muna"/>
          <w:b w:val="0"/>
          <w:i w:val="0"/>
          <w:color w:val="6D6E71"/>
          <w:sz w:val="18"/>
        </w:rPr>
        <w:t>40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9" w:lineRule="auto" w:before="1098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ويظهـر جليـا ممـا سـبق، أن التأطيـر القانونـي للعمـل لبعـض الوقـت علـى مسـتوى مدونـة الشـغل لبالدنـا، يبقـى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كاف لضمـان ظـروف العمـل الالئـق لهـؤالء العـامالت والعامليـن، ممـا قـد يعرضهـم لمخاطـر الهشاشـة</w:t>
      </w:r>
      <w:r>
        <w:rPr>
          <w:rFonts w:ascii="Muna" w:hAnsi="Muna" w:eastAsia="Muna"/>
          <w:b w:val="0"/>
          <w:i w:val="0"/>
          <w:color w:val="231F20"/>
          <w:sz w:val="28"/>
        </w:rPr>
        <w:t>.وحرمانــهم ــمن الحماــية االجتماعــية الكامــلة</w:t>
      </w:r>
    </w:p>
    <w:p>
      <w:pPr>
        <w:autoSpaceDN w:val="0"/>
        <w:autoSpaceDE w:val="0"/>
        <w:widowControl/>
        <w:spacing w:line="377" w:lineRule="auto" w:before="120" w:after="0"/>
        <w:ind w:left="0" w:right="159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  <w:r>
        <w:rPr>
          <w:rFonts w:ascii="MunaBlack" w:hAnsi="MunaBlack" w:eastAsia="MunaBlack"/>
          <w:b/>
          <w:i w:val="0"/>
          <w:color w:val="9D8A73"/>
          <w:sz w:val="30"/>
        </w:rPr>
        <w:t>الخدمات وفروع اقتصادية أخرى بروز متنامٍ في قطاع</w:t>
      </w:r>
    </w:p>
    <w:p>
      <w:pPr>
        <w:autoSpaceDN w:val="0"/>
        <w:autoSpaceDE w:val="0"/>
        <w:widowControl/>
        <w:spacing w:line="319" w:lineRule="auto" w:before="98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الســنوات األخيــرة، بــروزا ملحوظــا فــي عــدد األنشــطة تســجل األشــكال الالنمطيــة للتشــغيل ببالدنــا، 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سـوق الشـغل وأنمـاط قطـاع الخدمـات، وهـو مـا يؤشـر علـى بدايـة تحـول هيكلـي فـي االقتصاديـة، فـي مقدمتهـا</w:t>
      </w:r>
      <w:r>
        <w:rPr>
          <w:rFonts w:ascii="Muna" w:hAnsi="Muna" w:eastAsia="Muna"/>
          <w:b w:val="0"/>
          <w:i w:val="0"/>
          <w:color w:val="231F20"/>
          <w:sz w:val="28"/>
        </w:rPr>
        <w:t>.التشـغيل علـى المسـتوى الوطنـي</w:t>
      </w:r>
    </w:p>
    <w:p>
      <w:pPr>
        <w:autoSpaceDN w:val="0"/>
        <w:autoSpaceDE w:val="0"/>
        <w:widowControl/>
        <w:spacing w:line="319" w:lineRule="auto" w:before="8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أنـه ثمـة ثالثـة أنمـاط مـا فتئـت تتطـور علـى الصعيـد الوطنـي، إن علـى مسـتوى أهميتهـا وتجـدر اإلشـارة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سـوق الشـغل والحقـوق االجتماعيـة للعـامالت والعامليـن مـن االقتصاديـة المتزايـدة، أو مـن حيـث آثارهـا</w:t>
      </w:r>
      <w:r>
        <w:rPr>
          <w:rFonts w:ascii="Muna" w:hAnsi="Muna" w:eastAsia="Muna"/>
          <w:b w:val="0"/>
          <w:i w:val="0"/>
          <w:color w:val="231F20"/>
          <w:sz w:val="28"/>
        </w:rPr>
        <w:t>.لبعـض الوقـت األنمـاط، وهـي: العمـل عـن بعـد، العمـل عبـر المنصـات الرقميـة، والعمـل خالل هـذه</w:t>
      </w:r>
    </w:p>
    <w:p>
      <w:pPr>
        <w:autoSpaceDN w:val="0"/>
        <w:autoSpaceDE w:val="0"/>
        <w:widowControl/>
        <w:spacing w:line="314" w:lineRule="auto" w:before="8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بالنســبة للعمــل عــن بعــد، فقــد أصبــح هــذا النمـط جـزءا أساســيا مــن العمـل، خاصــة بعـد انتهـاء جائحــة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حيـث لجـأت العديـد مـن المقـاوالت المغربيـة إلـى اعتمـاد صيغـــة هجينـة بيــن العمــل الحضــوري</w:t>
      </w:r>
      <w:r>
        <w:rPr>
          <w:rFonts w:ascii="Muna" w:hAnsi="Muna" w:eastAsia="Muna"/>
          <w:b w:val="0"/>
          <w:i w:val="0"/>
          <w:color w:val="231F20"/>
          <w:sz w:val="28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-كوفيـد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والعمــل عــن بعــد، و ال تزال عدد من هذه المقاوالت تتبنـــى إلـــى اليـــوم هذا النمط، ال سيما تلك التي تنشط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41</w:t>
      </w:r>
      <w:r>
        <w:rPr>
          <w:rFonts w:ascii="Muna" w:hAnsi="Muna" w:eastAsia="Muna"/>
          <w:b w:val="0"/>
          <w:i w:val="0"/>
          <w:color w:val="231F20"/>
          <w:sz w:val="28"/>
        </w:rPr>
        <w:t>فـي صناعـة البرمجيـات وتدبيـر المعطيـات</w:t>
      </w:r>
    </w:p>
    <w:p>
      <w:pPr>
        <w:autoSpaceDN w:val="0"/>
        <w:autoSpaceDE w:val="0"/>
        <w:widowControl/>
        <w:spacing w:line="319" w:lineRule="auto" w:before="8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تخـص تقييـم تجربـة العمـل عـن بعد بالنســبة للقطـاع العـام، فـإن المعطيـات المتوفـرة حـول العمـل عـن بعـد أمـا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السـتقصاء آراء موظفـات وموظفـي اإلدارات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42</w:t>
      </w:r>
      <w:r>
        <w:rPr>
          <w:rFonts w:ascii="Muna" w:hAnsi="Muna" w:eastAsia="Muna"/>
          <w:b w:val="0"/>
          <w:i w:val="0"/>
          <w:color w:val="231F20"/>
          <w:sz w:val="28"/>
        </w:rPr>
        <w:t>الجائحـة، بحيـث تـم إنجـاز دراسـة بـإدارات الدولـة خالل فتـرة</w:t>
      </w:r>
      <w:r>
        <w:rPr>
          <w:rFonts w:ascii="Muna" w:hAnsi="Muna" w:eastAsia="Muna"/>
          <w:b w:val="0"/>
          <w:i w:val="0"/>
          <w:color w:val="231F20"/>
          <w:sz w:val="28"/>
        </w:rPr>
        <w:t>.العموميـة، مـن أجـل تحديـد الصعوبـات التـي واجهتهـم فـي مباشـرة مهامهـم، خالل الحجـر الصحـي</w:t>
      </w:r>
    </w:p>
    <w:p>
      <w:pPr>
        <w:autoSpaceDN w:val="0"/>
        <w:autoSpaceDE w:val="0"/>
        <w:widowControl/>
        <w:spacing w:line="380" w:lineRule="exact" w:before="136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إدخال  مـن المسـؤولين أعلنـوا أنهـم يؤيـدون فكـرة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78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وفــي هــذا الصــدد، تشــير أبـرز نتائـج هـذه الدراسـة 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المسـؤولين أن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بعـد. كمـا يفيـد أنمـاط عمـل جديـدة، فـي بعـض الوظائـف، مـن بينهـا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منهـم حددوا أهدافـا ألداء متعاونيهم الذين يقومون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37</w:t>
      </w:r>
      <w:r>
        <w:rPr>
          <w:rFonts w:ascii="Muna" w:hAnsi="Muna" w:eastAsia="Muna"/>
          <w:b w:val="0"/>
          <w:i w:val="0"/>
          <w:color w:val="231F20"/>
          <w:sz w:val="28"/>
        </w:rPr>
        <w:t>العمـل مـن المنـزل بنفـس الفعاليـة، و موظفيهـم يمكنهـم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بالعمـل عـن بعـد، فـي الوقـت الـذي شـكل فيـه نقـص المـوارد والتجهيـزات (حواسـيب، أنترنيـت، منصـة رقميـة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الموظفات والموظفيـن أن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داخليـة) أكبـر التحديـات التـي واجههـا الموظفـات والموظفـون. كمـا يـرى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تجربـة العمـل عـن بعـد كانـت إيجابيـة ومكنـت مـن ربـح وقـت التنقـل كمـا أتاحـت مرونـة كبيـرة. إضافـة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يتوفـرون علـى ربـط جيـد بشـبكة األنترنيـت  فقـط مـن الموظفـات والموظفيـن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ذلـك، تشـير الدراسـة أن</w:t>
      </w:r>
      <w:r>
        <w:rPr>
          <w:rFonts w:ascii="Muna" w:hAnsi="Muna" w:eastAsia="Muna"/>
          <w:b w:val="0"/>
          <w:i w:val="0"/>
          <w:color w:val="231F20"/>
          <w:sz w:val="28"/>
        </w:rPr>
        <w:t>.بشـكل فعـال بالمنـزل بمـا يكفـي إلنجـاز عملهـم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9138"/>
      </w:tblGrid>
      <w:tr>
        <w:trPr>
          <w:trHeight w:hRule="exact" w:val="548"/>
        </w:trPr>
        <w:tc>
          <w:tcPr>
            <w:tcW w:type="dxa" w:w="907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1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.99999999999989" w:type="dxa"/>
      </w:tblPr>
      <w:tblGrid>
        <w:gridCol w:w="9138"/>
      </w:tblGrid>
      <w:tr>
        <w:trPr>
          <w:trHeight w:hRule="exact" w:val="1294"/>
        </w:trPr>
        <w:tc>
          <w:tcPr>
            <w:tcW w:type="dxa" w:w="9076"/>
            <w:tcBorders>
              <w:bottom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180" w:after="0"/>
              <w:ind w:left="3758" w:right="144" w:hanging="366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خاضـوا تجربـة العمـل عـن ُبُعـد، كمـا أفـاد أكثـر  مـن المشـاركات والمشـاركين أنهـم قـد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61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صــرح حوالـي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 منهـم باسـتعدادهم العتمـاد هـذا النمـط فـي العمـل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 xml:space="preserve">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72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</w:t>
            </w:r>
          </w:p>
        </w:tc>
      </w:tr>
    </w:tbl>
    <w:p>
      <w:pPr>
        <w:autoSpaceDN w:val="0"/>
        <w:autoSpaceDE w:val="0"/>
        <w:widowControl/>
        <w:spacing w:line="280" w:lineRule="exact" w:before="146" w:after="0"/>
        <w:ind w:left="24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،هجينـا للعمـــل  المختصـة فـي أنظمـة األداء اإللكترونـي نمطـا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Hightech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Payment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Systems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الجنسـيات   علـى سـبيل المثـال، تعتمـد حاليـا المجموعـــة المغربيـة متعـددة- </w:t>
      </w:r>
      <w:r>
        <w:rPr>
          <w:rFonts w:ascii="Muna" w:hAnsi="Muna" w:eastAsia="Muna"/>
          <w:b w:val="0"/>
          <w:i w:val="0"/>
          <w:color w:val="6D6E71"/>
          <w:sz w:val="18"/>
        </w:rPr>
        <w:t>41</w:t>
      </w:r>
    </w:p>
    <w:p>
      <w:pPr>
        <w:autoSpaceDN w:val="0"/>
        <w:autoSpaceDE w:val="0"/>
        <w:widowControl/>
        <w:spacing w:line="348" w:lineRule="auto" w:before="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05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بتاريخ يتراوح بيـــن يـــوم ويوميـــن فـــي األســـبوع. جلسة إنصات</w:t>
      </w:r>
    </w:p>
    <w:p>
      <w:pPr>
        <w:autoSpaceDN w:val="0"/>
        <w:autoSpaceDE w:val="0"/>
        <w:widowControl/>
        <w:spacing w:line="348" w:lineRule="auto" w:before="0" w:after="0"/>
        <w:ind w:left="24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 وشـمل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شـتنبر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غشـت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بحـث ميدانـي أنجزتـه وزارة االقتصـاد والماليـة وإصالح اإلدارة، بشـراكة مـع البنـك الدولـي، وذلـك خالل الفتـرة مـا بيـن- </w:t>
      </w:r>
      <w:r>
        <w:rPr>
          <w:rFonts w:ascii="Muna" w:hAnsi="Muna" w:eastAsia="Muna"/>
          <w:b w:val="0"/>
          <w:i w:val="0"/>
          <w:color w:val="6D6E71"/>
          <w:sz w:val="18"/>
        </w:rPr>
        <w:t>42</w:t>
      </w:r>
    </w:p>
    <w:p>
      <w:pPr>
        <w:autoSpaceDN w:val="0"/>
        <w:autoSpaceDE w:val="0"/>
        <w:widowControl/>
        <w:spacing w:line="280" w:lineRule="exact" w:before="0" w:after="0"/>
        <w:ind w:left="0" w:right="143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) منهـم مـن فئـة المـدراء</w:t>
      </w:r>
      <w:r>
        <w:rPr>
          <w:rFonts w:ascii="MyriadArabic" w:hAnsi="MyriadArabic" w:eastAsia="MyriadArabic"/>
          <w:b w:val="0"/>
          <w:i w:val="0"/>
          <w:color w:val="6D6E71"/>
          <w:sz w:val="18"/>
        </w:rPr>
        <w:t>٪</w:t>
      </w:r>
      <w:r>
        <w:rPr>
          <w:rFonts w:ascii="Muna" w:hAnsi="Muna" w:eastAsia="Muna"/>
          <w:b w:val="0"/>
          <w:i w:val="0"/>
          <w:color w:val="6D6E71"/>
          <w:sz w:val="18"/>
        </w:rPr>
        <w:t>66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</w:t>
      </w:r>
      <w:r>
        <w:rPr>
          <w:rFonts w:ascii="Muna" w:hAnsi="Muna" w:eastAsia="Muna"/>
          <w:b w:val="0"/>
          <w:i w:val="0"/>
          <w:color w:val="6D6E71"/>
          <w:sz w:val="18"/>
        </w:rPr>
        <w:t>3281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قطاعـا حكوميـا ومؤسسـات تابعـة للقطـاع العـام، وبلـغ عـدد المشـاركين</w:t>
      </w:r>
      <w:r>
        <w:rPr>
          <w:rFonts w:ascii="Muna" w:hAnsi="Muna" w:eastAsia="Muna"/>
          <w:b w:val="0"/>
          <w:i w:val="0"/>
          <w:color w:val="6D6E71"/>
          <w:sz w:val="18"/>
        </w:rPr>
        <w:t>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هـذا البحـث</w:t>
      </w:r>
    </w:p>
    <w:p>
      <w:pPr>
        <w:autoSpaceDN w:val="0"/>
        <w:autoSpaceDE w:val="0"/>
        <w:widowControl/>
        <w:spacing w:line="272" w:lineRule="exact" w:before="31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18</w:t>
      </w:r>
    </w:p>
    <w:p>
      <w:pPr>
        <w:sectPr>
          <w:pgSz w:w="11906" w:h="16838"/>
          <w:pgMar w:top="368" w:right="0" w:bottom="2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07" w:lineRule="auto" w:before="1054" w:after="62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وفيمــا يتعلــق بالعمــل عبــر المنصــات الرقميــة، ُيُالحــظ أن هــذا الشــكل الناشــئ يعــرف انتشــارا متســارعا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خالل السـنوات األخيـرة، خاصـة فـي مياديـن النقـل والتوصيـل والخدمـات الصغـرى المقّدّمـة عـن بعـد؛ وهـو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مـا سـاهم فـي خلـق فـرص شـغل جديـدة، السـيما لفائـدة فئـة الشـباب، إال أنـه ُيَُسَ ـَّجَ ل عـدم توفـر معطيـات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ومـن أجـل تـدارك هـذا الخصـاص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43</w:t>
      </w:r>
      <w:r>
        <w:rPr>
          <w:rFonts w:ascii="Muna" w:hAnsi="Muna" w:eastAsia="Muna"/>
          <w:b w:val="0"/>
          <w:i w:val="0"/>
          <w:color w:val="231F20"/>
          <w:sz w:val="28"/>
        </w:rPr>
        <w:t>شـاملة ودقيقـة وتفصيليـة حـول عـدد العـامالت والعامليـن عبـر المنصـات</w:t>
      </w:r>
      <w:r>
        <w:rPr>
          <w:rFonts w:ascii="Muna" w:hAnsi="Muna" w:eastAsia="Muna"/>
          <w:b w:val="0"/>
          <w:i w:val="0"/>
          <w:color w:val="231F20"/>
          <w:sz w:val="28"/>
        </w:rPr>
        <w:t>تدريجيـة، بـادر القطـاع الحكومـي المكلـف بالتشـغيل إلـى القيـام ببحـث فـي المعطيـات، ولـو جزئيـا وبكيفيـة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يهـدف إلـى قيـاس مـدى انتشـار هـذا الشـكل مـن التشـغيل داخـل سـوق الشـغل المغربـي، والوقـوف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44</w:t>
      </w:r>
      <w:r>
        <w:rPr>
          <w:rFonts w:ascii="Muna" w:hAnsi="Muna" w:eastAsia="Muna"/>
          <w:b w:val="0"/>
          <w:i w:val="0"/>
          <w:color w:val="231F20"/>
          <w:sz w:val="28"/>
        </w:rPr>
        <w:t>ميدانـي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خصائصـه وبروفـايالت العـامالت والعامليـن فيـه، مـع مقارنـة النتائـج المتوصـل إليهـا مـع معطيـات مماثلـة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المنصــات الرقميــة بالمغــرب يبقــى أكثــر فــي بلــدان أخرى. وقــد أكــدت نتائــج هــذا البحــث أن العمــل عبــر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.أوروبـا حيـث ترتفـع نسـبة الرجـال ضمـن العامليـن عبـر هـذه المنصـات ارتباطـا بالنسـاء خالفـا للوضـع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أصغـر سـنا وذو مسـتوى تعليمـي عالـي مقارنـًة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بمجمـوع كمـا ُيُالحـظ أن العامليـن عبـر هـذه المنصـات جّل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هـم</w:t>
      </w:r>
      <w:r>
        <w:rPr>
          <w:rFonts w:ascii="Muna" w:hAnsi="Muna" w:eastAsia="Muna"/>
          <w:b w:val="0"/>
          <w:i w:val="0"/>
          <w:color w:val="231F20"/>
          <w:sz w:val="28"/>
        </w:rPr>
        <w:t>.السـكان النشـيطين المشـتغلين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550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2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9076"/>
      </w:tblGrid>
      <w:tr>
        <w:trPr>
          <w:trHeight w:hRule="exact" w:val="916"/>
        </w:trPr>
        <w:tc>
          <w:tcPr>
            <w:tcW w:type="dxa" w:w="9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16" w:after="0"/>
              <w:ind w:left="2344" w:right="0" w:hanging="1568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اشـتغلوا بشـكل مسـتقل عبـر األنترنيـت فـي صناعـة  مـن المشـاركات والمشـاركين إلـى أنهـم٪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56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يشـير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 إلـى أنهـم عملـوا مـن خالل المنصـات الرقميـة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 xml:space="preserve">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56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 ،المحتـوى والتجـارة اإللكترونيـة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9076"/>
      </w:tblGrid>
      <w:tr>
        <w:trPr>
          <w:trHeight w:hRule="exact" w:val="1676"/>
        </w:trPr>
        <w:tc>
          <w:tcPr>
            <w:tcW w:type="dxa" w:w="9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96" w:after="0"/>
              <w:ind w:left="720" w:right="8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ترتيـب أقـل تبقـى جاذبيـة العمـل عبـر المنصـات فـي إفـادات المشـاركات والمشـاركين فـي ،فـي المقابـل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مقارنـة مـع العمـل عـن بعـد (حوالـي ،) بالنسـبة لخدمـات نقـل الـركاب وتوصيـل الطلبيـات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 xml:space="preserve">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60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(حوالـي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المرتبطـة بهـذا النـوع )، وهـو مـا قـد ُيُعـزى إلـى ظـروف العمـل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 xml:space="preserve">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70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حوالـي( )، والعمـل بـدوام جزئـي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 xml:space="preserve">٪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72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.مـن الوظائـف وهشاشـتها</w:t>
            </w:r>
          </w:p>
        </w:tc>
      </w:tr>
    </w:tbl>
    <w:p>
      <w:pPr>
        <w:autoSpaceDN w:val="0"/>
        <w:autoSpaceDE w:val="0"/>
        <w:widowControl/>
        <w:spacing w:line="380" w:lineRule="exact" w:before="16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فإنـه غالبـا مـا يعتبـر خيـاًرًا لبعـض الفئـات، كالطلبـة والنسـاء، التـي تسـعى،وبالنسـبة للعمـل لبعـض الوقـت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لتحقيـق تـوازن بيـن الحيـاة العمليـة والحيـاة الشـخصية. كمـا يعتبـر أحيانـا مرحلـة انتقاليـة خصوصـا بالنسـبة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لحاملـي الشـهادات العليـا، بحيـث يقبلـون بوظائـف مؤقتـة أو جزئيـة كمرحلـة أولـى فـي أفـق الحصـول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حسـب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سـنة٪ 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العامليـن لبعـض الوقـت عمـل قـار يالئـم مؤهالتهـم وتطلعاتهـم المهنيـة. وتبلـغ 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التشـغيل للمندوبيـة السـامية للتخطيـط. وتتجـاوز نسـبة النسـاء العـامالت لبعـض الوقـت البحـث الوطنـي حـول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الوسـط القـروي مقابـل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14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المعـدل )، كمـا يبلـغ هـذا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مقابـل٪ 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>( نسـبة الرجـال بشـكل ملحـوظ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العـامالت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الوسـط الحضـري. وخالل نفـس السـنة، شـغل قطـاع الفالحـة والغابـة والصيـد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ثـم قطـاع الصناعـة بنسـبة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والعامليـن لبعـض الوقـت، يليـه قطـاع البنـاء واألشـغال العموميـة بنسـبة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45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وقطـاع الخدمـات بنسـبة</w:t>
      </w:r>
    </w:p>
    <w:p>
      <w:pPr>
        <w:autoSpaceDN w:val="0"/>
        <w:autoSpaceDE w:val="0"/>
        <w:widowControl/>
        <w:spacing w:line="350" w:lineRule="auto" w:before="226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120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مـن أولـى المنصـات التـي تنشـط فـي خدمـات توصيـل الطلبيـات، حيـث ُتُتيـح فـرص عمـل ألكثـر مـن</w:t>
      </w:r>
      <w:r>
        <w:rPr>
          <w:rFonts w:ascii="Muna" w:hAnsi="Muna" w:eastAsia="Muna"/>
          <w:b w:val="0"/>
          <w:i w:val="0"/>
          <w:color w:val="6D6E71"/>
          <w:sz w:val="18"/>
        </w:rPr>
        <w:t>2018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ُتُعتبـر منصـة «غلوفـو»، التـي انطلقـت فـي أكتوبـر- </w:t>
      </w:r>
      <w:r>
        <w:rPr>
          <w:rFonts w:ascii="Muna" w:hAnsi="Muna" w:eastAsia="Muna"/>
          <w:b w:val="0"/>
          <w:i w:val="0"/>
          <w:color w:val="6D6E71"/>
          <w:sz w:val="18"/>
        </w:rPr>
        <w:t>43</w:t>
      </w:r>
    </w:p>
    <w:p>
      <w:pPr>
        <w:autoSpaceDN w:val="0"/>
        <w:autoSpaceDE w:val="0"/>
        <w:widowControl/>
        <w:spacing w:line="348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2021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مدينـة فـي مختلـف أنحـاء المغـرب. أمـا منصـة «إن درايـف»، التـي انطلقـت فـي فبرايـر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منـدوب توصيـل موزعيـن علـى</w:t>
      </w:r>
      <w:r>
        <w:rPr>
          <w:rFonts w:ascii="Muna" w:hAnsi="Muna" w:eastAsia="Muna"/>
          <w:b w:val="0"/>
          <w:i w:val="0"/>
          <w:color w:val="6D6E71"/>
          <w:sz w:val="18"/>
        </w:rPr>
        <w:t>4500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أجيـرا، وتتعـاون مـع مـا يزيـد عـن</w:t>
      </w:r>
    </w:p>
    <w:p>
      <w:pPr>
        <w:autoSpaceDN w:val="0"/>
        <w:autoSpaceDE w:val="0"/>
        <w:widowControl/>
        <w:spacing w:line="348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مدينـة مغربيـة، مـع غيـاب معطيـات دقيقـة حـول عـدد السـائقين</w:t>
      </w:r>
      <w:r>
        <w:rPr>
          <w:rFonts w:ascii="Muna" w:hAnsi="Muna" w:eastAsia="Muna"/>
          <w:b w:val="0"/>
          <w:i w:val="0"/>
          <w:color w:val="6D6E71"/>
          <w:sz w:val="18"/>
        </w:rPr>
        <w:t>40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أجيـرا، فيمـا تغطـي خدماتهـا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والمتخصصـة فـي خدمـات نقـل الـركاب، فهـي تشـغل مـا يزيـد عـن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06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و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05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الذيـن يتعاونـون معهـا. / جلسـات اإلنصـات بتاريـخ</w:t>
      </w:r>
    </w:p>
    <w:p>
      <w:pPr>
        <w:autoSpaceDN w:val="0"/>
        <w:autoSpaceDE w:val="0"/>
        <w:widowControl/>
        <w:spacing w:line="310" w:lineRule="auto" w:before="0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 مشـاركا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  <w:r>
        <w:rPr>
          <w:rFonts w:ascii="Calibri" w:hAnsi="Calibri" w:eastAsia="Calibri"/>
          <w:b w:val="0"/>
          <w:i w:val="0"/>
          <w:color w:val="6D6E71"/>
          <w:sz w:val="18"/>
        </w:rPr>
        <w:t>,</w:t>
      </w:r>
      <w:r>
        <w:rPr>
          <w:rFonts w:ascii="Muna" w:hAnsi="Muna" w:eastAsia="Muna"/>
          <w:b w:val="0"/>
          <w:i w:val="0"/>
          <w:color w:val="6D6E71"/>
          <w:sz w:val="18"/>
        </w:rPr>
        <w:t>413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وشـمل</w:t>
      </w:r>
      <w:r>
        <w:rPr>
          <w:rFonts w:ascii="Muna" w:hAnsi="Muna" w:eastAsia="Muna"/>
          <w:b w:val="0"/>
          <w:i w:val="0"/>
          <w:color w:val="6D6E71"/>
          <w:sz w:val="18"/>
        </w:rPr>
        <w:t>2021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والمقاولـة الصغـرى والتشـغيل والكفـاءات، بشـراكة مـع منظمـة العمـل الدوليـة، سـنة   بحـث ميدانـي أنجزتـه وزارة اإلدمـاج االقتصـادي- </w:t>
      </w:r>
      <w:r>
        <w:rPr>
          <w:rFonts w:ascii="Muna" w:hAnsi="Muna" w:eastAsia="Muna"/>
          <w:b w:val="0"/>
          <w:i w:val="0"/>
          <w:color w:val="6D6E71"/>
          <w:sz w:val="18"/>
        </w:rPr>
        <w:t>44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 مـن العامليـن الذيـن ينشـطون عبـر المنصـات الرقميـة</w:t>
      </w:r>
      <w:r>
        <w:rPr>
          <w:rFonts w:ascii="Muna" w:hAnsi="Muna" w:eastAsia="Muna"/>
          <w:b w:val="0"/>
          <w:i w:val="0"/>
          <w:color w:val="6D6E71"/>
          <w:sz w:val="18"/>
        </w:rPr>
        <w:t>510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ومـن بينهـم ، سـنة</w:t>
      </w:r>
      <w:r>
        <w:rPr>
          <w:rFonts w:ascii="Muna" w:hAnsi="Muna" w:eastAsia="Muna"/>
          <w:b w:val="0"/>
          <w:i w:val="0"/>
          <w:color w:val="6D6E71"/>
          <w:sz w:val="18"/>
        </w:rPr>
        <w:t>64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تتـراوح أعمارهـم بيـن</w:t>
      </w:r>
    </w:p>
    <w:p>
      <w:pPr>
        <w:autoSpaceDN w:val="0"/>
        <w:autoSpaceDE w:val="0"/>
        <w:widowControl/>
        <w:spacing w:line="248" w:lineRule="exact" w:before="140" w:after="0"/>
        <w:ind w:left="1418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https://miepeec.gov.ma/wp-content/uploads/202401//Le_Travail_sur_les_Plateformes_Digitales_au_Maroc.pdf</w:t>
      </w:r>
    </w:p>
    <w:p>
      <w:pPr>
        <w:autoSpaceDN w:val="0"/>
        <w:autoSpaceDE w:val="0"/>
        <w:widowControl/>
        <w:spacing w:line="348" w:lineRule="auto" w:before="8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/</w:t>
      </w:r>
      <w:r>
        <w:rPr>
          <w:rFonts w:ascii="Muna" w:hAnsi="Muna" w:eastAsia="Muna"/>
          <w:b w:val="0"/>
          <w:i w:val="0"/>
          <w:color w:val="6D6E71"/>
          <w:sz w:val="18"/>
        </w:rPr>
        <w:t>04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جلسة إنصات إلى المندوبية السامية للتخطيط، بتاريخ- </w:t>
      </w:r>
      <w:r>
        <w:rPr>
          <w:rFonts w:ascii="Muna" w:hAnsi="Muna" w:eastAsia="Muna"/>
          <w:b w:val="0"/>
          <w:i w:val="0"/>
          <w:color w:val="6D6E71"/>
          <w:sz w:val="18"/>
        </w:rPr>
        <w:t>45</w:t>
      </w:r>
    </w:p>
    <w:p>
      <w:pPr>
        <w:autoSpaceDN w:val="0"/>
        <w:autoSpaceDE w:val="0"/>
        <w:widowControl/>
        <w:spacing w:line="272" w:lineRule="exact" w:before="32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19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74" w:lineRule="auto" w:before="1068" w:after="0"/>
        <w:ind w:left="0" w:right="155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  <w:r>
        <w:rPr>
          <w:rFonts w:ascii="MunaBlack" w:hAnsi="MunaBlack" w:eastAsia="MunaBlack"/>
          <w:b/>
          <w:i w:val="0"/>
          <w:color w:val="9D8A73"/>
          <w:sz w:val="30"/>
        </w:rPr>
        <w:t>مخاطر مُ لِ حَّ ة تصاحب األشكال الجديدة للتشغيل</w:t>
      </w:r>
    </w:p>
    <w:p>
      <w:pPr>
        <w:autoSpaceDN w:val="0"/>
        <w:autoSpaceDE w:val="0"/>
        <w:widowControl/>
        <w:spacing w:line="341" w:lineRule="auto" w:before="204" w:after="0"/>
        <w:ind w:left="0" w:right="1734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احترام الحقوق األساسية للعامالت والعاملين</w:t>
      </w:r>
      <w:r>
        <w:rPr>
          <w:rFonts w:ascii="MunaBlack" w:hAnsi="MunaBlack" w:eastAsia="MunaBlack"/>
          <w:b/>
          <w:i w:val="0"/>
          <w:color w:val="6D6E71"/>
          <w:sz w:val="26"/>
        </w:rPr>
        <w:t>¦</w:t>
      </w:r>
    </w:p>
    <w:p>
      <w:pPr>
        <w:autoSpaceDN w:val="0"/>
        <w:autoSpaceDE w:val="0"/>
        <w:widowControl/>
        <w:spacing w:line="314" w:lineRule="auto" w:before="16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بخصوصياتهـا التنظيميـة، كمـا تطـرح إشـكاالت تخـرج عـن نطـاق مـا هـو تتميـز األشـكال الالنمطيـة للتشـغيل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المـكان االفتراضـي محـل المـكان المـادي، ويتـم فيهـا مألـوف ومعمـول بـه فـي إطـار العمـل القـار، إذ يحـل فيهـا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وزيـارات لتتجـاوز نطـاق سـاعات العمـل االعتياديـة، األمـر الـذي يجعـل عمليـات المراقبـة تمديـد مـدة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.مـن مدونـة الشـغل) صعبـة اإلنجـاز </w:t>
      </w:r>
      <w:r>
        <w:rPr>
          <w:rFonts w:ascii="Muna" w:hAnsi="Muna" w:eastAsia="Muna"/>
          <w:b w:val="0"/>
          <w:i w:val="0"/>
          <w:color w:val="231F20"/>
          <w:sz w:val="28"/>
        </w:rPr>
        <w:t>533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أماكـن العمـل المنوطـة باألعـوان المكلفيـن بتفتيـش الشـغل (المـادة</w:t>
      </w:r>
    </w:p>
    <w:p>
      <w:pPr>
        <w:autoSpaceDN w:val="0"/>
        <w:autoSpaceDE w:val="0"/>
        <w:widowControl/>
        <w:spacing w:line="310" w:lineRule="auto" w:before="80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تتعلـق باالسـتفادة مـن الحمايـة االجتماعيـة كاملـة والحمايـة مـن حـوادث هـذا، وفـضال عـن الصعوبـات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المسـاس بالحيـاة الخاصـة الشـغل، فـإن االسـتعمال المتزايـد لتكنولوجيـا اإلعالم واالتصـال تزيـد مـن مخاطـر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.البنـاء القانونـي لعقـد الشـغل فـي العمـل القـار للعـامالت والعامليـن وبحقوقهـم الفرديـة التـي تشـكل دعامـة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وعبـر المنصـات، قـد يـؤدي إلـى العمـل المـرن الـذي يعـد مـن أهـم محفـزات العمـل عـن بعـد كمـا أن نظـام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المحـددة قانونـا. ففـي قطـاع نقـل الـركاب وتوصيـل الطلبيـات مـثال، يتـم عـدم التقيـد بعـدد سـاعات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األجـر. هـذا باإلضافـة إلـى مـا تضعـه تحفيـز العامـل(ة) للعمـل لسـاعات أطـول مـن أجـل كسـب مزيـد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والتحفيـز يتوقـف قيـود علـى مرونـة العمـل، عـن طريـق اعتمـاد نظـام احتسـاب للنقـاط بعـض المنصـات مـن</w:t>
      </w:r>
      <w:r>
        <w:rPr>
          <w:rFonts w:ascii="Muna" w:hAnsi="Muna" w:eastAsia="Muna"/>
          <w:b w:val="0"/>
          <w:i w:val="0"/>
          <w:color w:val="231F20"/>
          <w:sz w:val="28"/>
        </w:rPr>
        <w:t>.بــعض األحــيان تجمــيد حــساب العاــمل(ة) أو إلــغاؤه تماــما عليـه إسـناد المهـام الجديـدة، قـد يترتـب عنـه فـي</w:t>
      </w:r>
    </w:p>
    <w:p>
      <w:pPr>
        <w:autoSpaceDN w:val="0"/>
        <w:autoSpaceDE w:val="0"/>
        <w:widowControl/>
        <w:spacing w:line="300" w:lineRule="auto" w:before="100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مالءمة األطر القانونية للحماية االجتماعية</w:t>
      </w:r>
    </w:p>
    <w:p>
      <w:pPr>
        <w:autoSpaceDN w:val="0"/>
        <w:autoSpaceDE w:val="0"/>
        <w:widowControl/>
        <w:spacing w:line="314" w:lineRule="auto" w:before="12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،تعـد الحمايـة االجتماعيـة أحـد أهـم مقومـات العمـل الالئـق. فقـد حظيـت الحمايـة االجتماعيـة باهتمـام كبيـر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سـواء علـى مسـتوى االلتزامـات الدوليـة للمغـرب، أو علـى مسـتوى التشـريع الوطنـي، ال سـيما بعـد صـدور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القانــون اإلطــار المتعلــق بالحمايــة االجتماعيــة والتقــدم المتواصــل فــي تفعيــل منظومتــه متعــددة المحــاور</w:t>
      </w:r>
      <w:r>
        <w:rPr>
          <w:rFonts w:ascii="Muna" w:hAnsi="Muna" w:eastAsia="Muna"/>
          <w:b w:val="0"/>
          <w:i w:val="0"/>
          <w:color w:val="231F20"/>
          <w:sz w:val="28"/>
        </w:rPr>
        <w:t>.)(التغطيـة الصحــية، التعويــضات العائلــية، التقاــعد، التعوــيض ــعن فــقدان الــشغل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أنـه يالحـظ أن اإلطـار التشـريعي والتنظيمـي الحالـي للحمايـة االجتماعيـة ال ينفتـح بالقـدر الكافـي نحـو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60</w:t>
      </w:r>
      <w:r>
        <w:rPr>
          <w:rFonts w:ascii="Muna" w:hAnsi="Muna" w:eastAsia="Muna"/>
          <w:b w:val="0"/>
          <w:i w:val="0"/>
          <w:color w:val="231F20"/>
          <w:sz w:val="28"/>
        </w:rPr>
        <w:t>( اسـتيعاب األشـكال الجديـدة للتشـغيل. فالعمـل لبعـض الوقـت الـذي ال يسـتوفي نسـبة معينـة مـن األجـر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الحـد األدنـى لألجـر) أو مـن عـدد أيـام العمـل، قـد يحـرم العامـل(ة) مـن االسـتفادة مـن التعويضـات العائليـة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أو معــاش التقاعــد أو التعويــض عــن فقــدان الشــغل. أمــا بالنســبة للعامــل(ة) عبــر التطبيقــات والمنصــات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الرقميـة، فـإن الولـوج إلـى هـذه الخدمـات يبقـى مشـروطا بطبيعـة العالقـة الشـغلية التـي تربطـه(ا) بشـركة</w:t>
      </w:r>
      <w:r>
        <w:rPr>
          <w:rFonts w:ascii="Muna" w:hAnsi="Muna" w:eastAsia="Muna"/>
          <w:b w:val="0"/>
          <w:i w:val="0"/>
          <w:color w:val="231F20"/>
          <w:sz w:val="28"/>
        </w:rPr>
        <w:t>.المنصـة، والصيـغ القانونيـة األخـرى التـي تنــظم النــشاط المهــني</w:t>
      </w:r>
    </w:p>
    <w:p>
      <w:pPr>
        <w:autoSpaceDN w:val="0"/>
        <w:autoSpaceDE w:val="0"/>
        <w:widowControl/>
        <w:spacing w:line="341" w:lineRule="auto" w:before="184" w:after="0"/>
        <w:ind w:left="0" w:right="1734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توفير شروط الصحة والسالمة المهنيتين</w:t>
      </w:r>
      <w:r>
        <w:rPr>
          <w:rFonts w:ascii="MunaBlack" w:hAnsi="MunaBlack" w:eastAsia="MunaBlack"/>
          <w:b/>
          <w:i w:val="0"/>
          <w:color w:val="6D6E71"/>
          <w:sz w:val="26"/>
        </w:rPr>
        <w:t>¦</w:t>
      </w:r>
    </w:p>
    <w:p>
      <w:pPr>
        <w:autoSpaceDN w:val="0"/>
        <w:autoSpaceDE w:val="0"/>
        <w:widowControl/>
        <w:spacing w:line="314" w:lineRule="auto" w:before="164" w:after="0"/>
        <w:ind w:left="0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التشـــريعات الوطنيـــة فـي  أن أكـد علـى أهميـة تحييـن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46</w:t>
      </w:r>
      <w:r>
        <w:rPr>
          <w:rFonts w:ascii="Muna" w:hAnsi="Muna" w:eastAsia="Muna"/>
          <w:b w:val="0"/>
          <w:i w:val="0"/>
          <w:color w:val="231F20"/>
          <w:sz w:val="28"/>
        </w:rPr>
        <w:t>لقـد سـبق للمجلـس االقتصـادي واالجتماعـي والبيئـي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المعاييــر الدوليــة، ويواكـب التحديــات التــي يعرفهــا ســوق مجـال الصحـة والسالمـة، وذلـك بمـا يـتالءم مـع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التحــوالت االقتصاديــة واالجتماعيــة والتكنولوجيـــة.  كما شدد على أن األزمـة الوبائيـة الشــغل والتي تفرضهــا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كواحـد مـن أنمــاط العمـل الجديــدة لفيــروس كورونــا كشـفت عـن مـدى حيويـة االهتمـام بالعمـل عـن بعـد</w:t>
      </w:r>
    </w:p>
    <w:p>
      <w:pPr>
        <w:autoSpaceDN w:val="0"/>
        <w:autoSpaceDE w:val="0"/>
        <w:widowControl/>
        <w:spacing w:line="348" w:lineRule="auto" w:before="28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نونبــر</w:t>
      </w:r>
      <w:r>
        <w:rPr>
          <w:rFonts w:ascii="Muna" w:hAnsi="Muna" w:eastAsia="Muna"/>
          <w:b w:val="0"/>
          <w:i w:val="0"/>
          <w:color w:val="6D6E71"/>
          <w:sz w:val="18"/>
        </w:rPr>
        <w:t>26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،»واالجتماعية    «الصحة والسالمة في العمل: دعامة أساسية للتنمية االقتصادية- </w:t>
      </w:r>
      <w:r>
        <w:rPr>
          <w:rFonts w:ascii="Muna" w:hAnsi="Muna" w:eastAsia="Muna"/>
          <w:b w:val="0"/>
          <w:i w:val="0"/>
          <w:color w:val="6D6E71"/>
          <w:sz w:val="18"/>
        </w:rPr>
        <w:t>46</w:t>
      </w:r>
    </w:p>
    <w:p>
      <w:pPr>
        <w:autoSpaceDN w:val="0"/>
        <w:autoSpaceDE w:val="0"/>
        <w:widowControl/>
        <w:spacing w:line="272" w:lineRule="exact" w:before="42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19" w:lineRule="auto" w:before="10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مـا يتعلـق بحــوادث الشــغل واألمــراض المهنيــة. وأوصـى المجلـس فـي وبـكل الظـروف المحيطـة بـه، خصوصـا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والتنظيـم والمراقبـة الصـدد بتطويـر نظـام فعـال إلدارة السالمـة والصحـة المهنيتيــن، يشـمل التخطيـط هـذا</w:t>
      </w:r>
      <w:r>
        <w:rPr>
          <w:rFonts w:ascii="Muna" w:hAnsi="Muna" w:eastAsia="Muna"/>
          <w:b w:val="0"/>
          <w:i w:val="0"/>
          <w:color w:val="231F20"/>
          <w:sz w:val="28"/>
        </w:rPr>
        <w:t>.فـي مختلـف بيئـات العمـل ،والتقييـم لتحسـين ظـروف العمـل وحمايـة صحـة العـامالت والعامليـن</w:t>
      </w:r>
    </w:p>
    <w:p>
      <w:pPr>
        <w:autoSpaceDN w:val="0"/>
        <w:autoSpaceDE w:val="0"/>
        <w:widowControl/>
        <w:spacing w:line="312" w:lineRule="auto" w:before="8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،تعزيــز شــروط العمــل الالئــق فــي إطــار األنمــاط الجديــدة للعمــل ومــن هنا، ينبغــي التأكيــد على ضــرورة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تقييـم المخاطـر والتدريـب لجعـل مسـؤولية تدبيـر الوقايـة مـن مخاطـر العمـل عبـر المنصـات (مثـل تفاديـا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الوقائيـة) مندرجـة ضمـن «منطقـة رماديـة»، تبقـى فيهـا علـى السالمـة والصحـة فـي العمـل وتوفيـر المعـدات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.محـدودة والسالمـة علـى عاتـق العـامالت والعامليـن الذيـن عـادة مـا يتمتعـون بمـوارد مسـؤولية حفـظ الصحـة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والعمـل بوضعيـة الجلـوس، فـي حالـة العمـل عـن ،فعلـى سـبيل المثـال، يمكـن أن تـؤدي سـاعات العمـل الطويلـة</w:t>
      </w:r>
      <w:r>
        <w:rPr>
          <w:rFonts w:ascii="Muna" w:hAnsi="Muna" w:eastAsia="Muna"/>
          <w:b w:val="0"/>
          <w:i w:val="0"/>
          <w:color w:val="231F20"/>
          <w:sz w:val="28"/>
        </w:rPr>
        <w:t>.المنــصات، إــلى خــطر اإلصاــبة باالضطراــبات العضلــية واإلجــهاد المرــئي واإلجــهاد المتــكرر بعـد والعمـل عبـر</w:t>
      </w:r>
    </w:p>
    <w:p>
      <w:pPr>
        <w:autoSpaceDN w:val="0"/>
        <w:autoSpaceDE w:val="0"/>
        <w:widowControl/>
        <w:spacing w:line="319" w:lineRule="auto" w:before="8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تلـك المشـتغلة فـي قطـاع توصيـل وفـي هـذا المجـال، اتخـذت بعـض المنصـات علـى المسـتوى الوطنـي، خاصـة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، عـدة إجـراءات وقائيـة كتوفيـر تأميـن إضافـي لمندوبـي التوصيـل وتنظيـم دورات السالمـة المهنيـة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47</w:t>
      </w:r>
      <w:r>
        <w:rPr>
          <w:rFonts w:ascii="Muna" w:hAnsi="Muna" w:eastAsia="Muna"/>
          <w:b w:val="0"/>
          <w:i w:val="0"/>
          <w:color w:val="231F20"/>
          <w:sz w:val="28"/>
        </w:rPr>
        <w:t>الطلبيـات</w:t>
      </w:r>
      <w:r>
        <w:rPr>
          <w:rFonts w:ascii="Muna" w:hAnsi="Muna" w:eastAsia="Muna"/>
          <w:b w:val="0"/>
          <w:i w:val="0"/>
          <w:color w:val="231F20"/>
          <w:sz w:val="28"/>
        </w:rPr>
        <w:t>.إال أن هـذه اإلجـراءات تبقـى غيـر كافيـة لتعزيـز الصحـة والسالمـة المهنيـة للعامليـن وتوفيـر ظـروف عمـل الئقة</w:t>
      </w:r>
    </w:p>
    <w:p>
      <w:pPr>
        <w:autoSpaceDN w:val="0"/>
        <w:autoSpaceDE w:val="0"/>
        <w:widowControl/>
        <w:spacing w:line="341" w:lineRule="auto" w:before="184" w:after="0"/>
        <w:ind w:left="0" w:right="344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دور الشركاء االجتماعيين في تجاوز التحديات</w:t>
      </w:r>
      <w:r>
        <w:rPr>
          <w:rFonts w:ascii="MunaBlack" w:hAnsi="MunaBlack" w:eastAsia="MunaBlack"/>
          <w:b/>
          <w:i w:val="0"/>
          <w:color w:val="6D6E71"/>
          <w:sz w:val="26"/>
        </w:rPr>
        <w:t>¦</w:t>
      </w:r>
    </w:p>
    <w:p>
      <w:pPr>
        <w:autoSpaceDN w:val="0"/>
        <w:autoSpaceDE w:val="0"/>
        <w:widowControl/>
        <w:spacing w:line="314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ثمـة حاليـا توجـه عالمـي يعتبـر أن مـا تطرحـه األشـكال الجديـدة للتشـغيل مـن تحديـات اقتصاديـة واجتماعيـة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،وقانونيــة، يمكــن معالجتهــا فــي إطــار آليــات الحــوار االجتماعــي بمختلــف مســتوياتها (الوطنــي، القطاعــي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والمقاولـة). كمـا يمكـن جعـل االتفاقيـات الجماعيـة دعامـة أساسـية لتوفيـر مواصفـات الشـغل الالئـق للعامالت</w:t>
      </w:r>
      <w:r>
        <w:rPr>
          <w:rFonts w:ascii="Muna" w:hAnsi="Muna" w:eastAsia="Muna"/>
          <w:b w:val="0"/>
          <w:i w:val="0"/>
          <w:color w:val="231F20"/>
          <w:sz w:val="28"/>
        </w:rPr>
        <w:t>.والعاملــين ــفي القطاــعات المعنــية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إال أنـه، ومـع تزايـد االعتمـاد علـى العمـل المـرن، وانتشـار العمـل عـن بعـد والعمـل المسـتقل عبـر المنصـات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،الرقميـة، أصبـح مـن الصعـب علـى المنظمـات النقابيـة تنظيـم هـؤالء العـامالت والعاملين والدفاع عـن حقوقهم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نظـرا لصعوبـة الحصـول علـى المعلومـة الدقيقـة، وكذلـك نظـرا لمـا تسـتلزمه مالءمـة دور النقابـة مـع التغيـرات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والتطـورات فـي التكنولوجيـات الحديثـة، وبالتالـي ضـرورة اقتحامهـا للعالـم الرقمـي بـكل أبعـاده (المـراسالت</w:t>
      </w:r>
      <w:r>
        <w:rPr>
          <w:rFonts w:ascii="Muna" w:hAnsi="Muna" w:eastAsia="Muna"/>
          <w:b w:val="0"/>
          <w:i w:val="0"/>
          <w:color w:val="231F20"/>
          <w:sz w:val="28"/>
        </w:rPr>
        <w:t>.)اإللكترونيـة، رقمنـة الشـكايات والملفـات المطلبيـة، والتواصـل الرقمـي للوصـول إلـى الفئـات الجديـدة، إلـخ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وتعتبــر التحديــات التنظيميــة المتعلقــة بالتمثيــل والحــوار االجتماعــي أكثــر حــدة بالنســبة إلــى العــامالت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والعامليــن عبــر األنترنيــت (الذيــن غالبــًا مــا يتجــاوز نطــاق عملهــم حــدود البلــدان والقــارات). وتؤثــر هــذه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الصعوبــات علــى إمكانيــة انضمــام هــؤالء إلــى المنظمــات النقابيــة أو إنشــاء تنظيمــات نقابيــة بغيــة تمثيــل</w:t>
      </w:r>
      <w:r>
        <w:rPr>
          <w:rFonts w:ascii="Muna" w:hAnsi="Muna" w:eastAsia="Muna"/>
          <w:b w:val="0"/>
          <w:i w:val="0"/>
          <w:color w:val="231F20"/>
          <w:sz w:val="28"/>
        </w:rPr>
        <w:t>.مصالحهــم والتفــاوض حــول مطالبهــم الجماعيــة لتحســين األجــر وــظروف العــمل</w:t>
      </w:r>
    </w:p>
    <w:p>
      <w:pPr>
        <w:autoSpaceDN w:val="0"/>
        <w:autoSpaceDE w:val="0"/>
        <w:widowControl/>
        <w:spacing w:line="314" w:lineRule="auto" w:before="80" w:after="0"/>
        <w:ind w:left="1346" w:right="2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غيـر أنـه يالحـظ أن المبـادرات المختلفـة علـى المسـتوى الدولـي لمواكبـة تحـوالت سـوق الشـغل والعالقـات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المهنيــة واألشــكال الالنمطيــة للعمــل لــم تجــد بعــد صداهــا علــى الصعيــد الوطنــي، إذ يســتفاد مــن خالل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جلسـات اإلنصـات إلـى الفاعليـن أن األمـر يحتـاج إلـى تقريـب الـرؤى ووجهـات النظـر بيـن المنظمـات النقابيـة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والمشـغلين وشـركات المنصـات حـول مضمـون العالقـة الشـغلية (العالقـة األجريـة أو عالقـة الوسـاطة)، مـن</w:t>
      </w:r>
    </w:p>
    <w:p>
      <w:pPr>
        <w:autoSpaceDN w:val="0"/>
        <w:autoSpaceDE w:val="0"/>
        <w:widowControl/>
        <w:spacing w:line="348" w:lineRule="auto" w:before="51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05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جلسة إنصات إلى منصة «غلوفو»، بتاريخ- </w:t>
      </w:r>
      <w:r>
        <w:rPr>
          <w:rFonts w:ascii="Muna" w:hAnsi="Muna" w:eastAsia="Muna"/>
          <w:b w:val="0"/>
          <w:i w:val="0"/>
          <w:color w:val="6D6E71"/>
          <w:sz w:val="18"/>
        </w:rPr>
        <w:t>47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21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9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أجــل إيجــاد أرضيــة مشــتركة للحــوار تعتــرف بخصوصيــات هــذه األشــكال الالنمطيــة والعالقــات المهنيــة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تقاسـم االقتنـاع بضـرورة حمايـة حقـوق العـامالت والعامليـن المترتبـة عنهـا، مـن جهـة. كمـا تمّك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ـن كذلـك مـن</w:t>
      </w:r>
      <w:r>
        <w:rPr>
          <w:rFonts w:ascii="Muna" w:hAnsi="Muna" w:eastAsia="Muna"/>
          <w:b w:val="0"/>
          <w:i w:val="0"/>
          <w:color w:val="231F20"/>
          <w:sz w:val="28"/>
        </w:rPr>
        <w:t>.بهـا، علـى غـرار  العمـل القـار و المأجـور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وانطالقـا مـن هـذا التشـخيص، مـن شـأن تشـجيع المفاوضـة الجماعيـة وإبـرام االتفاقيـات القطاعيـة،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إطــار الحــوار االجتماعــي، أن يلعــب دورا مهمــا فــي تأطيــر كل أشــكال التشــغيل وتســهيل عمليــة االنتقــال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نظـام العمـل التقليـدي إلـى النظـام المـرن الـذي تفرضـه عالقـات العمـل الجديـدة المرتبطـة بالتحـوالت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.االقتصادــية والرقمــية</w:t>
      </w:r>
    </w:p>
    <w:p>
      <w:pPr>
        <w:autoSpaceDN w:val="0"/>
        <w:autoSpaceDE w:val="0"/>
        <w:widowControl/>
        <w:spacing w:line="516" w:lineRule="exact" w:before="240" w:after="0"/>
        <w:ind w:left="14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تأطيـر األشـكال الالنمطيـة للتشـغيل للتكيـف مـع تحـوالت أنمـاط ضـرورة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III 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. </w:t>
      </w:r>
    </w:p>
    <w:p>
      <w:pPr>
        <w:autoSpaceDN w:val="0"/>
        <w:autoSpaceDE w:val="0"/>
        <w:widowControl/>
        <w:spacing w:line="341" w:lineRule="auto" w:before="0" w:after="0"/>
        <w:ind w:left="0" w:right="177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ظـروف العمـل الالئـق اإلنتـاج وضمـان</w:t>
      </w:r>
    </w:p>
    <w:p>
      <w:pPr>
        <w:autoSpaceDN w:val="0"/>
        <w:autoSpaceDE w:val="0"/>
        <w:widowControl/>
        <w:spacing w:line="326" w:lineRule="auto" w:before="10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األشـكال الالنمطيـة للتشـغيل فـي المغـرب، مثلـُه يعتبـر المجلـس االقتصـادي واالجتماعـي والبيئـي أن انبثـاق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ضـوء تحـوالت ،العالـم، يأتـي فـي سـياق الديناميـة المسـتمرة التـي يعرفهـا سـوق الشـغل مثـل باقـي دول</w:t>
      </w:r>
      <w:r>
        <w:rPr>
          <w:rFonts w:ascii="Muna" w:hAnsi="Muna" w:eastAsia="Muna"/>
          <w:b w:val="0"/>
          <w:i w:val="0"/>
          <w:color w:val="231F20"/>
          <w:sz w:val="28"/>
        </w:rPr>
        <w:t>.الصعـود المطـرد لتكنولوجيـا المعرفـة والرقميـات النشـاط االقتصـادي وعوامـل اإلنتـاج، ال سـيما مـع</w:t>
      </w:r>
    </w:p>
    <w:p>
      <w:pPr>
        <w:autoSpaceDN w:val="0"/>
        <w:autoSpaceDE w:val="0"/>
        <w:widowControl/>
        <w:spacing w:line="319" w:lineRule="auto" w:before="80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بتداعياتهـا علـى عالقـات العمـل، تشـكل فرصـا بالنسـبة لبالدنـا لجـذب  ويـرى المجلـس أن هـذه التحـوالت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،للشـباب والنسـاء فـي هـذه القطاعـات الجديـدة، وخلـق المزيـد مـن مناصـب الشـغل بالنسـبة االسـتثمارات</w:t>
      </w:r>
      <w:r>
        <w:rPr>
          <w:rFonts w:ascii="Muna" w:hAnsi="Muna" w:eastAsia="Muna"/>
          <w:b w:val="0"/>
          <w:i w:val="0"/>
          <w:color w:val="231F20"/>
          <w:sz w:val="28"/>
        </w:rPr>
        <w:t>.تتسـم بالمرونـة والقـدرة علـى التكيـف مـع المتغيـرات وتعزيـز أداء وتنافسـية المقـاوالت فـي إطـار بيئـة مهنيـة</w:t>
      </w:r>
    </w:p>
    <w:p>
      <w:pPr>
        <w:autoSpaceDN w:val="0"/>
        <w:autoSpaceDE w:val="0"/>
        <w:widowControl/>
        <w:spacing w:line="312" w:lineRule="auto" w:before="7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إدمــاج األشــكال الناشــئة يؤكــد المجلــس علــى أن إرســاء بيئــة عمــل مرنــة قــادرة علــى ،ومــن جهــة أخــرى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تنافسـية المقاولـة وحاجيـات السـوق/الطلب وبــين معاييـر للتشـغيل، يقتضـي تحقيـق نـوع مـن التـوازن بيـن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عدالـة يتعيـن تكريسـها لفائـدة العـامالت والعامليـن عبـر هـذه األشـكال الالنمطيـة، مـن العمـل الالئـق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النقابـي والحـق فـي المفاوضـة أجريـة وحمايـة اجتماعيـة وشـروط الصحـة والسالمـة المهنيـة وحريـة التنظيـم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واالتفاقيـة والتشـريعية التـي تتمتـع بهـا الشـغيلة فـي الجماعيـة، وغيرهـا مـن الحقـوق والمكتسـبات الدسـتورية</w:t>
      </w:r>
      <w:r>
        <w:rPr>
          <w:rFonts w:ascii="Muna" w:hAnsi="Muna" w:eastAsia="Muna"/>
          <w:b w:val="0"/>
          <w:i w:val="0"/>
          <w:color w:val="231F20"/>
          <w:sz w:val="28"/>
        </w:rPr>
        <w:t>.العمـل القـار والمهيـكل</w:t>
      </w:r>
    </w:p>
    <w:p>
      <w:pPr>
        <w:autoSpaceDN w:val="0"/>
        <w:autoSpaceDE w:val="0"/>
        <w:widowControl/>
        <w:spacing w:line="350" w:lineRule="auto" w:before="7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:انطالقا من هذه الرؤية، يوصي المجلس بما يلي</w:t>
      </w:r>
    </w:p>
    <w:p>
      <w:pPr>
        <w:autoSpaceDN w:val="0"/>
        <w:autoSpaceDE w:val="0"/>
        <w:widowControl/>
        <w:spacing w:line="341" w:lineRule="auto" w:before="120" w:after="0"/>
        <w:ind w:left="0" w:right="152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باألشكال الالنمطية للتشغيل االعتراف القانوني</w:t>
      </w: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</w:p>
    <w:p>
      <w:pPr>
        <w:autoSpaceDN w:val="0"/>
        <w:autoSpaceDE w:val="0"/>
        <w:widowControl/>
        <w:spacing w:line="300" w:lineRule="auto" w:before="166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:بالنسبة للعمل لبعض الوقت</w:t>
      </w:r>
    </w:p>
    <w:p>
      <w:pPr>
        <w:autoSpaceDN w:val="0"/>
        <w:tabs>
          <w:tab w:pos="4554" w:val="left"/>
          <w:tab w:pos="8782" w:val="left"/>
        </w:tabs>
        <w:autoSpaceDE w:val="0"/>
        <w:widowControl/>
        <w:spacing w:line="319" w:lineRule="auto" w:before="120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وواضحـة للعمـل لبعـض الوقـت فـي مدونـة الشـغل تحـدد حقـوق ومسـؤوليات إدراج مقتضيـات صريحـة</w:t>
      </w:r>
      <w:r>
        <w:rPr>
          <w:rFonts w:ascii="Muna" w:hAnsi="Muna" w:eastAsia="Muna"/>
          <w:b w:val="0"/>
          <w:i w:val="0"/>
          <w:color w:val="231F20"/>
          <w:sz w:val="28"/>
        </w:rPr>
        <w:t>1 .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العمـل طيلـة الوقـت إلـى كل مـن المشـغل والعامـل(ة)، والتنصيـص علـى إمكانيـات وكيفيـات االنتقـال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.بـإرادة الطرفيـن ،العمـل لبعـض الوقـت أو العكـس</w:t>
      </w:r>
    </w:p>
    <w:p>
      <w:pPr>
        <w:autoSpaceDN w:val="0"/>
        <w:autoSpaceDE w:val="0"/>
        <w:widowControl/>
        <w:spacing w:line="272" w:lineRule="exact" w:before="190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19" w:lineRule="auto" w:before="1092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: بالنسبة للعمل عن ُبُعد</w:t>
      </w:r>
    </w:p>
    <w:p>
      <w:pPr>
        <w:autoSpaceDN w:val="0"/>
        <w:tabs>
          <w:tab w:pos="1418" w:val="left"/>
          <w:tab w:pos="6672" w:val="left"/>
          <w:tab w:pos="10128" w:val="left"/>
        </w:tabs>
        <w:autoSpaceDE w:val="0"/>
        <w:widowControl/>
        <w:spacing w:line="319" w:lineRule="auto" w:before="9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مدونـة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تحييـن المقتضيـات القانونيـة المتعلقـة بالعمـل خـارج مقـرات المقاولـة، وال سـيما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2 .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الشـغل، وذلـك لتشـمل األجـراء الذيـن يشـتغلون عـن بُعـد، مـن منازلهـم أو مـن أماكـن أخـرى، باسـتعمال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.أدوات وتكنولوجيــات االتصــال الحديثــة</w:t>
      </w:r>
    </w:p>
    <w:p>
      <w:pPr>
        <w:autoSpaceDN w:val="0"/>
        <w:tabs>
          <w:tab w:pos="2206" w:val="left"/>
          <w:tab w:pos="10128" w:val="left"/>
        </w:tabs>
        <w:autoSpaceDE w:val="0"/>
        <w:widowControl/>
        <w:spacing w:line="314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إضفـاء الطابـع الرسـمي علـى نمـط العمـل عـــن بُعـــد بـاإلدارات والمرافـق العموميـة، إلـــى جانـــب العمـــل</w:t>
      </w:r>
      <w:r>
        <w:rPr>
          <w:rFonts w:ascii="Muna" w:hAnsi="Muna" w:eastAsia="Muna"/>
          <w:b w:val="0"/>
          <w:i w:val="0"/>
          <w:color w:val="231F20"/>
          <w:sz w:val="28"/>
        </w:rPr>
        <w:t>3 .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الحضـــوري، وذلـك بعـد تقييـم التجربـة التـي انطلقـت مـع حالـة الطـوارئ الصحيـة فـي عـدد مـن القطاعات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العموميــة، ومــا يتطلبــه تطبيــق العمــل عــن بعــد مــن بنيــات تحتيــة، وتجهيــزات تكنولوجيــة، وإجــراءات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.تنظيميـة ومسـطرية، وتأهيـل للمـوارد البشـرية، وتدبيـر مالئـم للزمـن اإلداري ونجاعـة األداء</w:t>
      </w:r>
    </w:p>
    <w:p>
      <w:pPr>
        <w:autoSpaceDN w:val="0"/>
        <w:autoSpaceDE w:val="0"/>
        <w:widowControl/>
        <w:spacing w:line="300" w:lineRule="auto" w:before="100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:</w:t>
      </w:r>
      <w:r>
        <w:rPr>
          <w:rFonts w:ascii="MunaBold" w:hAnsi="MunaBold" w:eastAsia="MunaBold"/>
          <w:b/>
          <w:i w:val="0"/>
          <w:color w:val="231F20"/>
          <w:sz w:val="28"/>
        </w:rPr>
        <w:t>بالنسبة للعمل عبر المنصات الرقمية</w:t>
      </w:r>
    </w:p>
    <w:p>
      <w:pPr>
        <w:autoSpaceDN w:val="0"/>
        <w:tabs>
          <w:tab w:pos="5740" w:val="left"/>
          <w:tab w:pos="10128" w:val="left"/>
        </w:tabs>
        <w:autoSpaceDE w:val="0"/>
        <w:widowControl/>
        <w:spacing w:line="314" w:lineRule="auto" w:before="12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الرقميــة (ســواء كانــت عبــر اعتمــاد تعريــف قانونــي دقيــق للعالقــة الشــغلية مــع مقــاوالت المنصــات</w:t>
      </w:r>
      <w:r>
        <w:rPr>
          <w:rFonts w:ascii="Muna" w:hAnsi="Muna" w:eastAsia="Muna"/>
          <w:b w:val="0"/>
          <w:i w:val="0"/>
          <w:color w:val="231F20"/>
          <w:sz w:val="28"/>
        </w:rPr>
        <w:t>4 .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وتحديـد أشـكال التعاقـد بوضـوح (أجيـر، مسـتقل، مقاولـة ،)األنترنيـت أو عبـر تطبيقـات خدمـات الموقـع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حسـب خصوصيـات كل نشـاط ضمانـا للحمايـة القانونيـة للعامـات والعامليـن فـي مـن الباطـن..)، وذلـك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.هـذا القطـاع االقتصـادي سـريع التطـور واالنتشـار</w:t>
      </w:r>
    </w:p>
    <w:p>
      <w:pPr>
        <w:autoSpaceDN w:val="0"/>
        <w:autoSpaceDE w:val="0"/>
        <w:widowControl/>
        <w:spacing w:line="341" w:lineRule="auto" w:before="142" w:after="0"/>
        <w:ind w:left="0" w:right="18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  <w:r>
        <w:rPr>
          <w:rFonts w:ascii="MunaBlack" w:hAnsi="MunaBlack" w:eastAsia="MunaBlack"/>
          <w:b/>
          <w:i w:val="0"/>
          <w:color w:val="9D8A73"/>
          <w:sz w:val="30"/>
        </w:rPr>
        <w:t>في األشكال الالنمطية للتشغيل ضمان معايير العمل الالئق</w:t>
      </w:r>
    </w:p>
    <w:p>
      <w:pPr>
        <w:autoSpaceDN w:val="0"/>
        <w:tabs>
          <w:tab w:pos="4096" w:val="left"/>
          <w:tab w:pos="10128" w:val="left"/>
        </w:tabs>
        <w:autoSpaceDE w:val="0"/>
        <w:widowControl/>
        <w:spacing w:line="319" w:lineRule="auto" w:before="14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للعامـات والعامليـن الالنمطييـن مـن خـال مراجعـة جعـل منظومـة الحمايـة االجتماعيـة أكثـر مالءمـة</w:t>
      </w:r>
      <w:r>
        <w:rPr>
          <w:rFonts w:ascii="Muna" w:hAnsi="Muna" w:eastAsia="Muna"/>
          <w:b w:val="0"/>
          <w:i w:val="0"/>
          <w:color w:val="231F20"/>
          <w:sz w:val="28"/>
        </w:rPr>
        <w:t>5 .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الخدمـات بمـا يتناسـب مـع خصوصيـة هـذه األنمـاط الشـغلية، وتمتيعهـم شـروط االسـتفادة مـن مختلـف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.الحقـوق االجتماعيـة المخولـة فـي إطـار العمـل القـار والمهيـكل بكافـة</w:t>
      </w:r>
    </w:p>
    <w:p>
      <w:pPr>
        <w:autoSpaceDN w:val="0"/>
        <w:tabs>
          <w:tab w:pos="5242" w:val="left"/>
          <w:tab w:pos="10128" w:val="left"/>
        </w:tabs>
        <w:autoSpaceDE w:val="0"/>
        <w:widowControl/>
        <w:spacing w:line="319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أو عبـر المنصـات حـق قطـع تنظـم أوقـات العمـل وفتـرات الراحـة، تضمـن للعامـل(ة) عـن بعـد وضـع قواعـد</w:t>
      </w:r>
      <w:r>
        <w:rPr>
          <w:rFonts w:ascii="Muna" w:hAnsi="Muna" w:eastAsia="Muna"/>
          <w:b w:val="0"/>
          <w:i w:val="0"/>
          <w:color w:val="231F20"/>
          <w:sz w:val="28"/>
        </w:rPr>
        <w:t>6 .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المحـددة أو المتفـق عليهـا بيـن العامـل(ة) والمشـغل، وذلـك لضمـان االتصـال عنـد انتهـاء سـاعات العمـل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.التـوازن بيـن المهـام المهنيـة والحيـاة الشـخصية والعائليـة</w:t>
      </w:r>
    </w:p>
    <w:p>
      <w:pPr>
        <w:autoSpaceDN w:val="0"/>
        <w:tabs>
          <w:tab w:pos="5282" w:val="left"/>
          <w:tab w:pos="10128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والسـامة المهنيتيـن ضمـن أنمـاط العمـل الجديـدة، بـإدراج الحـوادث واألمـراض توفيـر شـروط الصحـة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7 . 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.المسـتجدة المرتبطـة بظـروف الشـغل الالنمطـي المهنيـة</w:t>
      </w:r>
    </w:p>
    <w:p>
      <w:pPr>
        <w:autoSpaceDN w:val="0"/>
        <w:tabs>
          <w:tab w:pos="9340" w:val="left"/>
          <w:tab w:pos="10128" w:val="left"/>
        </w:tabs>
        <w:autoSpaceDE w:val="0"/>
        <w:widowControl/>
        <w:spacing w:line="305" w:lineRule="auto" w:before="122" w:after="0"/>
        <w:ind w:left="1366" w:right="144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مواكبــة التحــوالت المتواصلــة لســوق الشــغل عبــر التكويــن المســتمر والتعلــم مــدى</w:t>
      </w: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  <w:r>
        <w:tab/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الحيــاة</w:t>
      </w:r>
    </w:p>
    <w:p>
      <w:pPr>
        <w:autoSpaceDN w:val="0"/>
        <w:tabs>
          <w:tab w:pos="4576" w:val="left"/>
          <w:tab w:pos="10128" w:val="left"/>
        </w:tabs>
        <w:autoSpaceDE w:val="0"/>
        <w:widowControl/>
        <w:spacing w:line="319" w:lineRule="auto" w:before="14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لمواجهـة التحـوالت المسـتقبلية، بإنشـاء أنظمـة حديثـة للتعلـم مـدى تأهيـل المـوارد البشـرية الوطنيـة</w:t>
      </w:r>
      <w:r>
        <w:rPr>
          <w:rFonts w:ascii="Muna" w:hAnsi="Muna" w:eastAsia="Muna"/>
          <w:b w:val="0"/>
          <w:i w:val="0"/>
          <w:color w:val="231F20"/>
          <w:sz w:val="28"/>
        </w:rPr>
        <w:t>8 .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المهــارات تكويــن مرنــة وتفاعليــة، علــى غــرار برامــج تحســين قابليــة التشــغيل وتطويــر الحيــاة وبرامــج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.الرقميـة، ودعـم العامـات والعامليـن فـي تغييـر المسـار المهنـي</w:t>
      </w:r>
    </w:p>
    <w:p>
      <w:pPr>
        <w:autoSpaceDN w:val="0"/>
        <w:tabs>
          <w:tab w:pos="6426" w:val="left"/>
          <w:tab w:pos="10128" w:val="left"/>
        </w:tabs>
        <w:autoSpaceDE w:val="0"/>
        <w:widowControl/>
        <w:spacing w:line="319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القطـاع الخاص العامـات والعامليـن الالنمطيـن مـن الولـوج إلـى التكويـن المسـتمر المخـول ألجـراء تمكيـن</w:t>
      </w:r>
      <w:r>
        <w:rPr>
          <w:rFonts w:ascii="Muna" w:hAnsi="Muna" w:eastAsia="Muna"/>
          <w:b w:val="0"/>
          <w:i w:val="0"/>
          <w:color w:val="231F20"/>
          <w:sz w:val="28"/>
        </w:rPr>
        <w:t>9 .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وعبـر آليـة</w:t>
      </w:r>
      <w:r>
        <w:rPr>
          <w:rFonts w:ascii="Muna" w:hAnsi="Muna" w:eastAsia="Muna"/>
          <w:b w:val="0"/>
          <w:i w:val="0"/>
          <w:color w:val="231F20"/>
          <w:sz w:val="28"/>
        </w:rPr>
        <w:t>60.17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بموجـب القانـون رقـم واألشـخاص غيـر األجـراء الذيـن يزاولـون نشـاطا خاصـا، وذلـك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.المقـاوالت العقـود الخاصـة للتكويـن لفائـدة</w:t>
      </w:r>
    </w:p>
    <w:p>
      <w:pPr>
        <w:autoSpaceDN w:val="0"/>
        <w:autoSpaceDE w:val="0"/>
        <w:widowControl/>
        <w:spacing w:line="272" w:lineRule="exact" w:before="66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23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7738" w:val="left"/>
          <w:tab w:pos="8782" w:val="left"/>
        </w:tabs>
        <w:autoSpaceDE w:val="0"/>
        <w:widowControl/>
        <w:spacing w:line="305" w:lineRule="auto" w:before="1068" w:after="0"/>
        <w:ind w:left="20" w:right="144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تطويــر آليــات رصد وتتبــع واستشــراف ســوق الشــغل لمواكبــة األنمــاط الجديــدة</w:t>
      </w:r>
      <w:r>
        <w:rPr>
          <w:rFonts w:ascii="MunaBlack" w:hAnsi="MunaBlack" w:eastAsia="MunaBlack"/>
          <w:b/>
          <w:i w:val="0"/>
          <w:color w:val="9D8A73"/>
          <w:sz w:val="30"/>
        </w:rPr>
        <w:t>4 .</w:t>
      </w:r>
      <w:r>
        <w:tab/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للتشــغيل</w:t>
      </w:r>
    </w:p>
    <w:p>
      <w:pPr>
        <w:autoSpaceDN w:val="0"/>
        <w:tabs>
          <w:tab w:pos="5266" w:val="left"/>
          <w:tab w:pos="8782" w:val="left"/>
          <w:tab w:pos="8900" w:val="left"/>
        </w:tabs>
        <w:autoSpaceDE w:val="0"/>
        <w:widowControl/>
        <w:spacing w:line="317" w:lineRule="auto" w:before="144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المعطيــات  الكفيلــة إعــداد  تقاريــر  رصديــة  ودراســات  استشــرافية،  بوتيــرة  منتظمــة،  توفــر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،المطلوبــة لوظائــف الغــد بتوجيه سياسات التشــغيل المســتقبلية وتأطيرهــا، وتحــدد المهــن والمهــارات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الوطنـي لسـوق الشـغل، مـع إشـراك المؤسسـات البحثيـة وذلـك مـن خـال تعزيـز قـدرات ومـوارد المرصـد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.والفاعليــن  االقتصادييــن  واالجتماعييــن</w:t>
      </w:r>
    </w:p>
    <w:p>
      <w:pPr>
        <w:autoSpaceDN w:val="0"/>
        <w:tabs>
          <w:tab w:pos="6042" w:val="left"/>
          <w:tab w:pos="8782" w:val="left"/>
          <w:tab w:pos="8944" w:val="left"/>
        </w:tabs>
        <w:autoSpaceDE w:val="0"/>
        <w:widowControl/>
        <w:spacing w:line="319" w:lineRule="auto" w:before="7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السـامية للتخطيـط وغيرها إحـداث آليـة مشـتركة بيـن مديريـة المرصـد الوطنـي لسـوق الشـغل والمندوبية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11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المؤسســات ذات الصلــة، لرصــد وتتبــع وتحييــن المعطيــات المتعلقــة بتطــور األشــكال الالنمطيــة</w:t>
      </w:r>
      <w:r>
        <w:rPr>
          <w:rFonts w:ascii="Muna" w:hAnsi="Muna" w:eastAsia="Muna"/>
          <w:b w:val="0"/>
          <w:i w:val="0"/>
          <w:color w:val="231F20"/>
          <w:sz w:val="28"/>
        </w:rPr>
        <w:t>.للتشـغيل ببالدنـا، بكيفيـة دوريـة</w:t>
      </w:r>
    </w:p>
    <w:p>
      <w:pPr>
        <w:autoSpaceDN w:val="0"/>
        <w:autoSpaceDE w:val="0"/>
        <w:widowControl/>
        <w:spacing w:line="341" w:lineRule="auto" w:before="18" w:after="0"/>
        <w:ind w:left="0" w:right="1576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االجتماع</w:t>
      </w:r>
      <w:r>
        <w:rPr>
          <w:rFonts w:ascii="MunaBlack" w:hAnsi="MunaBlack" w:eastAsia="MunaBlack"/>
          <w:b/>
          <w:i w:val="0"/>
          <w:color w:val="9D8A73"/>
          <w:sz w:val="30"/>
        </w:rPr>
        <w:t>ي</w:t>
      </w:r>
      <w:r>
        <w:rPr>
          <w:rFonts w:ascii="MunaBlack" w:hAnsi="MunaBlack" w:eastAsia="MunaBlack"/>
          <w:b/>
          <w:i w:val="0"/>
          <w:color w:val="9D8A73"/>
          <w:sz w:val="30"/>
        </w:rPr>
        <w:t>الحوار</w:t>
      </w:r>
      <w:r>
        <w:rPr>
          <w:rFonts w:ascii="MunaBlack" w:hAnsi="MunaBlack" w:eastAsia="MunaBlack"/>
          <w:b/>
          <w:i w:val="0"/>
          <w:color w:val="9D8A73"/>
          <w:sz w:val="30"/>
        </w:rPr>
        <w:t>أجندة</w:t>
      </w:r>
      <w:r>
        <w:rPr>
          <w:rFonts w:ascii="MunaBlack" w:hAnsi="MunaBlack" w:eastAsia="MunaBlack"/>
          <w:b/>
          <w:i w:val="0"/>
          <w:color w:val="9D8A73"/>
          <w:sz w:val="30"/>
        </w:rPr>
        <w:t>ضمن</w:t>
      </w:r>
      <w:r>
        <w:rPr>
          <w:rFonts w:ascii="MunaBlack" w:hAnsi="MunaBlack" w:eastAsia="MunaBlack"/>
          <w:b/>
          <w:i w:val="0"/>
          <w:color w:val="9D8A73"/>
          <w:sz w:val="30"/>
        </w:rPr>
        <w:t>الالنمط</w:t>
      </w:r>
      <w:r>
        <w:rPr>
          <w:rFonts w:ascii="MunaBlack" w:hAnsi="MunaBlack" w:eastAsia="MunaBlack"/>
          <w:b/>
          <w:i w:val="0"/>
          <w:color w:val="9D8A73"/>
          <w:sz w:val="30"/>
        </w:rPr>
        <w:t>ي</w:t>
      </w:r>
      <w:r>
        <w:rPr>
          <w:rFonts w:ascii="MunaBlack" w:hAnsi="MunaBlack" w:eastAsia="MunaBlack"/>
          <w:b/>
          <w:i w:val="0"/>
          <w:color w:val="9D8A73"/>
          <w:sz w:val="30"/>
        </w:rPr>
        <w:t>التشغيل</w:t>
      </w:r>
      <w:r>
        <w:rPr>
          <w:rFonts w:ascii="MunaBlack" w:hAnsi="MunaBlack" w:eastAsia="MunaBlack"/>
          <w:b/>
          <w:i w:val="0"/>
          <w:color w:val="9D8A73"/>
          <w:sz w:val="30"/>
        </w:rPr>
        <w:t>إدراج</w:t>
      </w:r>
      <w:r>
        <w:rPr>
          <w:rFonts w:ascii="MunaBlack" w:hAnsi="MunaBlack" w:eastAsia="MunaBlack"/>
          <w:b/>
          <w:i w:val="0"/>
          <w:color w:val="9D8A73"/>
          <w:sz w:val="30"/>
        </w:rPr>
        <w:t>5 .</w:t>
      </w:r>
    </w:p>
    <w:p>
      <w:pPr>
        <w:autoSpaceDN w:val="0"/>
        <w:tabs>
          <w:tab w:pos="2394" w:val="left"/>
          <w:tab w:pos="8782" w:val="left"/>
          <w:tab w:pos="8902" w:val="left"/>
        </w:tabs>
        <w:autoSpaceDE w:val="0"/>
        <w:widowControl/>
        <w:spacing w:line="317" w:lineRule="auto" w:before="100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جعـل تطـورات سـوق الشـغل، بمـا فيهـا األشـكال الالنمطيـة للتشـغيل، ضمـن المواضيـع التـي يتـداول فيهـا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الحـوار االجتماعـي علـى المسـتوى الوطنـي والقطاعـي، وذلـك بمـا يمكـن مـن تحويـل تحديـات األتمتـة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والرقميـات والمرونـة الشـغلية، التـي سـتزيد حدتهـا مسـتقبال، إلـى فـرص للحفـاظ علـى الشـغل داخـل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.المقاولـة، وخلـق مناصـب شـغل جديـدة مـع ضمـان متطلبـات العمـل الالئـق</w:t>
      </w:r>
    </w:p>
    <w:p>
      <w:pPr>
        <w:autoSpaceDN w:val="0"/>
        <w:tabs>
          <w:tab w:pos="3688" w:val="left"/>
          <w:tab w:pos="8782" w:val="left"/>
          <w:tab w:pos="8918" w:val="left"/>
        </w:tabs>
        <w:autoSpaceDE w:val="0"/>
        <w:widowControl/>
        <w:spacing w:line="319" w:lineRule="auto" w:before="7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تمكيــن العامــات والعامليــن الالنمطييــن مــن المفاوضــة الجماعيــة مــع المشــغلين وممثليهــم بمختلــف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13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مسـتوياتهم، وذلـك مـن خـال التنظيـم والتمثيليـة النقابيـة والمهنيـة، فـي أفـق إبـرام اتفاقيـات الشـغل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.الجماعيــة الخليقــة بضمــان حقــوق ومصالــح هــذه الفئــات</w:t>
      </w:r>
    </w:p>
    <w:p>
      <w:pPr>
        <w:autoSpaceDN w:val="0"/>
        <w:autoSpaceDE w:val="0"/>
        <w:widowControl/>
        <w:spacing w:line="272" w:lineRule="exact" w:before="667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41" w:lineRule="auto" w:before="1008" w:after="0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مالحق</w:t>
      </w:r>
    </w:p>
    <w:p>
      <w:pPr>
        <w:autoSpaceDN w:val="0"/>
        <w:autoSpaceDE w:val="0"/>
        <w:widowControl/>
        <w:spacing w:line="343" w:lineRule="auto" w:before="428" w:after="0"/>
        <w:ind w:left="1418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>: الئحــة أعضــاء اللجنــة الدائمــة المكلفــة بقضايــا التشــغيل والعالقــات</w:t>
      </w:r>
      <w:r>
        <w:rPr>
          <w:rFonts w:ascii="MunaBlack" w:hAnsi="MunaBlack" w:eastAsia="MunaBlack"/>
          <w:b/>
          <w:i w:val="0"/>
          <w:color w:val="9D8A73"/>
          <w:sz w:val="30"/>
        </w:rPr>
        <w:t>1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الملحــق رقــم</w:t>
      </w:r>
    </w:p>
    <w:p>
      <w:pPr>
        <w:autoSpaceDN w:val="0"/>
        <w:autoSpaceDE w:val="0"/>
        <w:widowControl/>
        <w:spacing w:line="343" w:lineRule="auto" w:before="0" w:after="58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المهنيــة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" w:type="dxa"/>
      </w:tblPr>
      <w:tblGrid>
        <w:gridCol w:w="9078"/>
      </w:tblGrid>
      <w:tr>
        <w:trPr>
          <w:trHeight w:hRule="exact" w:val="528"/>
        </w:trPr>
        <w:tc>
          <w:tcPr>
            <w:tcW w:type="dxa" w:w="906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الخبراء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أرمون هاتشويل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حوراني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النقابات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علوي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خليل بنسامي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)الرئيس بوشتى بوخالفة (نائب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)نجاة السيمو (الرئيسة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المنظمات المهنية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)أحمد أبوه (نائب المقرر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بنجلون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بولحسن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الكريم فوطاط</w:t>
            </w:r>
          </w:p>
        </w:tc>
      </w:tr>
      <w:tr>
        <w:trPr>
          <w:trHeight w:hRule="exact" w:val="526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علي غنام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منصف كتاني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رياض امحمد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المجتمع المدني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سيدي محمد كاوزي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كريمة امكيكة</w:t>
            </w:r>
          </w:p>
        </w:tc>
      </w:tr>
      <w:tr>
        <w:trPr>
          <w:trHeight w:hRule="exact" w:val="528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)محمد مستغفر (مقرر اللجنة و مقرر الموضوع</w:t>
            </w:r>
          </w:p>
        </w:tc>
      </w:tr>
    </w:tbl>
    <w:p>
      <w:pPr>
        <w:autoSpaceDN w:val="0"/>
        <w:autoSpaceDE w:val="0"/>
        <w:widowControl/>
        <w:spacing w:line="272" w:lineRule="exact" w:before="144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25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119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070"/>
      </w:tblGrid>
      <w:tr>
        <w:trPr>
          <w:trHeight w:hRule="exact" w:val="454"/>
        </w:trPr>
        <w:tc>
          <w:tcPr>
            <w:tcW w:type="dxa" w:w="906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فئة الشخصيات التي تمثل المؤسسات والهيئات المعينة بالصفة</w:t>
            </w:r>
          </w:p>
        </w:tc>
      </w:tr>
      <w:tr>
        <w:trPr>
          <w:trHeight w:hRule="exact" w:val="452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خالد لحلو</w:t>
            </w:r>
          </w:p>
        </w:tc>
      </w:tr>
      <w:tr>
        <w:trPr>
          <w:trHeight w:hRule="exact" w:val="454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خالد الشدادي</w:t>
            </w:r>
          </w:p>
        </w:tc>
      </w:tr>
      <w:tr>
        <w:trPr>
          <w:trHeight w:hRule="exact" w:val="454"/>
        </w:trPr>
        <w:tc>
          <w:tcPr>
            <w:tcW w:type="dxa" w:w="9062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لبنى اطريشة</w:t>
            </w:r>
          </w:p>
        </w:tc>
      </w:tr>
    </w:tbl>
    <w:p>
      <w:pPr>
        <w:autoSpaceDN w:val="0"/>
        <w:autoSpaceDE w:val="0"/>
        <w:widowControl/>
        <w:spacing w:line="348" w:lineRule="auto" w:before="28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:الخبراء الذين واكبوا عمل اللجنة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35"/>
        <w:gridCol w:w="4535"/>
      </w:tblGrid>
      <w:tr>
        <w:trPr>
          <w:trHeight w:hRule="exact" w:val="566"/>
        </w:trPr>
        <w:tc>
          <w:tcPr>
            <w:tcW w:type="dxa" w:w="454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يوسف بوزرور</w:t>
            </w:r>
          </w:p>
        </w:tc>
        <w:tc>
          <w:tcPr>
            <w:tcW w:type="dxa" w:w="454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الخبير الدائم بالمجلس</w:t>
            </w:r>
          </w:p>
        </w:tc>
      </w:tr>
    </w:tbl>
    <w:p>
      <w:pPr>
        <w:autoSpaceDN w:val="0"/>
        <w:autoSpaceDE w:val="0"/>
        <w:widowControl/>
        <w:spacing w:line="341" w:lineRule="auto" w:before="418" w:after="60"/>
        <w:ind w:left="0" w:right="1418" w:firstLine="0"/>
        <w:jc w:val="right"/>
      </w:pPr>
      <w:r>
        <w:rPr>
          <w:w w:val="102.88235159481273"/>
          <w:rFonts w:ascii="MunaBlack" w:hAnsi="MunaBlack" w:eastAsia="MunaBlack"/>
          <w:b/>
          <w:i w:val="0"/>
          <w:color w:val="9D8A73"/>
          <w:sz w:val="17"/>
        </w:rPr>
        <w:t>48</w:t>
      </w:r>
      <w:r>
        <w:rPr>
          <w:rFonts w:ascii="MunaBlack" w:hAnsi="MunaBlack" w:eastAsia="MunaBlack"/>
          <w:b/>
          <w:i w:val="0"/>
          <w:color w:val="9D8A73"/>
          <w:sz w:val="30"/>
        </w:rPr>
        <w:t>: الئحة الفاعلين الذين تم اإلنصات إليهم</w:t>
      </w:r>
      <w:r>
        <w:rPr>
          <w:rFonts w:ascii="MunaBlack" w:hAnsi="MunaBlack" w:eastAsia="MunaBlack"/>
          <w:b/>
          <w:i w:val="0"/>
          <w:color w:val="9D8A73"/>
          <w:sz w:val="30"/>
        </w:rPr>
        <w:t>2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الملحق رقم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9070"/>
      </w:tblGrid>
      <w:tr>
        <w:trPr>
          <w:trHeight w:hRule="exact" w:val="2800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524"/>
              <w:gridCol w:w="4524"/>
            </w:tblGrid>
            <w:tr>
              <w:trPr>
                <w:trHeight w:hRule="exact" w:val="2730"/>
              </w:trPr>
              <w:tc>
                <w:tcPr>
                  <w:tcW w:type="dxa" w:w="7088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160" w:after="0"/>
                    <w:ind w:left="144" w:right="236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-اإلدماج االقتصادي والمقاولة الصغرى والتشغيل والكفاءات وزارة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-وزارة السياحة والصناعة التقليدية واالقتصاد االجتماعي والتضامني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-وزارة العدل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-وزارة الصناعة والتجارة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-الوزارة المنتدبة لدى رئيس الحكومة المكلفة باالنتقال الرقمي وإصالح اإلدارة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-وزارة االقتصاد والمالية، المديرية العامة للضرائب</w:t>
                  </w:r>
                </w:p>
              </w:tc>
              <w:tc>
                <w:tcPr>
                  <w:tcW w:type="dxa" w:w="196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1212" w:after="0"/>
                    <w:ind w:left="0" w:right="0" w:firstLine="0"/>
                    <w:jc w:val="center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قطاعات وزارية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52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80.0" w:type="dxa"/>
            </w:tblPr>
            <w:tblGrid>
              <w:gridCol w:w="4524"/>
              <w:gridCol w:w="4524"/>
            </w:tblGrid>
            <w:tr>
              <w:trPr>
                <w:trHeight w:hRule="exact" w:val="956"/>
              </w:trPr>
              <w:tc>
                <w:tcPr>
                  <w:tcW w:type="dxa" w:w="528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0" w:after="0"/>
                    <w:ind w:left="1796" w:right="144" w:firstLine="820"/>
                    <w:jc w:val="lef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-المندوبية السامية للتخطيط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الصندوق الوطني للضمان االجتماعي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</w:tc>
              <w:tc>
                <w:tcPr>
                  <w:tcW w:type="dxa" w:w="182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80" w:after="0"/>
                    <w:ind w:left="144" w:right="0" w:firstLine="0"/>
                    <w:jc w:val="center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مؤسسات وطنية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وعمومية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0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60.0" w:type="dxa"/>
            </w:tblPr>
            <w:tblGrid>
              <w:gridCol w:w="4524"/>
              <w:gridCol w:w="4524"/>
            </w:tblGrid>
            <w:tr>
              <w:trPr>
                <w:trHeight w:hRule="exact" w:val="942"/>
              </w:trPr>
              <w:tc>
                <w:tcPr>
                  <w:tcW w:type="dxa" w:w="518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0" w:after="0"/>
                    <w:ind w:left="1970" w:right="288" w:firstLine="246"/>
                    <w:jc w:val="lef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-االتحاد العام لمقاوالت المغرب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مؤسسة مبادرة للشباب والمقاولة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</w:tc>
              <w:tc>
                <w:tcPr>
                  <w:tcW w:type="dxa" w:w="170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82" w:after="0"/>
                    <w:ind w:left="288" w:right="144" w:firstLine="0"/>
                    <w:jc w:val="center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6"/>
                    </w:rPr>
                    <w:t>منظ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مات مهنية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وجمعيات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80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0.0" w:type="dxa"/>
            </w:tblPr>
            <w:tblGrid>
              <w:gridCol w:w="4524"/>
              <w:gridCol w:w="4524"/>
            </w:tblGrid>
            <w:tr>
              <w:trPr>
                <w:trHeight w:hRule="exact" w:val="1354"/>
              </w:trPr>
              <w:tc>
                <w:tcPr>
                  <w:tcW w:type="dxa" w:w="514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60" w:after="0"/>
                    <w:ind w:left="2016" w:right="298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-االتحاد المغربي للشغل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-االتحاد العام للشغالين بالمغرب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-الكونفدرالية الديمقراطية للشغل</w:t>
                  </w:r>
                </w:p>
              </w:tc>
              <w:tc>
                <w:tcPr>
                  <w:tcW w:type="dxa" w:w="170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494" w:after="0"/>
                    <w:ind w:left="330" w:right="0" w:firstLine="0"/>
                    <w:jc w:val="lef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6"/>
                    </w:rPr>
                    <w:t>منظمات نقابية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62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00.0" w:type="dxa"/>
            </w:tblPr>
            <w:tblGrid>
              <w:gridCol w:w="4524"/>
              <w:gridCol w:w="4524"/>
            </w:tblGrid>
            <w:tr>
              <w:trPr>
                <w:trHeight w:hRule="exact" w:val="956"/>
              </w:trPr>
              <w:tc>
                <w:tcPr>
                  <w:tcW w:type="dxa" w:w="526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60" w:after="0"/>
                    <w:ind w:left="0" w:right="318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منظمة العمل الدولية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  <w:p>
                  <w:pPr>
                    <w:autoSpaceDN w:val="0"/>
                    <w:autoSpaceDE w:val="0"/>
                    <w:widowControl/>
                    <w:spacing w:line="348" w:lineRule="auto" w:before="0" w:after="0"/>
                    <w:ind w:left="0" w:right="318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-منظمة التعاون والتنمية االقتصادية</w:t>
                  </w:r>
                </w:p>
              </w:tc>
              <w:tc>
                <w:tcPr>
                  <w:tcW w:type="dxa" w:w="166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284" w:after="0"/>
                    <w:ind w:left="336" w:right="0" w:firstLine="0"/>
                    <w:jc w:val="lef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6"/>
                    </w:rPr>
                    <w:t>منظمات دولية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50" w:lineRule="auto" w:before="39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الترتيب حسب تاريخ اإلنصات  - </w:t>
      </w:r>
      <w:r>
        <w:rPr>
          <w:rFonts w:ascii="Muna" w:hAnsi="Muna" w:eastAsia="Muna"/>
          <w:b w:val="0"/>
          <w:i w:val="0"/>
          <w:color w:val="6D6E71"/>
          <w:sz w:val="18"/>
        </w:rPr>
        <w:t>48</w:t>
      </w:r>
    </w:p>
    <w:p>
      <w:pPr>
        <w:autoSpaceDN w:val="0"/>
        <w:autoSpaceDE w:val="0"/>
        <w:widowControl/>
        <w:spacing w:line="272" w:lineRule="exact" w:before="134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26</w:t>
      </w:r>
    </w:p>
    <w:p>
      <w:pPr>
        <w:sectPr>
          <w:pgSz w:w="11906" w:h="16838"/>
          <w:pgMar w:top="368" w:right="0" w:bottom="252" w:left="1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148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9078"/>
      </w:tblGrid>
      <w:tr>
        <w:trPr>
          <w:trHeight w:hRule="exact" w:val="1406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3016"/>
              <w:gridCol w:w="3016"/>
              <w:gridCol w:w="3016"/>
            </w:tblGrid>
            <w:tr>
              <w:trPr>
                <w:trHeight w:hRule="exact" w:val="522"/>
              </w:trPr>
              <w:tc>
                <w:tcPr>
                  <w:tcW w:type="dxa" w:w="677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118" w:after="0"/>
                    <w:ind w:left="0" w:right="0" w:firstLine="0"/>
                    <w:jc w:val="right"/>
                  </w:pPr>
                  <w:r>
                    <w:rPr>
                      <w:rFonts w:ascii="MyriadArabic" w:hAnsi="MyriadArabic" w:eastAsia="MyriadArabic"/>
                      <w:b w:val="0"/>
                      <w:i w:val="0"/>
                      <w:color w:val="231F20"/>
                      <w:sz w:val="28"/>
                    </w:rPr>
                    <w:t>)Hightech Payment Systems (HPS</w:t>
                  </w:r>
                </w:p>
              </w:tc>
              <w:tc>
                <w:tcPr>
                  <w:tcW w:type="dxa" w:w="318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84" w:after="0"/>
                    <w:ind w:left="12" w:right="0" w:firstLine="0"/>
                    <w:jc w:val="lef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</w:tc>
              <w:tc>
                <w:tcPr>
                  <w:tcW w:type="dxa" w:w="1960"/>
                  <w:vMerge w:val="restart"/>
                  <w:tcBorders/>
                  <w:shd w:fill="b6c5e5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528" w:after="0"/>
                    <w:ind w:left="0" w:right="0" w:firstLine="0"/>
                    <w:jc w:val="center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6"/>
                    </w:rPr>
                    <w:t>مقاوالت</w:t>
                  </w:r>
                </w:p>
              </w:tc>
            </w:tr>
            <w:tr>
              <w:trPr>
                <w:trHeight w:hRule="exact" w:val="848"/>
              </w:trPr>
              <w:tc>
                <w:tcPr>
                  <w:tcW w:type="dxa" w:w="7088"/>
                  <w:gridSpan w:val="2"/>
                  <w:tcBorders/>
                  <w:shd w:fill="d3dbe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8" w:lineRule="exact" w:before="0" w:after="0"/>
                    <w:ind w:left="0" w:right="236" w:firstLine="0"/>
                    <w:jc w:val="right"/>
                  </w:pPr>
                  <w:r>
                    <w:rPr>
                      <w:rFonts w:ascii="MyriadArabic" w:hAnsi="MyriadArabic" w:eastAsia="MyriadArabic"/>
                      <w:b w:val="0"/>
                      <w:i w:val="0"/>
                      <w:color w:val="231F20"/>
                      <w:sz w:val="28"/>
                    </w:rPr>
                    <w:t>Glovo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0" w:right="236" w:firstLine="0"/>
                    <w:jc w:val="right"/>
                  </w:pPr>
                  <w:r>
                    <w:rPr>
                      <w:rFonts w:ascii="MyriadArabic" w:hAnsi="MyriadArabic" w:eastAsia="MyriadArabic"/>
                      <w:b w:val="0"/>
                      <w:i w:val="0"/>
                      <w:color w:val="231F20"/>
                      <w:sz w:val="28"/>
                    </w:rPr>
                    <w:t>InDrive Maroc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</w:p>
              </w:tc>
              <w:tc>
                <w:tcPr>
                  <w:tcW w:type="dxa" w:w="301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00"/>
        </w:trPr>
        <w:tc>
          <w:tcPr>
            <w:tcW w:type="dxa" w:w="90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80.0" w:type="dxa"/>
            </w:tblPr>
            <w:tblGrid>
              <w:gridCol w:w="4524"/>
              <w:gridCol w:w="4524"/>
            </w:tblGrid>
            <w:tr>
              <w:trPr>
                <w:trHeight w:hRule="exact" w:val="4244"/>
              </w:trPr>
              <w:tc>
                <w:tcPr>
                  <w:tcW w:type="dxa" w:w="5040"/>
                  <w:tcBorders/>
                  <w:shd w:fill="d3db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0" w:after="0"/>
                    <w:ind w:left="2160" w:right="478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-رشيد الفياللي المكناسي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-محمد طارق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حماد الصقلي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-موالي حفيظ علوي قادري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 xml:space="preserve"> أحمد بوهرو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</w:t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-جمال بلحرش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-عبد الرحمان برادة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-أمل الفالح السغروشني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-أﻣﻴﻦ ﻣﻨﻴﺮ اﻟﻌﻠﻮي</w:t>
                  </w:r>
                  <w:r>
                    <w:br/>
                  </w: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8"/>
                    </w:rPr>
                    <w:t>-أرمان هاتشويل</w:t>
                  </w:r>
                </w:p>
              </w:tc>
              <w:tc>
                <w:tcPr>
                  <w:tcW w:type="dxa" w:w="1340"/>
                  <w:tcBorders/>
                  <w:shd w:fill="b6c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1984" w:after="0"/>
                    <w:ind w:left="0" w:right="376" w:firstLine="0"/>
                    <w:jc w:val="right"/>
                  </w:pPr>
                  <w:r>
                    <w:rPr>
                      <w:rFonts w:ascii="Muna" w:hAnsi="Muna" w:eastAsia="Muna"/>
                      <w:b w:val="0"/>
                      <w:i w:val="0"/>
                      <w:color w:val="231F20"/>
                      <w:sz w:val="26"/>
                    </w:rPr>
                    <w:t>خبراء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43" w:lineRule="auto" w:before="416" w:after="0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: نتائج االستشارة المواطنة</w:t>
      </w:r>
      <w:r>
        <w:rPr>
          <w:rFonts w:ascii="MunaBlack" w:hAnsi="MunaBlack" w:eastAsia="MunaBlack"/>
          <w:b/>
          <w:i w:val="0"/>
          <w:color w:val="9D8A73"/>
          <w:sz w:val="30"/>
        </w:rPr>
        <w:t>3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رقم الملحق</w:t>
      </w:r>
    </w:p>
    <w:p>
      <w:pPr>
        <w:autoSpaceDN w:val="0"/>
        <w:autoSpaceDE w:val="0"/>
        <w:widowControl/>
        <w:spacing w:line="314" w:lineRule="auto" w:before="368" w:after="0"/>
        <w:ind w:left="1296" w:right="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إطـار إعـداد اإلحالـة الذاتيـة حـول موضـوع «األشـكال الالنمطيـة للتشـغيل والعالقـات المهنيـة»، أطلـق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خالل المجلـس االقتصـادي واالجتماعـي والبيئـي استشـارة مواطنـة عبـر منصتـه الرقميـة «أشـارك»، وذلـك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تمـثالت المواطنات والمواطنين حول األشـكال الالنمطية ، السـتقاء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نونبـر</w:t>
      </w:r>
      <w:r>
        <w:rPr>
          <w:rFonts w:ascii="Muna" w:hAnsi="Muna" w:eastAsia="Muna"/>
          <w:b w:val="0"/>
          <w:i w:val="0"/>
          <w:color w:val="231F20"/>
          <w:sz w:val="28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إلـى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الفتـرة الممتـدة مـن</w:t>
      </w:r>
      <w:r>
        <w:rPr>
          <w:rFonts w:ascii="Muna" w:hAnsi="Muna" w:eastAsia="Muna"/>
          <w:b w:val="0"/>
          <w:i w:val="0"/>
          <w:color w:val="231F20"/>
          <w:sz w:val="28"/>
        </w:rPr>
        <w:t>. إجابـة علـى االسـتبيان</w:t>
      </w:r>
      <w:r>
        <w:rPr>
          <w:rFonts w:ascii="Muna" w:hAnsi="Muna" w:eastAsia="Muna"/>
          <w:b w:val="0"/>
          <w:i w:val="0"/>
          <w:color w:val="231F20"/>
          <w:sz w:val="28"/>
        </w:rPr>
        <w:t>1139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 منهـا</w:t>
      </w:r>
      <w:r>
        <w:rPr>
          <w:rFonts w:ascii="Muna" w:hAnsi="Muna" w:eastAsia="Muna"/>
          <w:b w:val="0"/>
          <w:i w:val="0"/>
          <w:color w:val="231F20"/>
          <w:sz w:val="28"/>
        </w:rPr>
        <w:t>4797</w:t>
      </w:r>
      <w:r>
        <w:rPr>
          <w:rFonts w:ascii="Muna" w:hAnsi="Muna" w:eastAsia="Muna"/>
          <w:b w:val="0"/>
          <w:i w:val="0"/>
          <w:color w:val="231F20"/>
          <w:sz w:val="28"/>
        </w:rPr>
        <w:t>التفـاعالت للتشـغيل. وقـد بلـغ عـدد</w:t>
      </w:r>
    </w:p>
    <w:p>
      <w:pPr>
        <w:autoSpaceDN w:val="0"/>
        <w:autoSpaceDE w:val="0"/>
        <w:widowControl/>
        <w:spacing w:line="332" w:lineRule="exact" w:before="174" w:after="0"/>
        <w:ind w:left="0" w:right="30" w:firstLine="0"/>
        <w:jc w:val="right"/>
      </w:pPr>
      <w:r>
        <w:rPr>
          <w:rFonts w:ascii="MyriadArabic" w:hAnsi="MyriadArabic" w:eastAsia="MyriadArabic"/>
          <w:b/>
          <w:i w:val="0"/>
          <w:color w:val="231F20"/>
          <w:sz w:val="22"/>
        </w:rPr>
        <w:t xml:space="preserve"> :</w:t>
      </w:r>
      <w:r>
        <w:rPr>
          <w:rFonts w:ascii="Arial" w:hAnsi="Arial" w:eastAsia="Arial"/>
          <w:b/>
          <w:i w:val="0"/>
          <w:color w:val="231F20"/>
          <w:sz w:val="22"/>
        </w:rPr>
        <w:t>بروفايالت المشاركات والمشاركين</w:t>
      </w:r>
    </w:p>
    <w:p>
      <w:pPr>
        <w:autoSpaceDN w:val="0"/>
        <w:autoSpaceDE w:val="0"/>
        <w:widowControl/>
        <w:spacing w:line="380" w:lineRule="exact" w:before="312" w:after="0"/>
        <w:ind w:left="1296" w:right="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ينتمـون إلـى الوسـط أظهـرت المعطيـات المرتبطـة بالتوزيـع الجغرافـي أن غالبيـة المشـاركات والمشـاركين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القـروي. أمـا مـن حيـث التوزيـع حسـب الجنـس، تشـكل  مـن الوسـط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41.81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مقابـل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58.19</w:t>
      </w:r>
      <w:r>
        <w:rPr>
          <w:rFonts w:ascii="Muna" w:hAnsi="Muna" w:eastAsia="Muna"/>
          <w:b w:val="0"/>
          <w:i w:val="0"/>
          <w:color w:val="231F20"/>
          <w:sz w:val="28"/>
        </w:rPr>
        <w:t>الحضـري بنسـبة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40.35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حيـن تشـكل نسـبة النسـاء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59.65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الذيـن أجابـوا علـى االسـتبيان نسـبة الرجـال</w:t>
      </w:r>
    </w:p>
    <w:p>
      <w:pPr>
        <w:autoSpaceDN w:val="0"/>
        <w:autoSpaceDE w:val="0"/>
        <w:widowControl/>
        <w:spacing w:line="380" w:lineRule="exact" w:before="136" w:after="0"/>
        <w:ind w:left="1296" w:right="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39.29</w:t>
      </w:r>
      <w:r>
        <w:rPr>
          <w:rFonts w:ascii="Muna" w:hAnsi="Muna" w:eastAsia="Muna"/>
          <w:b w:val="0"/>
          <w:i w:val="0"/>
          <w:color w:val="231F20"/>
          <w:sz w:val="28"/>
        </w:rPr>
        <w:t>(  سـنة35-44 :فئـات عمريـة أساسـية أمـا مـن حيـث التركيبـة العمريـة، فتجـدر اإلشـارة إلـى ثالث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). في المقابل، لم تتجاوز نسـبة المشـاركات والمشـاركين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22.88</w:t>
      </w:r>
      <w:r>
        <w:rPr>
          <w:rFonts w:ascii="Muna" w:hAnsi="Muna" w:eastAsia="Muna"/>
          <w:b w:val="0"/>
          <w:i w:val="0"/>
          <w:color w:val="231F20"/>
          <w:sz w:val="28"/>
        </w:rPr>
        <w:t>(  سـنة45-59 )، ثم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25.52</w:t>
      </w:r>
      <w:r>
        <w:rPr>
          <w:rFonts w:ascii="Muna" w:hAnsi="Muna" w:eastAsia="Muna"/>
          <w:b w:val="0"/>
          <w:i w:val="0"/>
          <w:color w:val="231F20"/>
          <w:sz w:val="28"/>
        </w:rPr>
        <w:t>(  سـنة25-34و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3.65</w:t>
      </w:r>
      <w:r>
        <w:rPr>
          <w:rFonts w:ascii="Muna" w:hAnsi="Muna" w:eastAsia="Muna"/>
          <w:b w:val="0"/>
          <w:i w:val="0"/>
          <w:color w:val="231F20"/>
          <w:sz w:val="28"/>
        </w:rPr>
        <w:t>، وكـذا مـن تفـوق أعمارهـم السـتين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8.66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الذيـن تتـراوح أعمارهـم بيـن</w:t>
      </w:r>
    </w:p>
    <w:p>
      <w:pPr>
        <w:autoSpaceDN w:val="0"/>
        <w:autoSpaceDE w:val="0"/>
        <w:widowControl/>
        <w:spacing w:line="272" w:lineRule="exact" w:before="201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27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121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05809" cy="176910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09" cy="176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68" w:right="0" w:bottom="252" w:left="1346" w:header="720" w:footer="720" w:gutter="0"/>
          <w:cols w:num="2" w:equalWidth="0">
            <w:col w:w="5434" w:space="0"/>
            <w:col w:w="51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55519" cy="17665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19" cy="1766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54"/>
        <w:sectPr>
          <w:type w:val="nextColumn"/>
          <w:pgSz w:w="11906" w:h="16838"/>
          <w:pgMar w:top="368" w:right="0" w:bottom="252" w:left="1346" w:header="720" w:footer="720" w:gutter="0"/>
          <w:cols w:num="2" w:equalWidth="0">
            <w:col w:w="5434" w:space="0"/>
            <w:col w:w="51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97910" cy="20332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033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6" w:val="left"/>
          <w:tab w:pos="1586" w:val="left"/>
        </w:tabs>
        <w:autoSpaceDE w:val="0"/>
        <w:widowControl/>
        <w:spacing w:line="484" w:lineRule="exact" w:before="426" w:after="292"/>
        <w:ind w:left="0" w:right="1296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31F20"/>
          <w:sz w:val="28"/>
        </w:rPr>
        <w:t>: الخصائص الديمغرافية للمشاركات والمشاركين1 رقم الرسم البياني</w:t>
      </w:r>
      <w:r>
        <w:br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تنتمــي غالبيــة المشــاركات والمشــاركين إلــى فئتــي األطــر المتوســطة والعليــا العاملــة فــي القطــاع العــام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)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6.61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( ) ثــم فئــة الطلبــة٪ </w:t>
      </w:r>
      <w:r>
        <w:rPr>
          <w:rFonts w:ascii="Muna" w:hAnsi="Muna" w:eastAsia="Muna"/>
          <w:b w:val="0"/>
          <w:i w:val="0"/>
          <w:color w:val="231F20"/>
          <w:sz w:val="28"/>
        </w:rPr>
        <w:t>23.4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( )، تليهــم فئــة األجــراء فــي القطــاع الخــاص٪ </w:t>
      </w:r>
      <w:r>
        <w:rPr>
          <w:rFonts w:ascii="Muna" w:hAnsi="Muna" w:eastAsia="Muna"/>
          <w:b w:val="0"/>
          <w:i w:val="0"/>
          <w:color w:val="231F20"/>
          <w:sz w:val="28"/>
        </w:rPr>
        <w:t>45.14(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8.0000000000001" w:type="dxa"/>
      </w:tblPr>
      <w:tblGrid>
        <w:gridCol w:w="9120"/>
      </w:tblGrid>
      <w:tr>
        <w:trPr>
          <w:trHeight w:hRule="exact" w:val="3486"/>
        </w:trPr>
        <w:tc>
          <w:tcPr>
            <w:tcW w:type="dxa" w:w="7978"/>
            <w:tcBorders>
              <w:start w:sz="8.97599983215332" w:val="single" w:color="#858585"/>
              <w:top w:sz="8.97599983215332" w:val="single" w:color="#858585"/>
              <w:end w:sz="8.97599983215332" w:val="single" w:color="#858585"/>
              <w:bottom w:sz="8.97599983215332" w:val="single" w:color="#85858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  <w:gridCol w:w="665"/>
            </w:tblGrid>
            <w:tr>
              <w:trPr>
                <w:trHeight w:hRule="exact" w:val="2756"/>
              </w:trPr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25%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5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20%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5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15%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6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10%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56" w:after="0"/>
                    <w:ind w:left="0" w:right="3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5%</w:t>
                  </w:r>
                </w:p>
                <w:p>
                  <w:pPr>
                    <w:autoSpaceDN w:val="0"/>
                    <w:autoSpaceDE w:val="0"/>
                    <w:widowControl/>
                    <w:spacing w:line="262" w:lineRule="auto" w:before="364" w:after="0"/>
                    <w:ind w:left="0" w:right="3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7540"/>
                  <w:gridSpan w:val="1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5.99999999999994" w:type="dxa"/>
                  </w:tblPr>
                  <w:tblGrid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  <w:gridCol w:w="503"/>
                  </w:tblGrid>
                  <w:tr>
                    <w:trPr>
                      <w:trHeight w:hRule="exact" w:val="514"/>
                    </w:trPr>
                    <w:tc>
                      <w:tcPr>
                        <w:tcW w:type="dxa" w:w="7400"/>
                        <w:gridSpan w:val="15"/>
                        <w:tcBorders>
                          <w:start w:sz="4.48799991607666" w:val="single" w:color="#858585"/>
                          <w:top w:sz="4.48799991607666" w:val="single" w:color="#858585"/>
                          <w:bottom w:sz="4.48799991607666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18.0000000000001" w:type="dxa"/>
                        </w:tblPr>
                        <w:tblGrid>
                          <w:gridCol w:w="3700"/>
                          <w:gridCol w:w="3700"/>
                        </w:tblGrid>
                        <w:tr>
                          <w:trPr>
                            <w:trHeight w:hRule="exact" w:val="292"/>
                          </w:trPr>
                          <w:tc>
                            <w:tcPr>
                              <w:tcW w:type="dxa" w:w="10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50" w:after="0"/>
                                <w:ind w:left="0" w:right="108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19,54%</w:t>
                              </w:r>
                            </w:p>
                          </w:tc>
                          <w:tc>
                            <w:tcPr>
                              <w:tcW w:type="dxa" w:w="31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60" w:after="0"/>
                                <w:ind w:left="12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20,46%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526"/>
                    </w:trPr>
                    <w:tc>
                      <w:tcPr>
                        <w:tcW w:type="dxa" w:w="7400"/>
                        <w:gridSpan w:val="15"/>
                        <w:tcBorders>
                          <w:start w:sz="4.48799991607666" w:val="single" w:color="#858585"/>
                          <w:top w:sz="4.48799991607666" w:val="single" w:color="#858585"/>
                          <w:bottom w:sz="4.48799991607666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514"/>
                    </w:trPr>
                    <w:tc>
                      <w:tcPr>
                        <w:tcW w:type="dxa" w:w="7400"/>
                        <w:gridSpan w:val="15"/>
                        <w:tcBorders>
                          <w:start w:sz="4.48799991607666" w:val="single" w:color="#858585"/>
                          <w:top w:sz="4.48799991607666" w:val="single" w:color="#858585"/>
                          <w:bottom w:sz="4.48799991607666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26.0000000000002" w:type="dxa"/>
                        </w:tblPr>
                        <w:tblGrid>
                          <w:gridCol w:w="3700"/>
                          <w:gridCol w:w="3700"/>
                        </w:tblGrid>
                        <w:tr>
                          <w:trPr>
                            <w:trHeight w:hRule="exact" w:val="210"/>
                          </w:trPr>
                          <w:tc>
                            <w:tcPr>
                              <w:tcW w:type="dxa" w:w="8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70" w:after="0"/>
                                <w:ind w:left="0" w:right="92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8,99%</w:t>
                              </w:r>
                            </w:p>
                          </w:tc>
                          <w:tc>
                            <w:tcPr>
                              <w:tcW w:type="dxa" w:w="26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60" w:after="0"/>
                                <w:ind w:left="104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9,36%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526"/>
                    </w:trPr>
                    <w:tc>
                      <w:tcPr>
                        <w:tcW w:type="dxa" w:w="7400"/>
                        <w:gridSpan w:val="15"/>
                        <w:tcBorders>
                          <w:start w:sz="4.48799991607666" w:val="single" w:color="#858585"/>
                          <w:top w:sz="4.48799991607666" w:val="single" w:color="#858585"/>
                          <w:bottom w:sz="4.48799991607666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38.000000000000114" w:type="dxa"/>
                        </w:tblPr>
                        <w:tblGrid>
                          <w:gridCol w:w="1480"/>
                          <w:gridCol w:w="1480"/>
                          <w:gridCol w:w="1480"/>
                          <w:gridCol w:w="1480"/>
                          <w:gridCol w:w="1480"/>
                        </w:tblGrid>
                        <w:tr>
                          <w:trPr>
                            <w:trHeight w:hRule="exact" w:val="470"/>
                          </w:trPr>
                          <w:tc>
                            <w:tcPr>
                              <w:tcW w:type="dxa" w:w="4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7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6,61%</w:t>
                              </w:r>
                            </w:p>
                          </w:tc>
                          <w:tc>
                            <w:tcPr>
                              <w:tcW w:type="dxa" w:w="114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222" w:after="0"/>
                                <w:ind w:left="11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5,14%</w:t>
                              </w:r>
                            </w:p>
                          </w:tc>
                          <w:tc>
                            <w:tcPr>
                              <w:tcW w:type="dxa" w:w="205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230" w:after="0"/>
                                <w:ind w:left="0" w:right="326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5,05%</w:t>
                              </w:r>
                            </w:p>
                          </w:tc>
                          <w:tc>
                            <w:tcPr>
                              <w:tcW w:type="dxa" w:w="1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330" w:after="0"/>
                                <w:ind w:left="0" w:right="578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3,76%</w:t>
                              </w:r>
                            </w:p>
                          </w:tc>
                          <w:tc>
                            <w:tcPr>
                              <w:tcW w:type="dxa" w:w="16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84" w:after="0"/>
                                <w:ind w:left="0" w:right="778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5,50%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494"/>
                    </w:trPr>
                    <w:tc>
                      <w:tcPr>
                        <w:tcW w:type="dxa" w:w="7400"/>
                        <w:gridSpan w:val="15"/>
                        <w:tcBorders>
                          <w:start w:sz="4.48799991607666" w:val="single" w:color="#858585"/>
                          <w:top w:sz="4.48799991607666" w:val="single" w:color="#858585"/>
                          <w:bottom w:sz="4.48799991607666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626.0000000000002" w:type="dxa"/>
                        </w:tblPr>
                        <w:tblGrid>
                          <w:gridCol w:w="1233"/>
                          <w:gridCol w:w="1233"/>
                          <w:gridCol w:w="1233"/>
                          <w:gridCol w:w="1233"/>
                          <w:gridCol w:w="1233"/>
                          <w:gridCol w:w="1233"/>
                        </w:tblGrid>
                        <w:tr>
                          <w:trPr>
                            <w:trHeight w:hRule="exact" w:val="522"/>
                          </w:trPr>
                          <w:tc>
                            <w:tcPr>
                              <w:tcW w:type="dxa" w:w="26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66" w:after="0"/>
                                <w:ind w:left="0" w:right="444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1,56%</w:t>
                              </w:r>
                            </w:p>
                          </w:tc>
                          <w:tc>
                            <w:tcPr>
                              <w:tcW w:type="dxa" w:w="6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28" w:after="0"/>
                                <w:ind w:left="0" w:right="86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1,93%</w:t>
                              </w:r>
                            </w:p>
                          </w:tc>
                          <w:tc>
                            <w:tcPr>
                              <w:tcW w:type="dxa" w:w="85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54" w:after="0"/>
                                <w:ind w:left="11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2,66%</w:t>
                              </w:r>
                            </w:p>
                          </w:tc>
                          <w:tc>
                            <w:tcPr>
                              <w:tcW w:type="dxa" w:w="6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0" w:after="0"/>
                                <w:ind w:left="0" w:right="86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3,39%</w:t>
                              </w:r>
                            </w:p>
                          </w:tc>
                          <w:tc>
                            <w:tcPr>
                              <w:tcW w:type="dxa" w:w="5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1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2,02%</w:t>
                              </w:r>
                            </w:p>
                          </w:tc>
                          <w:tc>
                            <w:tcPr>
                              <w:tcW w:type="dxa" w:w="4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2" w:lineRule="auto" w:before="11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2,02%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26"/>
              </w:trPr>
              <w:tc>
                <w:tcPr>
                  <w:tcW w:type="dxa" w:w="665"/>
                  <w:vMerge/>
                  <w:tcBorders/>
                </w:tcPr>
                <w:p/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3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طﺎﻟب)ة( 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ﻣوظف )ة(-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ﻣوظف )ة(-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ﻣوظف )ة(- </w:t>
                  </w:r>
                </w:p>
                <w:p>
                  <w:pPr>
                    <w:autoSpaceDN w:val="0"/>
                    <w:tabs>
                      <w:tab w:pos="522" w:val="left"/>
                      <w:tab w:pos="1072" w:val="left"/>
                    </w:tabs>
                    <w:autoSpaceDE w:val="0"/>
                    <w:widowControl/>
                    <w:spacing w:line="164" w:lineRule="exact" w:before="0" w:after="0"/>
                    <w:ind w:left="17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ﻋون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إطﺎر ﻣﺗوﺳط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إطﺎر ﻋﺎل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أﺟﯾر )ة( ﻓﻲ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 أﺟﯾر )ة( ﻓﻲ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 أﺟﯾر )ة( ﻓﻲ </w:t>
                  </w:r>
                </w:p>
                <w:p>
                  <w:pPr>
                    <w:autoSpaceDN w:val="0"/>
                    <w:tabs>
                      <w:tab w:pos="618" w:val="left"/>
                      <w:tab w:pos="1112" w:val="left"/>
                    </w:tabs>
                    <w:autoSpaceDE w:val="0"/>
                    <w:widowControl/>
                    <w:spacing w:line="164" w:lineRule="exact" w:before="0" w:after="0"/>
                    <w:ind w:left="12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اﻟﻘطﺎع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اﻟﻘطﺎع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اﻟﻘطﺎع </w:t>
                  </w:r>
                </w:p>
                <w:p>
                  <w:pPr>
                    <w:autoSpaceDN w:val="0"/>
                    <w:tabs>
                      <w:tab w:pos="584" w:val="left"/>
                      <w:tab w:pos="1078" w:val="left"/>
                    </w:tabs>
                    <w:autoSpaceDE w:val="0"/>
                    <w:widowControl/>
                    <w:spacing w:line="164" w:lineRule="exact" w:before="0" w:after="0"/>
                    <w:ind w:left="9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اﻟﺧﺎص-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اﻟﺧﺎص-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اﻟﺧﺎص- </w:t>
                  </w:r>
                </w:p>
                <w:p>
                  <w:pPr>
                    <w:autoSpaceDN w:val="0"/>
                    <w:autoSpaceDE w:val="0"/>
                    <w:widowControl/>
                    <w:spacing w:line="16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ﻋﺎﻣل )ة(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إطﺎر ﻣﺗوﺳط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إطﺎر ﻋﺎل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ﻣﺳﺗﻐل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ﻓﻼﺣﻲ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ﻣﮭﻧﺔ ﺣرة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ﺗﺎﺟر )ة(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رﺑﺔ ﺑﯾت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62" w:after="0"/>
                    <w:ind w:left="58" w:right="4" w:firstLine="16"/>
                    <w:jc w:val="both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ﻋﺎطل )ة(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ﺣﺎﺻل )ة(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ﻋﻠﻰ ﺷﮭﺎدة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ﻋﺎطل )ة(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ﺑدون ﺷﮭﺎدة 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ﻣﺗﻘﺎﻋد )ة(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ﻋﺎﻣل )ة(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ﻣؤﻗت )ة(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10" w:after="0"/>
        <w:ind w:left="2466" w:right="0" w:firstLine="0"/>
        <w:jc w:val="lef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: المهنة والمستوى الدراسي2 الرسم البياني رقم</w:t>
      </w:r>
    </w:p>
    <w:p>
      <w:pPr>
        <w:autoSpaceDN w:val="0"/>
        <w:autoSpaceDE w:val="0"/>
        <w:widowControl/>
        <w:spacing w:line="272" w:lineRule="exact" w:before="1118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28</w:t>
      </w:r>
    </w:p>
    <w:p>
      <w:pPr>
        <w:sectPr>
          <w:type w:val="continuous"/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80" w:lineRule="exact" w:before="1110" w:after="294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القنيطـرة-سال-أمـا فـي مـا يتعلـق بتوزيـع المشـاركات والمشـاركين حسـب الجهـات، فتسـجل جهـة الرباط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آسـفي-)، ثـم جهـة مراكش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11.94</w:t>
      </w:r>
      <w:r>
        <w:rPr>
          <w:rFonts w:ascii="Muna" w:hAnsi="Muna" w:eastAsia="Muna"/>
          <w:b w:val="0"/>
          <w:i w:val="0"/>
          <w:color w:val="231F20"/>
          <w:sz w:val="28"/>
        </w:rPr>
        <w:t>( سـطات-)، تليهـا كل مـن جهـة الـدار البيضاء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17.26</w:t>
      </w:r>
      <w:r>
        <w:rPr>
          <w:rFonts w:ascii="Muna" w:hAnsi="Muna" w:eastAsia="Muna"/>
          <w:b w:val="0"/>
          <w:i w:val="0"/>
          <w:color w:val="231F20"/>
          <w:sz w:val="28"/>
        </w:rPr>
        <w:t>( أعلـى نسـبة مشـاركة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.)لـكل منهمـا 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10.74</w:t>
      </w:r>
      <w:r>
        <w:rPr>
          <w:rFonts w:ascii="Muna" w:hAnsi="Muna" w:eastAsia="Muna"/>
          <w:b w:val="0"/>
          <w:i w:val="0"/>
          <w:color w:val="231F20"/>
          <w:sz w:val="28"/>
        </w:rPr>
        <w:t>( تافياللـت بنسـب متسـاوية-مكنـاس ودرعة-)، فجهتـا فاس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11.48(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4.0" w:type="dxa"/>
      </w:tblPr>
      <w:tblGrid>
        <w:gridCol w:w="9076"/>
      </w:tblGrid>
      <w:tr>
        <w:trPr>
          <w:trHeight w:hRule="exact" w:val="3230"/>
        </w:trPr>
        <w:tc>
          <w:tcPr>
            <w:tcW w:type="dxa" w:w="7858"/>
            <w:tcBorders>
              <w:start w:sz="8.831999778747559" w:val="single" w:color="#858585"/>
              <w:top w:sz="8.831999778747559" w:val="single" w:color="#858585"/>
              <w:end w:sz="8.831999778747559" w:val="single" w:color="#858585"/>
              <w:bottom w:sz="8.831999778747559" w:val="single" w:color="#85858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</w:tblGrid>
            <w:tr>
              <w:trPr>
                <w:trHeight w:hRule="exact" w:val="2788"/>
              </w:trPr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60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20%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498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15%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498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10%</w:t>
                  </w:r>
                </w:p>
                <w:p>
                  <w:pPr>
                    <w:autoSpaceDN w:val="0"/>
                    <w:autoSpaceDE w:val="0"/>
                    <w:widowControl/>
                    <w:spacing w:line="259" w:lineRule="auto" w:before="498" w:after="0"/>
                    <w:ind w:left="0" w:right="34" w:firstLine="0"/>
                    <w:jc w:val="right"/>
                  </w:pPr>
                  <w:r>
                    <w:rPr>
                      <w:w w:val="98.16500345865884"/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5%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506" w:after="0"/>
                    <w:ind w:left="0" w:right="34" w:firstLine="0"/>
                    <w:jc w:val="right"/>
                  </w:pPr>
                  <w:r>
                    <w:rPr>
                      <w:w w:val="98.16500345865884"/>
                      <w:rFonts w:ascii="Calibri" w:hAnsi="Calibri" w:eastAsia="Calibri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7440"/>
                  <w:gridSpan w:val="11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5.99999999999994" w:type="dxa"/>
                  </w:tblPr>
                  <w:tblGrid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  <w:gridCol w:w="620"/>
                  </w:tblGrid>
                  <w:tr>
                    <w:trPr>
                      <w:trHeight w:hRule="exact" w:val="656"/>
                    </w:trPr>
                    <w:tc>
                      <w:tcPr>
                        <w:tcW w:type="dxa" w:w="7284"/>
                        <w:gridSpan w:val="12"/>
                        <w:tcBorders>
                          <w:start w:sz="4.415999889373779" w:val="single" w:color="#858585"/>
                          <w:top w:sz="4.415999889373779" w:val="single" w:color="#858585"/>
                          <w:bottom w:sz="4.415999889373779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144" w:after="0"/>
                          <w:ind w:left="0" w:right="4982" w:firstLine="0"/>
                          <w:jc w:val="right"/>
                        </w:pPr>
                        <w:r>
                          <w:rPr>
                            <w:w w:val="98.16500345865884"/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2"/>
                          </w:rPr>
                          <w:t>17,26%</w:t>
                        </w:r>
                      </w:p>
                    </w:tc>
                  </w:tr>
                  <w:tr>
                    <w:trPr>
                      <w:trHeight w:hRule="exact" w:val="660"/>
                    </w:trPr>
                    <w:tc>
                      <w:tcPr>
                        <w:tcW w:type="dxa" w:w="7284"/>
                        <w:gridSpan w:val="12"/>
                        <w:tcBorders>
                          <w:start w:sz="4.415999889373779" w:val="single" w:color="#858585"/>
                          <w:top w:sz="4.415999889373779" w:val="single" w:color="#858585"/>
                          <w:bottom w:sz="4.415999889373779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58.0000000000001" w:type="dxa"/>
                        </w:tblPr>
                        <w:tblGrid>
                          <w:gridCol w:w="1821"/>
                          <w:gridCol w:w="1821"/>
                          <w:gridCol w:w="1821"/>
                          <w:gridCol w:w="1821"/>
                        </w:tblGrid>
                        <w:tr>
                          <w:trPr>
                            <w:trHeight w:hRule="exact" w:val="414"/>
                          </w:trPr>
                          <w:tc>
                            <w:tcPr>
                              <w:tcW w:type="dxa" w:w="13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222" w:after="0"/>
                                <w:ind w:left="0" w:right="310" w:firstLine="0"/>
                                <w:jc w:val="righ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10,74%</w:t>
                              </w:r>
                            </w:p>
                          </w:tc>
                          <w:tc>
                            <w:tcPr>
                              <w:tcW w:type="dxa" w:w="16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60" w:after="0"/>
                                <w:ind w:left="0" w:right="110" w:firstLine="0"/>
                                <w:jc w:val="righ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11,94%</w:t>
                              </w:r>
                            </w:p>
                          </w:tc>
                          <w:tc>
                            <w:tcPr>
                              <w:tcW w:type="dxa" w:w="6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59" w:lineRule="auto" w:before="12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11,48%</w:t>
                              </w:r>
                            </w:p>
                          </w:tc>
                          <w:tc>
                            <w:tcPr>
                              <w:tcW w:type="dxa" w:w="17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222" w:after="0"/>
                                <w:ind w:left="132" w:right="0" w:firstLine="0"/>
                                <w:jc w:val="lef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10,74%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1978" w:firstLine="0"/>
                          <w:jc w:val="right"/>
                        </w:pPr>
                        <w:r>
                          <w:rPr>
                            <w:w w:val="98.16500345865884"/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2"/>
                          </w:rPr>
                          <w:t>9,00%</w:t>
                        </w:r>
                      </w:p>
                    </w:tc>
                  </w:tr>
                  <w:tr>
                    <w:trPr>
                      <w:trHeight w:hRule="exact" w:val="656"/>
                    </w:trPr>
                    <w:tc>
                      <w:tcPr>
                        <w:tcW w:type="dxa" w:w="7284"/>
                        <w:gridSpan w:val="12"/>
                        <w:tcBorders>
                          <w:start w:sz="4.415999889373779" w:val="single" w:color="#858585"/>
                          <w:top w:sz="4.415999889373779" w:val="single" w:color="#858585"/>
                          <w:bottom w:sz="4.415999889373779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0" w:after="0"/>
                          <w:ind w:left="0" w:right="4406" w:firstLine="0"/>
                          <w:jc w:val="right"/>
                        </w:pPr>
                        <w:r>
                          <w:rPr>
                            <w:w w:val="98.16500345865884"/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2"/>
                          </w:rPr>
                          <w:t>8,54%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8.000000000000114" w:type="dxa"/>
                        </w:tblPr>
                        <w:tblGrid>
                          <w:gridCol w:w="3642"/>
                          <w:gridCol w:w="3642"/>
                        </w:tblGrid>
                        <w:tr>
                          <w:trPr>
                            <w:trHeight w:hRule="exact" w:val="412"/>
                          </w:trPr>
                          <w:tc>
                            <w:tcPr>
                              <w:tcW w:type="dxa" w:w="19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254" w:after="0"/>
                                <w:ind w:left="94" w:right="0" w:firstLine="0"/>
                                <w:jc w:val="lef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5,42%</w:t>
                              </w:r>
                            </w:p>
                          </w:tc>
                          <w:tc>
                            <w:tcPr>
                              <w:tcW w:type="dxa" w:w="3888"/>
                              <w:vMerge w:val="restart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59" w:lineRule="auto" w:before="204" w:after="0"/>
                                <w:ind w:left="0" w:right="0" w:firstLine="0"/>
                                <w:jc w:val="righ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5,88%</w:t>
                              </w:r>
                            </w:p>
                          </w:tc>
                        </w:tr>
                        <w:tr>
                          <w:trPr>
                            <w:trHeight w:hRule="exact" w:val="42"/>
                          </w:trPr>
                          <w:tc>
                            <w:tcPr>
                              <w:tcW w:type="dxa" w:w="19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642"/>
                              <w:vMerge/>
                              <w:tcBorders/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636"/>
                    </w:trPr>
                    <w:tc>
                      <w:tcPr>
                        <w:tcW w:type="dxa" w:w="7284"/>
                        <w:gridSpan w:val="12"/>
                        <w:tcBorders>
                          <w:start w:sz="4.415999889373779" w:val="single" w:color="#858585"/>
                          <w:top w:sz="4.415999889373779" w:val="single" w:color="#858585"/>
                          <w:bottom w:sz="4.415999889373779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180.0" w:type="dxa"/>
                        </w:tblPr>
                        <w:tblGrid>
                          <w:gridCol w:w="3642"/>
                          <w:gridCol w:w="3642"/>
                        </w:tblGrid>
                        <w:tr>
                          <w:trPr>
                            <w:trHeight w:hRule="exact" w:val="189"/>
                          </w:trPr>
                          <w:tc>
                            <w:tcPr>
                              <w:tcW w:type="dxa" w:w="18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946" w:firstLine="0"/>
                                <w:jc w:val="righ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3,76%</w:t>
                              </w:r>
                            </w:p>
                          </w:tc>
                          <w:tc>
                            <w:tcPr>
                              <w:tcW w:type="dxa" w:w="488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364" w:firstLine="0"/>
                                <w:jc w:val="right"/>
                              </w:pPr>
                              <w:r>
                                <w:rPr>
                                  <w:w w:val="98.16500345865884"/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2"/>
                                </w:rPr>
                                <w:t>3,86%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102" w:after="0"/>
                          <w:ind w:left="0" w:right="158" w:firstLine="0"/>
                          <w:jc w:val="right"/>
                        </w:pPr>
                        <w:r>
                          <w:rPr>
                            <w:w w:val="98.16500345865884"/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2"/>
                          </w:rPr>
                          <w:t>1,38%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36"/>
              </w:trPr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8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طﻧﺟﺔ- ﺗطوان-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اﻟﺣﺳﯾﻣﺔ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اﻟﺷرق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8" w:val="left"/>
                    </w:tabs>
                    <w:autoSpaceDE w:val="0"/>
                    <w:widowControl/>
                    <w:spacing w:line="132" w:lineRule="exact" w:before="82" w:after="0"/>
                    <w:ind w:left="106" w:right="0" w:firstLine="0"/>
                    <w:jc w:val="left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 ﻓﺎس- ﻣﻛﻧﺎس  اﻟرﺑﺎط- ﺳﻼ-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اﻟﻘﻧﯾطرة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8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ﺑﻧﻲ ﻣﻼل-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ﺧﻧﯾﻔرة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8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اﻟدار اﻟﺑﯾﺿﺎء-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ﺳطﺎت 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ﻣراﻛش- آﺳﻔﻲ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درﻋﺔ- ﺗﺎﻓﯾﻼﻟت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ﺳوس- ﻣﺎﺳﺔ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 ﻛﻠﻣﯾم- واد ﻧون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8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اﻟﻌﯾون- اﻟﺳﺎﻗﯾﺔ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اﻟﺣﻣراء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82" w:after="0"/>
                    <w:ind w:left="0" w:right="0" w:firstLine="0"/>
                    <w:jc w:val="center"/>
                  </w:pP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اﻟداﺧﻠﺔ- وادي </w:t>
                  </w:r>
                  <w:r>
                    <w:rPr>
                      <w:w w:val="98.16500345865884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 xml:space="preserve">اﻟذھب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10" w:after="0"/>
        <w:ind w:left="0" w:right="2252" w:firstLine="0"/>
        <w:jc w:val="righ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 xml:space="preserve"> حسب الجهات : توزيع المشاركة3 الرسم البياني رقم</w:t>
      </w:r>
    </w:p>
    <w:p>
      <w:pPr>
        <w:autoSpaceDN w:val="0"/>
        <w:autoSpaceDE w:val="0"/>
        <w:widowControl/>
        <w:spacing w:line="319" w:lineRule="auto" w:before="148" w:after="292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بخصـوص درجـة معرفـة المشـاركات والمشـاركين فـي االسـتبيان بأشـكال التشـغيل المختلفـة، ُتُظهـر النتائـج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األغلبيـة علـى درايـة بأنمـاط مثـل العمـل عـن ُبُعـد والعمـل بـدوام جزئـي والعمـل المسـتقل عبـر األنترنيـت</w:t>
      </w:r>
      <w:r>
        <w:rPr>
          <w:rFonts w:ascii="Muna" w:hAnsi="Muna" w:eastAsia="Muna"/>
          <w:b w:val="0"/>
          <w:i w:val="0"/>
          <w:color w:val="231F20"/>
          <w:sz w:val="28"/>
        </w:rPr>
        <w:t>.وعبـر المنصـات الرقميـة، وهـو مـا يعكـس مقبوليـة واسـعة لهـذه األنمـاط الحديثـة مـن التشـغيل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9076"/>
      </w:tblGrid>
      <w:tr>
        <w:trPr>
          <w:trHeight w:hRule="exact" w:val="3916"/>
        </w:trPr>
        <w:tc>
          <w:tcPr>
            <w:tcW w:type="dxa" w:w="7944"/>
            <w:tcBorders>
              <w:start w:sz="10.51200008392334" w:val="single" w:color="#D9D9D9"/>
              <w:top w:sz="10.51200008392334" w:val="single" w:color="#D9D9D9"/>
              <w:end w:sz="10.51200008392334" w:val="single" w:color="#D9D9D9"/>
              <w:bottom w:sz="10.51200008392334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50" w:val="left"/>
              </w:tabs>
              <w:autoSpaceDE w:val="0"/>
              <w:widowControl/>
              <w:spacing w:line="290" w:lineRule="exact" w:before="88" w:after="94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ھل ﻟدﯾك ﻣﻌرﻓﺔ ﺑﺄﺷﻛﺎل اﻟﺗﺷﻐﯾل اﻟﺟدﯾدة اﻟﺗﺎﻟﯾﺔ؟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100%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1324"/>
              <w:gridCol w:w="1324"/>
              <w:gridCol w:w="1324"/>
              <w:gridCol w:w="1324"/>
              <w:gridCol w:w="1324"/>
              <w:gridCol w:w="1324"/>
            </w:tblGrid>
            <w:tr>
              <w:trPr>
                <w:trHeight w:hRule="exact" w:val="522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0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80%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06" w:after="0"/>
                    <w:ind w:left="22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64,53%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72,37%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7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75,48%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70,37%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76,28%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auto" w:before="28" w:after="12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60%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1324"/>
              <w:gridCol w:w="1324"/>
              <w:gridCol w:w="1324"/>
              <w:gridCol w:w="1324"/>
              <w:gridCol w:w="1324"/>
              <w:gridCol w:w="1324"/>
            </w:tblGrid>
            <w:tr>
              <w:trPr>
                <w:trHeight w:hRule="exact" w:val="495"/>
              </w:trPr>
              <w:tc>
                <w:tcPr>
                  <w:tcW w:type="dxa" w:w="8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14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  <w:tc>
                <w:tcPr>
                  <w:tcW w:type="dxa" w:w="14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0" w:after="0"/>
                    <w:ind w:left="0" w:right="65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35,47%</w:t>
                  </w:r>
                </w:p>
              </w:tc>
              <w:tc>
                <w:tcPr>
                  <w:tcW w:type="dxa" w:w="14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18" w:after="0"/>
                    <w:ind w:left="0" w:right="65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27,63%</w:t>
                  </w:r>
                </w:p>
              </w:tc>
              <w:tc>
                <w:tcPr>
                  <w:tcW w:type="dxa" w:w="14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88" w:after="0"/>
                    <w:ind w:left="0" w:right="66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24,52%</w:t>
                  </w:r>
                </w:p>
              </w:tc>
              <w:tc>
                <w:tcPr>
                  <w:tcW w:type="dxa" w:w="14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4" w:after="0"/>
                    <w:ind w:left="0" w:right="65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29,63%</w:t>
                  </w:r>
                </w:p>
              </w:tc>
              <w:tc>
                <w:tcPr>
                  <w:tcW w:type="dxa" w:w="101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06" w:after="0"/>
                    <w:ind w:left="0" w:right="23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23,72%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auto" w:before="40" w:after="172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20%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5.99999999999994" w:type="dxa"/>
            </w:tblPr>
            <w:tblGrid>
              <w:gridCol w:w="1135"/>
              <w:gridCol w:w="1135"/>
              <w:gridCol w:w="1135"/>
              <w:gridCol w:w="1135"/>
              <w:gridCol w:w="1135"/>
              <w:gridCol w:w="1135"/>
              <w:gridCol w:w="1135"/>
            </w:tblGrid>
            <w:tr>
              <w:trPr>
                <w:trHeight w:hRule="exact" w:val="960"/>
              </w:trPr>
              <w:tc>
                <w:tcPr>
                  <w:tcW w:type="dxa" w:w="79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0" w:after="0"/>
                    <w:ind w:left="13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0%</w:t>
                  </w:r>
                </w:p>
              </w:tc>
              <w:tc>
                <w:tcPr>
                  <w:tcW w:type="dxa" w:w="73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24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اﻟﻌﻣل ﻋن ﺑﻌد </w:t>
                  </w:r>
                </w:p>
              </w:tc>
              <w:tc>
                <w:tcPr>
                  <w:tcW w:type="dxa" w:w="165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242" w:after="0"/>
                    <w:ind w:left="0" w:right="18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اﻟﻌﻣل ﺑدوام ﺟزﺋﻲ </w:t>
                  </w:r>
                </w:p>
              </w:tc>
              <w:tc>
                <w:tcPr>
                  <w:tcW w:type="dxa" w:w="15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276" w:after="0"/>
                    <w:ind w:left="144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اﻟﻌﻣل اﻟﻣﺳﺗﻘل ﻋﺑر اﻻﻧﺗرﻧت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)ﺻﺎﻧﻌو اﻟﻣﺣﺗوى، اﻟﺗﺟﺎرة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اﻻﻟﻛﺗروﻧﯾﺔ، أو اﻟرﺣل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اﻟرﻗﻣﯾون...( </w:t>
                  </w:r>
                </w:p>
              </w:tc>
              <w:tc>
                <w:tcPr>
                  <w:tcW w:type="dxa" w:w="14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27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اﻟﻌﻣل ﻋﺑر اﻟﻣﻧﺻﺎت اﻟرﻗﻣﯾﺔ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ﻟﻧﻘل اﻟرﻛﺎب </w:t>
                  </w:r>
                </w:p>
              </w:tc>
              <w:tc>
                <w:tcPr>
                  <w:tcW w:type="dxa" w:w="1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27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اﻟﻌﻣل ﻋﺑر اﻟﻣﻧﺻﺎت اﻟرﻗﻣﯾﺔ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ﻟﺗوﺻﯾل اﻟطﻠﺑﯾﺎت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1135"/>
                  <w:vMerge/>
                  <w:tcBorders/>
                </w:tcPr>
                <w:p/>
              </w:tc>
              <w:tc>
                <w:tcPr>
                  <w:tcW w:type="dxa" w:w="1135"/>
                  <w:vMerge/>
                  <w:tcBorders/>
                </w:tcPr>
                <w:p/>
              </w:tc>
              <w:tc>
                <w:tcPr>
                  <w:tcW w:type="dxa" w:w="1135"/>
                  <w:vMerge/>
                  <w:tcBorders/>
                </w:tcPr>
                <w:p/>
              </w:tc>
              <w:tc>
                <w:tcPr>
                  <w:tcW w:type="dxa" w:w="8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80" w:after="0"/>
                    <w:ind w:left="0" w:right="11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ﻧﻌم </w:t>
                  </w:r>
                </w:p>
              </w:tc>
              <w:tc>
                <w:tcPr>
                  <w:tcW w:type="dxa" w:w="7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exact" w:before="80" w:after="0"/>
                    <w:ind w:left="3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ﻻ </w:t>
                  </w:r>
                </w:p>
              </w:tc>
              <w:tc>
                <w:tcPr>
                  <w:tcW w:type="dxa" w:w="1135"/>
                  <w:vMerge/>
                  <w:tcBorders/>
                </w:tcPr>
                <w:p/>
              </w:tc>
              <w:tc>
                <w:tcPr>
                  <w:tcW w:type="dxa" w:w="113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06" w:after="0"/>
        <w:ind w:left="2200" w:right="0" w:firstLine="0"/>
        <w:jc w:val="lef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مدى معرفة المشاركات والمشاركين باألشكال الالنمطية للتشغيل :4 الرسم البياني رقم</w:t>
      </w:r>
    </w:p>
    <w:p>
      <w:pPr>
        <w:autoSpaceDN w:val="0"/>
        <w:autoSpaceDE w:val="0"/>
        <w:widowControl/>
        <w:spacing w:line="272" w:lineRule="exact" w:before="260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29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80" w:lineRule="exact" w:before="1156" w:after="29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أنهـم قـد خاضـوا  مـن المسـتجوبين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61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سـبق لهـم العمـل وفـق هـذه األشـكال، فيشـير أمـا بخصـوص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جزئـي، والعمـل يجعلـه النمـط األكثـر انتشـارا. كمـا يحظـى كل مـن العمـل بـدوام تجربـة العمـل عـن ُبُعـد، ممـا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المسـتجوبين بـأن لهـم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إذ يشـير ،المسـتقل عبـر األنترنيـت وعبـر المنصـات الرقميـة بانتشـار ملحـوظ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بأنهـم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>و ، بأنهـم اشـتغلوا بشـكل مسـتقل عبـر األنترنيـت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>العمـل بـدوام جزئـي، و تجربـة سـابقة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مرونـة متزايـدة فـي سـوق الشـغل، وتناميـا الفتـا عملـوا مـن خالل المنصـات الرقميـة. وتعكـس هـذه األرقـام</w:t>
      </w:r>
      <w:r>
        <w:rPr>
          <w:rFonts w:ascii="Muna" w:hAnsi="Muna" w:eastAsia="Muna"/>
          <w:b w:val="0"/>
          <w:i w:val="0"/>
          <w:color w:val="231F20"/>
          <w:sz w:val="28"/>
        </w:rPr>
        <w:t>.الرقمـي لألنشـطة المرتبطـة باالقتصـاد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.0" w:type="dxa"/>
      </w:tblPr>
      <w:tblGrid>
        <w:gridCol w:w="9120"/>
      </w:tblGrid>
      <w:tr>
        <w:trPr>
          <w:trHeight w:hRule="exact" w:val="3872"/>
        </w:trPr>
        <w:tc>
          <w:tcPr>
            <w:tcW w:type="dxa" w:w="8990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221f1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6" w:after="5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ھل ﺳﺑق ﻟك ان اﺷﺗﻐﻠت ﺑﺄﺣد ھذه اﻷﻧﻣﺎط ؟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498"/>
              <w:gridCol w:w="1498"/>
              <w:gridCol w:w="1498"/>
              <w:gridCol w:w="1498"/>
              <w:gridCol w:w="1498"/>
              <w:gridCol w:w="1498"/>
            </w:tblGrid>
            <w:tr>
              <w:trPr>
                <w:trHeight w:hRule="exact" w:val="324"/>
              </w:trPr>
              <w:tc>
                <w:tcPr>
                  <w:tcW w:type="dxa" w:w="4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8" w:after="0"/>
                    <w:ind w:left="6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80%</w:t>
                  </w:r>
                </w:p>
              </w:tc>
              <w:tc>
                <w:tcPr>
                  <w:tcW w:type="dxa" w:w="1630"/>
                  <w:vMerge w:val="restart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38" w:after="0"/>
                    <w:ind w:left="3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60,66%</w:t>
                  </w:r>
                </w:p>
              </w:tc>
              <w:tc>
                <w:tcPr>
                  <w:tcW w:type="dxa" w:w="1640"/>
                  <w:vMerge w:val="restart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18" w:after="0"/>
                    <w:ind w:left="36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56,00%</w:t>
                  </w:r>
                </w:p>
              </w:tc>
              <w:tc>
                <w:tcPr>
                  <w:tcW w:type="dxa" w:w="1660"/>
                  <w:vMerge w:val="restart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18" w:after="0"/>
                    <w:ind w:left="36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56,03%</w:t>
                  </w:r>
                </w:p>
              </w:tc>
              <w:tc>
                <w:tcPr>
                  <w:tcW w:type="dxa" w:w="1640"/>
                  <w:vMerge w:val="restart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22" w:after="0"/>
                    <w:ind w:left="34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52,39%</w:t>
                  </w:r>
                </w:p>
              </w:tc>
              <w:tc>
                <w:tcPr>
                  <w:tcW w:type="dxa" w:w="1656"/>
                  <w:vMerge w:val="restart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18" w:after="0"/>
                    <w:ind w:left="3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56,00%</w:t>
                  </w:r>
                </w:p>
              </w:tc>
            </w:tr>
            <w:tr>
              <w:trPr>
                <w:trHeight w:hRule="exact" w:val="220"/>
              </w:trPr>
              <w:tc>
                <w:tcPr>
                  <w:tcW w:type="dxa" w:w="49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6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60%</w:t>
                  </w:r>
                </w:p>
              </w:tc>
              <w:tc>
                <w:tcPr>
                  <w:tcW w:type="dxa" w:w="1498"/>
                  <w:vMerge/>
                  <w:tcBorders>
                    <w:bottom w:sz="6.0" w:val="single" w:color="#D9D9D9"/>
                  </w:tcBorders>
                </w:tcPr>
                <w:p/>
              </w:tc>
              <w:tc>
                <w:tcPr>
                  <w:tcW w:type="dxa" w:w="1498"/>
                  <w:vMerge/>
                  <w:tcBorders>
                    <w:bottom w:sz="6.0" w:val="single" w:color="#D9D9D9"/>
                  </w:tcBorders>
                </w:tcPr>
                <w:p/>
              </w:tc>
              <w:tc>
                <w:tcPr>
                  <w:tcW w:type="dxa" w:w="1498"/>
                  <w:vMerge/>
                  <w:tcBorders>
                    <w:bottom w:sz="6.0" w:val="single" w:color="#D9D9D9"/>
                  </w:tcBorders>
                </w:tcPr>
                <w:p/>
              </w:tc>
              <w:tc>
                <w:tcPr>
                  <w:tcW w:type="dxa" w:w="1498"/>
                  <w:vMerge/>
                  <w:tcBorders>
                    <w:bottom w:sz="6.0" w:val="single" w:color="#D9D9D9"/>
                  </w:tcBorders>
                </w:tcPr>
                <w:p/>
              </w:tc>
              <w:tc>
                <w:tcPr>
                  <w:tcW w:type="dxa" w:w="1498"/>
                  <w:vMerge/>
                  <w:tcBorders>
                    <w:bottom w:sz="6.0" w:val="single" w:color="#D9D9D9"/>
                  </w:tcBorders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49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3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4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56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50"/>
              </w:trPr>
              <w:tc>
                <w:tcPr>
                  <w:tcW w:type="dxa" w:w="4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76" w:after="0"/>
                    <w:ind w:left="6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40%</w:t>
                  </w:r>
                </w:p>
              </w:tc>
              <w:tc>
                <w:tcPr>
                  <w:tcW w:type="dxa" w:w="16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6" w:after="0"/>
                    <w:ind w:left="0" w:right="33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39,34%</w:t>
                  </w:r>
                </w:p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3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44,00%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34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43,97%</w:t>
                  </w:r>
                </w:p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36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44,00%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auto" w:before="96" w:after="0"/>
              <w:ind w:left="1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20%</w:t>
            </w:r>
          </w:p>
          <w:p>
            <w:pPr>
              <w:autoSpaceDN w:val="0"/>
              <w:autoSpaceDE w:val="0"/>
              <w:widowControl/>
              <w:spacing w:line="264" w:lineRule="auto" w:before="156" w:after="2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0%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0.0" w:type="dxa"/>
            </w:tblPr>
            <w:tblGrid>
              <w:gridCol w:w="1498"/>
              <w:gridCol w:w="1498"/>
              <w:gridCol w:w="1498"/>
              <w:gridCol w:w="1498"/>
              <w:gridCol w:w="1498"/>
              <w:gridCol w:w="1498"/>
            </w:tblGrid>
            <w:tr>
              <w:trPr>
                <w:trHeight w:hRule="exact" w:val="980"/>
              </w:trPr>
              <w:tc>
                <w:tcPr>
                  <w:tcW w:type="dxa" w:w="16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" w:after="0"/>
                    <w:ind w:left="0" w:right="38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اﻟﻌﻣل ﻋن ﺑﻌد </w:t>
                  </w:r>
                </w:p>
              </w:tc>
              <w:tc>
                <w:tcPr>
                  <w:tcW w:type="dxa" w:w="1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" w:after="0"/>
                    <w:ind w:left="0" w:right="21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اﻟﻌﻣل ﺑدوام ﺟزﺋﻲ </w:t>
                  </w:r>
                </w:p>
              </w:tc>
              <w:tc>
                <w:tcPr>
                  <w:tcW w:type="dxa" w:w="17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0" w:after="0"/>
                    <w:ind w:left="144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اﻟﻌﻣل اﻟﻣﺳﺗﻘل ﻋﺑر اﻻﻧﺗرﻧت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)ﺻﺎﻧﻌﻲ اﻟﻣﺣﺗوى، اﻟﺗﺟﺎرة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اﻻﻟﻛﺗروﻧﯾﺔ، أو اﻟرﺣل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اﻟرﻗﻣﯾون...( </w:t>
                  </w:r>
                </w:p>
              </w:tc>
              <w:tc>
                <w:tcPr>
                  <w:tcW w:type="dxa" w:w="1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اﻟﻌﻣل ﻋﺑر اﻟﻣﻧﺻﺎت اﻟرﻗﻣﯾﺔ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ﻟﻧﻘل اﻟرﻛﺎب </w:t>
                  </w:r>
                </w:p>
              </w:tc>
              <w:tc>
                <w:tcPr>
                  <w:tcW w:type="dxa" w:w="1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0" w:after="0"/>
                    <w:ind w:left="0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اﻟﻌﻣل ﻋﺑر اﻟﻣﻧﺻﺎت اﻟرﻗﻣﯾﺔ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ﻟﺗوﺻﯾل اﻟطﻠﺑﯾﺎت </w:t>
                  </w:r>
                </w:p>
              </w:tc>
            </w:tr>
            <w:tr>
              <w:trPr>
                <w:trHeight w:hRule="exact" w:val="510"/>
              </w:trPr>
              <w:tc>
                <w:tcPr>
                  <w:tcW w:type="dxa" w:w="1498"/>
                  <w:vMerge/>
                  <w:tcBorders/>
                </w:tcPr>
                <w:p/>
              </w:tc>
              <w:tc>
                <w:tcPr>
                  <w:tcW w:type="dxa" w:w="1498"/>
                  <w:vMerge/>
                  <w:tcBorders/>
                </w:tcPr>
                <w:p/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52" w:after="0"/>
                    <w:ind w:left="0" w:right="6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ﻧﻌم </w:t>
                  </w:r>
                </w:p>
              </w:tc>
              <w:tc>
                <w:tcPr>
                  <w:tcW w:type="dxa" w:w="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252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ﻻ </w:t>
                  </w:r>
                </w:p>
              </w:tc>
              <w:tc>
                <w:tcPr>
                  <w:tcW w:type="dxa" w:w="1498"/>
                  <w:vMerge/>
                  <w:tcBorders/>
                </w:tcPr>
                <w:p/>
              </w:tc>
              <w:tc>
                <w:tcPr>
                  <w:tcW w:type="dxa" w:w="149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08" w:after="0"/>
        <w:ind w:left="2000" w:right="0" w:firstLine="0"/>
        <w:jc w:val="lef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: تجارب االشتغال من خالل هذه األنماط5 الرسم البياني رقم</w:t>
      </w:r>
    </w:p>
    <w:p>
      <w:pPr>
        <w:autoSpaceDN w:val="0"/>
        <w:autoSpaceDE w:val="0"/>
        <w:widowControl/>
        <w:spacing w:line="380" w:lineRule="exact" w:before="20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ُتُعـد مرونـة سـاعات العمـل أهـم حافـز يدفـع األفـراد إلـى اختيـار هـذه األنمـاط الحديثـة للتشـغيل، حيـث أشـار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المشـاركات والمشـاركين إلـى أنهـا السـبب الرئيسـي فـي اعتمادهـم لهـا. وتأتـي متابعـة الدراسـة أو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31.61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مـا يعكـس تزايـد الحاجـة إلـى تطويـر المهـارات والتكيـف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الـدورات التكوينيـة فـي المرتبـة الثانيـة بنسـبة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مـع متطلبـات سـوق العمـل المتغيـرة. وفـي هـذا السـياق، يختـار كثيـرون االشـتغال وفـق هـذه األنمـاط تزامنـا</w:t>
      </w:r>
      <w:r>
        <w:rPr>
          <w:rFonts w:ascii="Muna" w:hAnsi="Muna" w:eastAsia="Muna"/>
          <w:b w:val="0"/>
          <w:i w:val="0"/>
          <w:color w:val="231F20"/>
          <w:sz w:val="28"/>
        </w:rPr>
        <w:t>.مـع اسـتكمالهم لمسـارهم الدراسـي أو أثنـاء تعلمهـم لمهـارات جديـدة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مؤثــرا أيضــا فــي هــذا االختيــار، حيــث أكــد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وُتُعتبــر األعبــاء المرتبطــة بتربيــة األطفــال، عــامًال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المشـاركات والمشـاركين أنهـم لجـؤوا إلـى هـذه األنمـاط مـن التشـغيل سـعيًا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لتحقيـق تـوازن أفضـل بيـن حياتهـم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المهنيـة والتزاماتهـم األسـرية، ممـا يبـرز الـدور الـذي تلعبـه أنمـاط التشـغيل هـذه فـي توفيـر مرونـة أكبـر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للوالديـن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كذلـك، ُتُعـد رعايـة األشـخاص ذوي االحتياجـات الخاصـة مـن العوامـل المحفـزة العتمـاد هـذه األنمـاط، حيـث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المسـتجوبين بأنهـم اختاروهـا لهـذا السـبب، بينمـا بلغـت نسـبة الذيـن أشـاروا إلـى رعايـة كبـار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أفـاد</w:t>
      </w:r>
      <w:r>
        <w:rPr>
          <w:rFonts w:ascii="Muna" w:hAnsi="Muna" w:eastAsia="Muna"/>
          <w:b w:val="0"/>
          <w:i w:val="0"/>
          <w:color w:val="231F20"/>
          <w:sz w:val="28"/>
        </w:rPr>
        <w:t>.. ويعكـس هـذا التوجـه السـعي إلـى تحقيـق تـوازن بيـن الحيـاة الخاصـة والحيـاة المهنيـة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السـن</w:t>
      </w:r>
    </w:p>
    <w:p>
      <w:pPr>
        <w:autoSpaceDN w:val="0"/>
        <w:autoSpaceDE w:val="0"/>
        <w:widowControl/>
        <w:spacing w:line="380" w:lineRule="exact" w:before="136" w:after="0"/>
        <w:ind w:left="4776" w:right="1296" w:hanging="477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المشـاركات والمشـاركين بـأن محدوديـة الفـرص المتوفـرة فـي سـوق الشـغل التقليـدي  مـن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٪</w:t>
      </w:r>
      <w:r>
        <w:rPr>
          <w:rFonts w:ascii="Muna" w:hAnsi="Muna" w:eastAsia="Muna"/>
          <w:b w:val="0"/>
          <w:i w:val="0"/>
          <w:color w:val="231F20"/>
          <w:sz w:val="28"/>
        </w:rPr>
        <w:t>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وأخيـرا، أشـار</w:t>
      </w:r>
      <w:r>
        <w:rPr>
          <w:rFonts w:ascii="Muna" w:hAnsi="Muna" w:eastAsia="Muna"/>
          <w:b w:val="0"/>
          <w:i w:val="0"/>
          <w:color w:val="231F20"/>
          <w:sz w:val="28"/>
        </w:rPr>
        <w:t>.دفعتهـم إلـى اللجـوء إلـى هـذه األنمـاط مـن التشـغيل</w:t>
      </w:r>
    </w:p>
    <w:p>
      <w:pPr>
        <w:autoSpaceDN w:val="0"/>
        <w:autoSpaceDE w:val="0"/>
        <w:widowControl/>
        <w:spacing w:line="272" w:lineRule="exact" w:before="94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240" w:lineRule="auto" w:before="1466" w:after="0"/>
        <w:ind w:left="1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75910" cy="23012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30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14" w:after="0"/>
        <w:ind w:left="0" w:right="1996" w:firstLine="0"/>
        <w:jc w:val="righ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 xml:space="preserve"> : الدوافع الرئيسية الختيار هذه األنماط6 الرسم البياني رقم</w:t>
      </w:r>
    </w:p>
    <w:p>
      <w:pPr>
        <w:autoSpaceDN w:val="0"/>
        <w:autoSpaceDE w:val="0"/>
        <w:widowControl/>
        <w:spacing w:line="370" w:lineRule="exact" w:before="2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المشـاركات والمشـاركين الذيـن لـم يسـبق لهـم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مـا يخـص أنمـاط التشـغيل المشـار إليهـا، عبـّر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العمـل وفـق هـذه األشـكال عـن اسـتعدادهم للنظـر فـي هـذه الخيـارات، مـا يعكـس االنفتـاح المتزايـد علـى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مقدمـة األنمـاط األكثـر تفضـيال وجاذبيـة، إذ أفـاد األشـكال الحديثـة مـن التشـغيل. ويأتـي العمـل عـن ُبُعـد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باسـتعدادهم العتمـاده. كمـا يحظـى كل مـن العمـل المسـتقل عبـر األنترنيـت والعمـل بـدوام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72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أكثـر مـن</w:t>
      </w:r>
      <w:r>
        <w:rPr>
          <w:rFonts w:ascii="Muna" w:hAnsi="Muna" w:eastAsia="Muna"/>
          <w:b w:val="0"/>
          <w:i w:val="0"/>
          <w:color w:val="231F20"/>
          <w:sz w:val="28"/>
        </w:rPr>
        <w:t>. ــعن اــستعدادهم لــخوض إــحدى هاتــين التجربتــين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جزئـي باهتمـام واسـع، حيـث عبـر قرابـة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المقابـل، ال يحظـى العمـل عبـر المنصـات الرقميـة، وخصوصـا فـي مجـاالت مثـل النقـل والتوصيـل، بنفـس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الجاذبيـة. فرغـم أن أكثـر مـن نصـف المسـتجوبين أبـدوا اسـتعدادهم للنظـر فـي هـذا الخيـار، إال أن 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المتردديـن أو المتحفظيـن تظـل مرتفعـة نسـبيا، وهـو مـا قـد ُيُعـزى إلـى ظـروف العمـل المرتبطـة بهـذا النـوع</w:t>
      </w:r>
      <w:r>
        <w:rPr>
          <w:rFonts w:ascii="Muna" w:hAnsi="Muna" w:eastAsia="Muna"/>
          <w:b w:val="0"/>
          <w:i w:val="0"/>
          <w:color w:val="231F20"/>
          <w:sz w:val="28"/>
        </w:rPr>
        <w:t>.مـن الوظائـف وهشاشـتها</w:t>
      </w:r>
    </w:p>
    <w:p>
      <w:pPr>
        <w:autoSpaceDN w:val="0"/>
        <w:autoSpaceDE w:val="0"/>
        <w:widowControl/>
        <w:spacing w:line="240" w:lineRule="auto" w:before="170" w:after="0"/>
        <w:ind w:left="21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96790" cy="20256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02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472" w:after="0"/>
        <w:ind w:left="0" w:right="1786" w:firstLine="0"/>
        <w:jc w:val="righ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: استعداد األفراد لالشتغال وفق هذه األنماط7 البياني رقم الرسم</w:t>
      </w:r>
    </w:p>
    <w:p>
      <w:pPr>
        <w:autoSpaceDN w:val="0"/>
        <w:autoSpaceDE w:val="0"/>
        <w:widowControl/>
        <w:spacing w:line="272" w:lineRule="exact" w:before="140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31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72" w:lineRule="exact" w:before="119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حيــث تظــل .ظهــر الرســم البيانــي التالــي التحديــات الهيكليــة المرتبطــة باألشــكال الالنمطيــة للتشــغيلُوُي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.مـن أبـرز اإلشـكاليات المطروحـة قضايـا الحمايـة االجتماعيـة والقانونيـة وضمـان حقـوق العـامالت والعامليـن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43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وتأتـي مسـألة احتـرام الحيـاة الخاصـة وحقـوق األفـراد فـي مقدمـة هـذه اإلشـكاالت، إذ اعتبرهـا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المسـتجوبين تحديـا أساسـيا، السـيما بالنسـبة لمـن يشـتغلون عـن ُبُعـد أو عبـر المنصـات الرقميـة، إذ يجـد</w:t>
      </w:r>
      <w:r>
        <w:rPr>
          <w:rFonts w:ascii="Muna" w:hAnsi="Muna" w:eastAsia="Muna"/>
          <w:b w:val="0"/>
          <w:i w:val="0"/>
          <w:color w:val="231F20"/>
          <w:sz w:val="28"/>
        </w:rPr>
        <w:t>.الكثيـر منهـم صعوبـة فـي الفصـل بيـن الحيـاة المهنيـة والحيـاة الشـخصية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كمـا يغيـب عـن الكثيـر مـن هـذه األنمـاط التغطيـة االجتماعيـة، مـا يشـّك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ل تحديـا حقيقيـا، إذ أفـاد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المسـتجوبين بـأن هـذا العامـل يؤثـر بشـكل كبيـر علـى جميـع األشـكال الالنمطيـة للتشـغيل، مـع تأثيـر أكثـر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حـدة علـى المسـتقلين والعامليـن عبـر المنصـات الرقميـة، الذيـن غالبـا مـا ُيُحرمـون مـن الحمايـة االجتماعيـة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أو التأميـن ضـد المـرض وحـوادث الشـغل. وال ُيُسـتثنى العاملـون بـدوام جزئـي مـن هـذا اإلشـكال، إذ يعانـون</w:t>
      </w:r>
      <w:r>
        <w:rPr>
          <w:rFonts w:ascii="Muna" w:hAnsi="Muna" w:eastAsia="Muna"/>
          <w:b w:val="0"/>
          <w:i w:val="0"/>
          <w:color w:val="231F20"/>
          <w:sz w:val="28"/>
        </w:rPr>
        <w:t>.مـن تقليـص حقوقهـم فـي التغطيـة االجتماعيـة</w:t>
      </w:r>
    </w:p>
    <w:p>
      <w:pPr>
        <w:autoSpaceDN w:val="0"/>
        <w:autoSpaceDE w:val="0"/>
        <w:widowControl/>
        <w:spacing w:line="380" w:lineRule="exact" w:before="136" w:after="292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المشــاركات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جهــة أخــرى، ُيعــد ضعــف التنظيــم والتمثيــل النقابــي تحديــا رئيســيا فــي نظــر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والمشـاركين، ال سـيما بالنسـبة للعامليـن فـي المنصـات الرقميـة أو لحسـابهم الخـاص، إذ غالبـا مـا يشـتغلون</w:t>
      </w:r>
      <w:r>
        <w:rPr>
          <w:rFonts w:ascii="Muna" w:hAnsi="Muna" w:eastAsia="Muna"/>
          <w:b w:val="0"/>
          <w:i w:val="0"/>
          <w:color w:val="231F20"/>
          <w:sz w:val="28"/>
        </w:rPr>
        <w:t>.فـي بيئـة معزولـة، بعيـدا عـن النقابـات والجمعيـات المهنيـة التـي تعنـى بحمايـة حقوقهـم والدفـاع عـن مطالبهـم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9120"/>
      </w:tblGrid>
      <w:tr>
        <w:trPr>
          <w:trHeight w:hRule="exact" w:val="4700"/>
        </w:trPr>
        <w:tc>
          <w:tcPr>
            <w:tcW w:type="dxa" w:w="9070"/>
            <w:tcBorders>
              <w:start w:sz="12.0" w:val="single" w:color="#858585"/>
              <w:top w:sz="12.0" w:val="single" w:color="#858585"/>
              <w:end w:sz="12.0" w:val="single" w:color="#858585"/>
              <w:bottom w:sz="12.0" w:val="single" w:color="#85858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2" w:after="298"/>
              <w:ind w:left="1152" w:right="129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ﻓﻲ ﻧظرﻛم، ﻣﺎ ھﻲ أﻛﺑر اﻟﺗﺣدﯾﺎت اﻟﺗﻲ ﺗﻔرزھﺎ اﻟﻌﻼﻗﺎت اﻟﻣﮭﻧﯾﺔ ﻟﮭذه اﻷﺷﻛﺎل اﻟﻼﻧﻣطﯾﺔ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ﻟﻠﺗﺷﻐﯾل؟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512"/>
              <w:gridCol w:w="1512"/>
              <w:gridCol w:w="1512"/>
              <w:gridCol w:w="1512"/>
              <w:gridCol w:w="1512"/>
              <w:gridCol w:w="1512"/>
            </w:tblGrid>
            <w:tr>
              <w:trPr>
                <w:trHeight w:hRule="exact" w:val="3126"/>
              </w:trPr>
              <w:tc>
                <w:tcPr>
                  <w:tcW w:type="dxa" w:w="4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50%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36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40%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36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30%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36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20%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36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10%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auto" w:before="366" w:after="0"/>
                    <w:ind w:left="0" w:right="5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0%</w:t>
                  </w:r>
                </w:p>
              </w:tc>
              <w:tc>
                <w:tcPr>
                  <w:tcW w:type="dxa" w:w="8480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8.00000000000011" w:type="dxa"/>
                  </w:tblPr>
                  <w:tblGrid>
                    <w:gridCol w:w="1696"/>
                    <w:gridCol w:w="1696"/>
                    <w:gridCol w:w="1696"/>
                    <w:gridCol w:w="1696"/>
                    <w:gridCol w:w="1696"/>
                  </w:tblGrid>
                  <w:tr>
                    <w:trPr>
                      <w:trHeight w:hRule="exact" w:val="580"/>
                    </w:trPr>
                    <w:tc>
                      <w:tcPr>
                        <w:tcW w:type="dxa" w:w="8290"/>
                        <w:gridSpan w:val="5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1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6"/>
                          </w:rPr>
                          <w:t>43,12%</w:t>
                        </w:r>
                      </w:p>
                    </w:tc>
                  </w:tr>
                  <w:tr>
                    <w:trPr>
                      <w:trHeight w:hRule="exact" w:val="580"/>
                    </w:trPr>
                    <w:tc>
                      <w:tcPr>
                        <w:tcW w:type="dxa" w:w="8290"/>
                        <w:gridSpan w:val="5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4" w:lineRule="auto" w:before="328" w:after="0"/>
                          <w:ind w:left="0" w:right="556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16"/>
                          </w:rPr>
                          <w:t>29,36%</w:t>
                        </w:r>
                      </w:p>
                    </w:tc>
                  </w:tr>
                  <w:tr>
                    <w:trPr>
                      <w:trHeight w:hRule="exact" w:val="580"/>
                    </w:trPr>
                    <w:tc>
                      <w:tcPr>
                        <w:tcW w:type="dxa" w:w="8290"/>
                        <w:gridSpan w:val="5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82.00000000000017" w:type="dxa"/>
                        </w:tblPr>
                        <w:tblGrid>
                          <w:gridCol w:w="2763"/>
                          <w:gridCol w:w="2763"/>
                          <w:gridCol w:w="2763"/>
                        </w:tblGrid>
                        <w:tr>
                          <w:trPr>
                            <w:trHeight w:hRule="exact" w:val="409"/>
                          </w:trPr>
                          <w:tc>
                            <w:tcPr>
                              <w:tcW w:type="dxa" w:w="33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28" w:after="0"/>
                                <w:ind w:left="94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25,02%</w:t>
                              </w:r>
                            </w:p>
                          </w:tc>
                          <w:tc>
                            <w:tcPr>
                              <w:tcW w:type="dxa" w:w="33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138" w:after="0"/>
                                <w:ind w:left="0" w:right="1090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23,08%</w:t>
                              </w:r>
                            </w:p>
                          </w:tc>
                          <w:tc>
                            <w:tcPr>
                              <w:tcW w:type="dxa" w:w="66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25,76%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580"/>
                    </w:trPr>
                    <w:tc>
                      <w:tcPr>
                        <w:tcW w:type="dxa" w:w="8290"/>
                        <w:gridSpan w:val="5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560"/>
                    </w:trPr>
                    <w:tc>
                      <w:tcPr>
                        <w:tcW w:type="dxa" w:w="8290"/>
                        <w:gridSpan w:val="5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1512"/>
                  <w:vMerge/>
                  <w:tcBorders/>
                </w:tcPr>
                <w:p/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21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ﻏﯾﺎب ظروف ﻋﻣل ﻣﻼﺋﻣﺔ 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ﻋدم ﺗوﻓر اﻟﺣﻣﺎﯾﺔ اﻻﺟﺗﻣﺎﻋﯾﺔ 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0" w:after="0"/>
                    <w:ind w:left="0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اﺣﺗرام اﻟﺣﯾﺎة اﻟﺧﺎﺻﺔ ﻟﻠﻌﺎﻣل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وﺣﻘوﻗﮫ اﻟﻔردﯾﺔ 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اﻟﺗﻧظﯾم و اﻟﺗﻣﺛﯾل اﻟﻧﻘﺎﺑﻲ </w:t>
                  </w:r>
                </w:p>
              </w:tc>
              <w:tc>
                <w:tcPr>
                  <w:tcW w:type="dxa" w:w="1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24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ﻏﯾﺎب اﻟﺗﺄطﯾر اﻟﻘﺎﻧوﻧﻲ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08" w:after="0"/>
        <w:ind w:left="1010" w:right="0" w:firstLine="0"/>
        <w:jc w:val="lef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تطرحها األشكال الالنمطية للتشغيل : الصعوبات الرئيسية التي8 الرسم البياني رقم</w:t>
      </w:r>
    </w:p>
    <w:p>
      <w:pPr>
        <w:autoSpaceDN w:val="0"/>
        <w:autoSpaceDE w:val="0"/>
        <w:widowControl/>
        <w:spacing w:line="380" w:lineRule="exact" w:before="20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مـا يتعلـق بااليجابيـات المرتبطـة باألشـكال الالنمطيـة للتشـغيل، تأتـي المرونـة واالسـتقاللية فـي المقدمـة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خاصـة فـي العمـل عـن ُبُعـد، والعمـل بـدوام جزئـي، والعمـل المسـتقل عبـر األنترنيـت. حيـث تمنـح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36(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هـذه األنمـاط للعامليـن حريـة أكبـر فـي إدارة أوقاتهـم، وهـو أمـر بالـغ األهميـة لألشـخاص الذيـن يتحملـون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مسـؤوليات شـخصية أو أسـرية متعـددة. ورغـم أن العـامالت والعامليـن فـي المنصـات الرقميـة يتمتعـون أيًضً 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بدرجـة مـن المرونـة، إال أن اسـتقالليتهم تظـل محـدودة نظـًرًا للقيـود التـي تفرضهـا الخوارزميـات والتقلبـات</w:t>
      </w:r>
      <w:r>
        <w:rPr>
          <w:rFonts w:ascii="Muna" w:hAnsi="Muna" w:eastAsia="Muna"/>
          <w:b w:val="0"/>
          <w:i w:val="0"/>
          <w:color w:val="231F20"/>
          <w:sz w:val="28"/>
        </w:rPr>
        <w:t>.المسـتمرة فـي الطلـب</w:t>
      </w:r>
    </w:p>
    <w:p>
      <w:pPr>
        <w:autoSpaceDN w:val="0"/>
        <w:autoSpaceDE w:val="0"/>
        <w:widowControl/>
        <w:spacing w:line="272" w:lineRule="exact" w:before="63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80" w:lineRule="exact" w:before="1112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)، حيـث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( عالوة علـى ذلـك، يسـاهم ظهـور هـذه األشـكال الالنمطيـة للتشـغيل فـي خلـق فـرص شـغل جديـدة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اإللكترونيـة، العمل بوضـوح فـي العمـل المسـتقل عبـر األنترنيـت، (مثـل صناعـة المحتوى، التجـارة يتجسـد 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األسـواق العالميـة. كمـا توفـر المنصـات للحسـاب الشـخصي)، الـذي يتيـح للعـامالت والعامليـن الولـوج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الرقميـة (النقـل والتوصيـل) فـرص عمـل جديـدة، السـيما بالنسـبة للذيـن يواجهـون صعوبـة فـي العثـور علـى</w:t>
      </w:r>
      <w:r>
        <w:rPr>
          <w:rFonts w:ascii="Muna" w:hAnsi="Muna" w:eastAsia="Muna"/>
          <w:b w:val="0"/>
          <w:i w:val="0"/>
          <w:color w:val="231F20"/>
          <w:sz w:val="28"/>
        </w:rPr>
        <w:t>.دائـم أو قـار شـغل</w:t>
      </w:r>
    </w:p>
    <w:p>
      <w:pPr>
        <w:autoSpaceDN w:val="0"/>
        <w:autoSpaceDE w:val="0"/>
        <w:widowControl/>
        <w:spacing w:line="372" w:lineRule="exact" w:before="176" w:after="294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)، إلـى جانـب تحسـين الراحـة النفسـية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( مـن جهـة أخـرى، ُيُعـّدّ تجنـب التنقـل والتكاليـف المرتبطـة بـه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>( والتوفيـق بيـن الحيـاة المهنيـة واألسـرية، مـن أبـرز الجوانـب اإليجابيـة التـي أشـار إليهـا المشـاركون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،حيـث يتيـح نمـط العمـل عـن ُبُعـد إمكانيـة توفيـر نفقـات النقـل وتقليـل اإلرهـاق الناتـج عـن التنقـل. ومـع 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تظـل هـذه الميـزة أقـل أهميـة بالنسـبة للعـامالت والعامليـن فـي المنصـات الرقميـة (النقـل والتوصيـل)، إذ</w:t>
      </w:r>
      <w:r>
        <w:rPr>
          <w:rFonts w:ascii="Muna" w:hAnsi="Muna" w:eastAsia="Muna"/>
          <w:b w:val="0"/>
          <w:i w:val="0"/>
          <w:color w:val="231F20"/>
          <w:sz w:val="28"/>
        </w:rPr>
        <w:t>.تعتمـد طبيعـة عملهـم أساسـا علـى التنــقل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4.0" w:type="dxa"/>
      </w:tblPr>
      <w:tblGrid>
        <w:gridCol w:w="9076"/>
      </w:tblGrid>
      <w:tr>
        <w:trPr>
          <w:trHeight w:hRule="exact" w:val="3448"/>
        </w:trPr>
        <w:tc>
          <w:tcPr>
            <w:tcW w:type="dxa" w:w="8098"/>
            <w:tcBorders>
              <w:start w:sz="12.0" w:val="single" w:color="#858585"/>
              <w:top w:sz="12.0" w:val="single" w:color="#858585"/>
              <w:end w:sz="12.0" w:val="single" w:color="#858585"/>
              <w:bottom w:sz="12.0" w:val="single" w:color="#85858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4" w:after="278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ﻣﺎ ھﻲ ﻓﻲ ﻧظرك اﻹﯾﺟﺎﺑﯾﺎت اﻟﻣرﺗﺑطﺔ ﺑﺎﻷﺷﻛﺎل اﻟﻼﻧﻣطﯾﺔ ﻟﻠﺗﺷﻐﯾل ؟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350"/>
              <w:gridCol w:w="1350"/>
              <w:gridCol w:w="1350"/>
              <w:gridCol w:w="1350"/>
              <w:gridCol w:w="1350"/>
              <w:gridCol w:w="1350"/>
            </w:tblGrid>
            <w:tr>
              <w:trPr>
                <w:trHeight w:hRule="exact" w:val="1980"/>
              </w:trPr>
              <w:tc>
                <w:tcPr>
                  <w:tcW w:type="dxa" w:w="4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2" w:lineRule="auto" w:before="70" w:after="0"/>
                    <w:ind w:left="0" w:right="7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 xml:space="preserve">40%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 xml:space="preserve">30%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 xml:space="preserve">20%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 xml:space="preserve">10%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0%</w:t>
                  </w:r>
                </w:p>
              </w:tc>
              <w:tc>
                <w:tcPr>
                  <w:tcW w:type="dxa" w:w="7500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70" w:val="left"/>
                    </w:tabs>
                    <w:autoSpaceDE w:val="0"/>
                    <w:widowControl/>
                    <w:spacing w:line="362" w:lineRule="auto" w:before="60" w:after="0"/>
                    <w:ind w:left="44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 xml:space="preserve">36,31%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34,50%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4.00000000000006" w:type="dxa"/>
                  </w:tblPr>
                  <w:tblGrid>
                    <w:gridCol w:w="1250"/>
                    <w:gridCol w:w="1250"/>
                    <w:gridCol w:w="1250"/>
                    <w:gridCol w:w="1250"/>
                    <w:gridCol w:w="1250"/>
                    <w:gridCol w:w="1250"/>
                  </w:tblGrid>
                  <w:tr>
                    <w:trPr>
                      <w:trHeight w:hRule="exact" w:val="428"/>
                    </w:trPr>
                    <w:tc>
                      <w:tcPr>
                        <w:tcW w:type="dxa" w:w="7318"/>
                        <w:gridSpan w:val="6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350.0" w:type="dxa"/>
                        </w:tblPr>
                        <w:tblGrid>
                          <w:gridCol w:w="3659"/>
                          <w:gridCol w:w="3659"/>
                        </w:tblGrid>
                        <w:tr>
                          <w:trPr>
                            <w:trHeight w:hRule="exact" w:val="242"/>
                          </w:trPr>
                          <w:tc>
                            <w:tcPr>
                              <w:tcW w:type="dxa" w:w="293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4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34,20%</w:t>
                              </w:r>
                            </w:p>
                          </w:tc>
                          <w:tc>
                            <w:tcPr>
                              <w:tcW w:type="dxa" w:w="260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38" w:after="0"/>
                                <w:ind w:left="0" w:right="1390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32,90%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440"/>
                    </w:trPr>
                    <w:tc>
                      <w:tcPr>
                        <w:tcW w:type="dxa" w:w="7318"/>
                        <w:gridSpan w:val="6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350.0" w:type="dxa"/>
                        </w:tblPr>
                        <w:tblGrid>
                          <w:gridCol w:w="3659"/>
                          <w:gridCol w:w="3659"/>
                        </w:tblGrid>
                        <w:tr>
                          <w:trPr>
                            <w:trHeight w:hRule="exact" w:val="226"/>
                          </w:trPr>
                          <w:tc>
                            <w:tcPr>
                              <w:tcW w:type="dxa" w:w="537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2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25,18%</w:t>
                              </w:r>
                            </w:p>
                          </w:tc>
                          <w:tc>
                            <w:tcPr>
                              <w:tcW w:type="dxa" w:w="1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64" w:lineRule="auto" w:before="0" w:after="0"/>
                                <w:ind w:left="0" w:right="2" w:firstLine="0"/>
                                <w:jc w:val="right"/>
                              </w:pPr>
                              <w:r>
                                <w:rPr>
                                  <w:rFonts w:ascii="Calibri" w:hAnsi="Calibri" w:eastAsia="Calibri"/>
                                  <w:b w:val="0"/>
                                  <w:i w:val="0"/>
                                  <w:color w:val="000000"/>
                                  <w:sz w:val="16"/>
                                </w:rPr>
                                <w:t>24,57%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440"/>
                    </w:trPr>
                    <w:tc>
                      <w:tcPr>
                        <w:tcW w:type="dxa" w:w="7318"/>
                        <w:gridSpan w:val="6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7318"/>
                        <w:gridSpan w:val="6"/>
                        <w:tcBorders>
                          <w:start w:sz="6.0" w:val="single" w:color="#858585"/>
                          <w:top w:sz="6.0" w:val="single" w:color="#858585"/>
                          <w:bottom w:sz="6.0" w:val="single" w:color="#858585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70"/>
              </w:trPr>
              <w:tc>
                <w:tcPr>
                  <w:tcW w:type="dxa" w:w="1350"/>
                  <w:vMerge/>
                  <w:tcBorders/>
                </w:tcPr>
                <w:p/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144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اﻟﻣروﻧﺔ ﻓﻲ اﻟﻌﻣل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واﻟﺗﻣﺗﻊ ﺑﺎﻻﺳﺗﻘﻼﻟﯾﺔ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واﻟﺣرﯾﺔ </w:t>
                  </w:r>
                </w:p>
              </w:tc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8" w:after="0"/>
                    <w:ind w:left="9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ﺧﻠق ﻓرص ﺷﻐل ﺟدﯾدة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ﺗﻔﺎدي اﻟﺗﻧﻘل وﻣﺻﺎرﯾﻔﮫ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اﻟراﺣﺔ اﻟﻧﻔﺳﯾﺔ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واﻻﺷﺗﻌﺎل ﻓﻲ ﺑﯾﺋﺔ ﻋﻣل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ﻋﺎﺋﻠﯾﺔ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اﻟوﻗﺎﯾﺔ ﻣن اﻻﻛﺗظﺎظ ﻓﻲ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اﻟطرﻗﺎت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96" w:after="0"/>
                    <w:ind w:left="0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ﺗﻘﻠﯾص اﺳﺗﮭﻼك اﻟطﺎﻗﺔ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وﺗﺧﻔﯾض ﻧﺳﺑﺔ اﻟﺗﻠوث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8" w:lineRule="auto" w:before="108" w:after="0"/>
        <w:ind w:left="0" w:right="1516" w:firstLine="0"/>
        <w:jc w:val="righ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: االيجابيات المرتبطة باألشكال الالنمطية للتشغيل9 الرسم البياني رقم</w:t>
      </w:r>
    </w:p>
    <w:p>
      <w:pPr>
        <w:autoSpaceDN w:val="0"/>
        <w:autoSpaceDE w:val="0"/>
        <w:widowControl/>
        <w:spacing w:line="380" w:lineRule="exact" w:before="20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إال أن هـذه األنمـاط تنطـوي أيضـا علـى مخاطـر تتعلـق ،علـى الرغـم مـن مزاياهـا فـي توفيـر المرونـة والفـرص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الكامـل مـن الحمايـة )، واحتماليـة الحرمـان الجزئـي أو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( بيـن الحيـاة المهنيـة والحيـاة الشـخصية بالتداخـل</w:t>
      </w:r>
      <w:r>
        <w:rPr>
          <w:rFonts w:ascii="Muna" w:hAnsi="Muna" w:eastAsia="Muna"/>
          <w:b w:val="0"/>
          <w:i w:val="0"/>
          <w:color w:val="231F20"/>
          <w:sz w:val="28"/>
        </w:rPr>
        <w:t>.)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>( والسالمـة فـي بيئـة العمـل )،إلـى جانـب قضايـا تتعلـق بالصحـة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٪ </w:t>
      </w:r>
      <w:r>
        <w:rPr>
          <w:rFonts w:ascii="Muna" w:hAnsi="Muna" w:eastAsia="Muna"/>
          <w:b w:val="0"/>
          <w:i w:val="0"/>
          <w:color w:val="231F20"/>
          <w:sz w:val="28"/>
        </w:rPr>
        <w:t>28</w:t>
      </w:r>
      <w:r>
        <w:rPr>
          <w:rFonts w:ascii="Muna" w:hAnsi="Muna" w:eastAsia="Muna"/>
          <w:b w:val="0"/>
          <w:i w:val="0"/>
          <w:color w:val="231F20"/>
          <w:sz w:val="28"/>
        </w:rPr>
        <w:t>( االجتماعيـة</w:t>
      </w:r>
    </w:p>
    <w:p>
      <w:pPr>
        <w:autoSpaceDN w:val="0"/>
        <w:autoSpaceDE w:val="0"/>
        <w:widowControl/>
        <w:spacing w:line="272" w:lineRule="exact" w:before="4296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33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40" w:lineRule="auto" w:before="1506" w:after="0"/>
        <w:ind w:left="2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04490" cy="21399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13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540" w:after="0"/>
        <w:ind w:left="1550" w:right="0" w:firstLine="0"/>
        <w:jc w:val="left"/>
      </w:pPr>
      <w:r>
        <w:rPr>
          <w:rFonts w:ascii="TimesNewRomanPS" w:hAnsi="TimesNewRomanPS" w:eastAsia="TimesNewRomanPS"/>
          <w:b/>
          <w:i w:val="0"/>
          <w:color w:val="231F20"/>
          <w:sz w:val="28"/>
        </w:rPr>
        <w:t>: السلبيات المرتبطة باألشكال الالنمطية للتشغيل10 الرسم البياني رقم</w:t>
      </w:r>
    </w:p>
    <w:p>
      <w:pPr>
        <w:autoSpaceDN w:val="0"/>
        <w:autoSpaceDE w:val="0"/>
        <w:widowControl/>
        <w:spacing w:line="341" w:lineRule="auto" w:before="280" w:after="0"/>
        <w:ind w:left="1226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>: المبادرات الوطنية لمواكبة التحول الرقمي وخلق فرص الشغل</w:t>
      </w:r>
      <w:r>
        <w:rPr>
          <w:rFonts w:ascii="MunaBlack" w:hAnsi="MunaBlack" w:eastAsia="MunaBlack"/>
          <w:b/>
          <w:i w:val="0"/>
          <w:color w:val="9D8A73"/>
          <w:sz w:val="30"/>
        </w:rPr>
        <w:t>4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الملحق رقم</w:t>
      </w:r>
    </w:p>
    <w:p>
      <w:pPr>
        <w:autoSpaceDN w:val="0"/>
        <w:autoSpaceDE w:val="0"/>
        <w:widowControl/>
        <w:spacing w:line="300" w:lineRule="auto" w:before="308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الحكومي المكلف باالنتقال الرقمي وإصالح اإلدارة القطاع</w:t>
      </w:r>
    </w:p>
    <w:p>
      <w:pPr>
        <w:autoSpaceDN w:val="0"/>
        <w:autoSpaceDE w:val="0"/>
        <w:widowControl/>
        <w:spacing w:line="310" w:lineRule="auto" w:before="12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باالنتقـال الرقمـي وإصالح اإلدارة، فـي إطـار االسـتراتيجية الوطنيـة «المغـرب أطلـق القطـاع الحكومـي المكلـف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برنامـج تعزيـز الكفـاءات »، مجموعـة مـن البرامـج لتنميـة وتطويـر المواهـب الرقميـة، مـن أهمهـا</w:t>
      </w:r>
      <w:r>
        <w:rPr>
          <w:rFonts w:ascii="Muna" w:hAnsi="Muna" w:eastAsia="Muna"/>
          <w:b w:val="0"/>
          <w:i w:val="0"/>
          <w:color w:val="231F20"/>
          <w:sz w:val="28"/>
        </w:rPr>
        <w:t>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وزارة التعليــم العالــي والبحــث العلمــي واالبتــكار. يهــدف هــذا  بشــراكة مــع</w:t>
      </w:r>
      <w:r>
        <w:rPr>
          <w:rFonts w:ascii="Muna" w:hAnsi="Muna" w:eastAsia="Muna"/>
          <w:b w:val="0"/>
          <w:i w:val="0"/>
          <w:color w:val="231F20"/>
          <w:sz w:val="28"/>
        </w:rPr>
        <w:t>2027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الرقميــة فــي أفــق ســنة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خريـج سـنويا</w:t>
      </w:r>
      <w:r>
        <w:rPr>
          <w:rFonts w:ascii="Muna" w:hAnsi="Muna" w:eastAsia="Muna"/>
          <w:b w:val="0"/>
          <w:i w:val="0"/>
          <w:color w:val="231F20"/>
          <w:sz w:val="28"/>
        </w:rPr>
        <w:t>22500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</w:t>
      </w:r>
      <w:r>
        <w:rPr>
          <w:rFonts w:ascii="Muna" w:hAnsi="Muna" w:eastAsia="Muna"/>
          <w:b w:val="0"/>
          <w:i w:val="0"/>
          <w:color w:val="231F20"/>
          <w:sz w:val="28"/>
        </w:rPr>
        <w:t>8000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رفـع عـدد الخريجيـن مـن الجامعـات فـي مجـال الرقمنـة مـن البرنامـج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مختلـف التخصصـات: تحليـل البيانـات والتكنولوجيـا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>أسالك التكويـن  فـي مختلـف</w:t>
      </w:r>
      <w:r>
        <w:rPr>
          <w:rFonts w:ascii="Muna" w:hAnsi="Muna" w:eastAsia="Muna"/>
          <w:b w:val="0"/>
          <w:i w:val="0"/>
          <w:color w:val="231F20"/>
          <w:sz w:val="28"/>
        </w:rPr>
        <w:t>2027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أفـق سـنة</w:t>
      </w:r>
      <w:r>
        <w:rPr>
          <w:rFonts w:ascii="Muna" w:hAnsi="Muna" w:eastAsia="Muna"/>
          <w:b w:val="0"/>
          <w:i w:val="0"/>
          <w:color w:val="231F20"/>
          <w:sz w:val="28"/>
        </w:rPr>
        <w:t>144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الرقميـة واألمـن السـبرياني والبرمجيـات والـذكاء االصطناعـي وغيرهـا.  فـي نفـس اإلطـار تـم إطالق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جامعــة عموميــة عبــر جهــات المملكــة خالل الســنة</w:t>
      </w: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مســلكا جديــدا، فــي مجــال الرقمنــة علــى مســتوى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2024/2023 الجامعيــة</w:t>
      </w:r>
    </w:p>
    <w:p>
      <w:pPr>
        <w:autoSpaceDN w:val="0"/>
        <w:autoSpaceDE w:val="0"/>
        <w:widowControl/>
        <w:spacing w:line="300" w:lineRule="auto" w:before="100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القطاع الحكومي المكلف بالصناعة والتجارة</w:t>
      </w:r>
    </w:p>
    <w:p>
      <w:pPr>
        <w:autoSpaceDN w:val="0"/>
        <w:autoSpaceDE w:val="0"/>
        <w:widowControl/>
        <w:spacing w:line="314" w:lineRule="auto" w:before="12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االنتظـارات المتغيـرة للمسـتهلكين، أطلـق القطـاع الحكومـي المكلـف  مـن أجـل مواكبـة التحـول الرقمـي وتلبيـة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،جامعـة محمـد السـادس متعـددة التخصصـات التقنيـة والمكتـب الشـريف للفوسـفاط بالتجـارة، بشـراكة مـع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وتهــدف هــذه المنصــة إلــى مواكبــة حاملــي المشــاريع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ســنة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>وطنيــة لرقمنــة قطــاع التجــارة منصــة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.لتطويـر حلـول رقميـة إلنشـاء مشـاريع مبتكـرة فـي مــجال التــجارة</w:t>
      </w:r>
    </w:p>
    <w:p>
      <w:pPr>
        <w:autoSpaceDN w:val="0"/>
        <w:autoSpaceDE w:val="0"/>
        <w:widowControl/>
        <w:spacing w:line="380" w:lineRule="exact" w:before="13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المتاحـة للمسـتهلكين والتجـار المغاربـة فـي تطويـر وعالوة علـى ذلـك، تسـاهم المنصـات والتطبيقـات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شـاملة كافـة الجوانـب مثـل التسـويق الرقمـي، وطـرق الدفـع، والخدمـات ،التجـارة اإللكترونيـة فـي المغـرب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مقاولـة مغربيـة ناشـئة تقـدم</w:t>
      </w:r>
      <w:r>
        <w:rPr>
          <w:rFonts w:ascii="Muna" w:hAnsi="Muna" w:eastAsia="Muna"/>
          <w:b w:val="0"/>
          <w:i w:val="0"/>
          <w:color w:val="231F20"/>
          <w:sz w:val="28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يدعـم حاليـًا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START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هـذا السـياق، تـم إطالق برنامـج .اللوجسـتيكية</w:t>
      </w:r>
    </w:p>
    <w:p>
      <w:pPr>
        <w:autoSpaceDN w:val="0"/>
        <w:autoSpaceDE w:val="0"/>
        <w:widowControl/>
        <w:spacing w:line="350" w:lineRule="auto" w:before="21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مهندسين-  ماستر-  الديبلوم الجامعي في التكنولوجيا-   إجازة- </w:t>
      </w:r>
      <w:r>
        <w:rPr>
          <w:rFonts w:ascii="Muna" w:hAnsi="Muna" w:eastAsia="Muna"/>
          <w:b w:val="0"/>
          <w:i w:val="0"/>
          <w:color w:val="6D6E71"/>
          <w:sz w:val="18"/>
        </w:rPr>
        <w:t>49</w:t>
      </w:r>
    </w:p>
    <w:p>
      <w:pPr>
        <w:autoSpaceDN w:val="0"/>
        <w:autoSpaceDE w:val="0"/>
        <w:widowControl/>
        <w:spacing w:line="248" w:lineRule="exact" w:before="4" w:after="0"/>
        <w:ind w:left="72" w:right="0" w:firstLine="0"/>
        <w:jc w:val="left"/>
      </w:pPr>
      <w:r>
        <w:rPr>
          <w:rFonts w:ascii="MyriadArabic" w:hAnsi="MyriadArabic" w:eastAsia="MyriadArabic"/>
          <w:b w:val="0"/>
          <w:i w:val="0"/>
          <w:color w:val="6D6E71"/>
          <w:sz w:val="18"/>
        </w:rPr>
        <w:t>50 -  MRTB: Moroccan Retail Tech Builder</w:t>
      </w:r>
    </w:p>
    <w:p>
      <w:pPr>
        <w:autoSpaceDN w:val="0"/>
        <w:autoSpaceDE w:val="0"/>
        <w:widowControl/>
        <w:spacing w:line="272" w:lineRule="exact" w:before="36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380" w:lineRule="exact" w:before="111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لتســريع نمــو المقــاوالت الناشــئة بالشــراكة مــع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SCALE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وبرنامــج ،حلــوًال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تكنولوجيــة مبتكــرة لقطــاع التجــارة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.المسـتويين اإلقليمـي والعالمـي  مقـاوالت مغربيـة ناشـئة لتسـريع نموهـا علـى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حيـث يتـم دعـم ،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Plug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&amp; 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Play</w:t>
      </w:r>
      <w:r>
        <w:rPr>
          <w:rFonts w:ascii="Muna" w:hAnsi="Muna" w:eastAsia="Muna"/>
          <w:b w:val="0"/>
          <w:i w:val="0"/>
          <w:color w:val="231F20"/>
          <w:sz w:val="28"/>
        </w:rPr>
        <w:t>وباإلضافـة إلـى ذلـك، عقـدت الـوزارة عـددا مـن الــشراكات االــستراتيجية لدــعم تنمــية التــجارة، بــما ــفي ذــلك</w:t>
      </w:r>
    </w:p>
    <w:p>
      <w:pPr>
        <w:autoSpaceDN w:val="0"/>
        <w:tabs>
          <w:tab w:pos="4744" w:val="left"/>
          <w:tab w:pos="10128" w:val="left"/>
        </w:tabs>
        <w:autoSpaceDE w:val="0"/>
        <w:widowControl/>
        <w:spacing w:line="312" w:lineRule="auto" w:before="80" w:after="0"/>
        <w:ind w:left="1346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توقيـع ثـاث اتفاقيـات شـراكة مـع رواد التجـارة اإللكترونيـة فـي المغـرب (جوميـا، غلوفـو، أفيتـو) لدعـم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رقمنـة التجـارة فـي بالدنـا، وخاصـة صغـار التجـار بشـراكة مـع غـرف التجـارة والصناعـة والخدمـات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خـال توفيـر برامـج لتكويـن التجـار فـي أساسـيات التجـارة اإللكترونيـة الكتسـاب المهـارات الرقميـة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تسـاعدهم فـي دخـول مجـال البيـع عبـر اإلنترنـت واسـتخدام المنصـات الرقميـة، حيـث تـم تكويـن مـا يفـوق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؛ إلـى جانـب إدمـاج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تاجـر بحلـول نهايـة سـنة</w:t>
      </w:r>
      <w:r>
        <w:rPr>
          <w:rFonts w:ascii="Muna" w:hAnsi="Muna" w:eastAsia="Muna"/>
          <w:b w:val="0"/>
          <w:i w:val="0"/>
          <w:color w:val="231F20"/>
          <w:sz w:val="28"/>
        </w:rPr>
        <w:t>500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تاجـر حتـى اآلن فـي أفـق أن يتـم تكويـن</w:t>
      </w:r>
      <w:r>
        <w:rPr>
          <w:rFonts w:ascii="Muna" w:hAnsi="Muna" w:eastAsia="Muna"/>
          <w:b w:val="0"/>
          <w:i w:val="0"/>
          <w:color w:val="231F20"/>
          <w:sz w:val="28"/>
        </w:rPr>
        <w:t>100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تاجـر، مـن قطاعـات تجاريـة متنوعـة، فـي هـذه المنصـات؛</w:t>
      </w:r>
      <w:r>
        <w:rPr>
          <w:rFonts w:ascii="Muna" w:hAnsi="Muna" w:eastAsia="Muna"/>
          <w:b w:val="0"/>
          <w:i w:val="0"/>
          <w:color w:val="231F20"/>
          <w:sz w:val="28"/>
        </w:rPr>
        <w:t>1000</w:t>
      </w:r>
    </w:p>
    <w:p>
      <w:pPr>
        <w:autoSpaceDN w:val="0"/>
        <w:tabs>
          <w:tab w:pos="9328" w:val="left"/>
          <w:tab w:pos="10128" w:val="left"/>
        </w:tabs>
        <w:autoSpaceDE w:val="0"/>
        <w:widowControl/>
        <w:spacing w:line="380" w:lineRule="exact" w:before="136" w:after="0"/>
        <w:ind w:left="1346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توقيـع اتفاقيـة شـراكة مـع المؤسسـة المغربيـة للثقافـة الماليـة بالتعـاون مـع غـرف التجـارة والصناعـة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والخدمـات لتعزيـز اسـتخدام الدفـع عبـر الهاتـف المحمـول فـي إطـار االسـتراتيجية الوطنيـة للشـمول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المالـي، وذلـك بهـدف تكويـن التجـار فـي مجـال اسـتعمال التكنولوجيـات الماليـة. إضافـة إلـى ذلـك، تـم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تنظيــم دورات توعويــة بشــراكة مــع بنــك المغــرب والمجموعــة المغربيــة للدفــع عبــر الهاتــف المحمــول</w:t>
      </w:r>
      <w:r>
        <w:rPr>
          <w:rFonts w:ascii="Muna" w:hAnsi="Muna" w:eastAsia="Muna"/>
          <w:b w:val="0"/>
          <w:i w:val="0"/>
          <w:color w:val="231F20"/>
          <w:sz w:val="28"/>
        </w:rPr>
        <w:t>.)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GP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M</w:t>
      </w:r>
      <w:r>
        <w:rPr>
          <w:rFonts w:ascii="Muna" w:hAnsi="Muna" w:eastAsia="Muna"/>
          <w:b w:val="0"/>
          <w:i w:val="0"/>
          <w:color w:val="231F20"/>
          <w:sz w:val="28"/>
        </w:rPr>
        <w:t>(</w:t>
      </w:r>
    </w:p>
    <w:p>
      <w:pPr>
        <w:autoSpaceDN w:val="0"/>
        <w:autoSpaceDE w:val="0"/>
        <w:widowControl/>
        <w:spacing w:line="302" w:lineRule="auto" w:before="98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والصناعة التقليدية واالقتصاد االجتماعي والتضامني القطاع الحكومي المكلف بالسياحة</w:t>
      </w:r>
    </w:p>
    <w:p>
      <w:pPr>
        <w:autoSpaceDN w:val="0"/>
        <w:autoSpaceDE w:val="0"/>
        <w:widowControl/>
        <w:spacing w:line="319" w:lineRule="auto" w:before="12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6"/>
        </w:rPr>
        <w:t xml:space="preserve"> اتخــذ القطــاع الحكومــي المكلــف بالســياحة والصناعــة التقليديــة واالقتصــاد االجتماعــي والتضامنــي عــددًا</w:t>
      </w:r>
      <w:r>
        <w:rPr>
          <w:rFonts w:ascii="Muna" w:hAnsi="Muna" w:eastAsia="Muna"/>
          <w:b w:val="0"/>
          <w:i w:val="0"/>
          <w:color w:val="231F20"/>
          <w:sz w:val="26"/>
        </w:rPr>
        <w:t>ً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مــن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،اإلجـراءات لتعزيـز القـدرة التنافسـية للقطـاع ودعـم الصنـاع التقليدييـن والتعاونيـات ومقـاوالت الصناعـة التقليديـة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مــن خالل إطالق مبــادرات للتكويــن فــي مجــاالت التســويق والبيــع واســتخدام األدوات الرقميــة وشــبكات التواصــل</w:t>
      </w:r>
      <w:r>
        <w:rPr>
          <w:rFonts w:ascii="Muna" w:hAnsi="Muna" w:eastAsia="Muna"/>
          <w:b w:val="0"/>
          <w:i w:val="0"/>
          <w:color w:val="231F20"/>
          <w:sz w:val="26"/>
        </w:rPr>
        <w:t>.االجتماعــي لتســويق المنتجــات وبيعهــا</w:t>
      </w:r>
    </w:p>
    <w:p>
      <w:pPr>
        <w:autoSpaceDN w:val="0"/>
        <w:autoSpaceDE w:val="0"/>
        <w:widowControl/>
        <w:spacing w:line="317" w:lineRule="auto" w:before="9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6"/>
        </w:rPr>
        <w:t xml:space="preserve"> ويقــوم القطــاع حاليــًا</w:t>
      </w:r>
      <w:r>
        <w:rPr>
          <w:rFonts w:ascii="Muna" w:hAnsi="Muna" w:eastAsia="Muna"/>
          <w:b w:val="0"/>
          <w:i w:val="0"/>
          <w:color w:val="231F20"/>
          <w:sz w:val="26"/>
        </w:rPr>
        <w:t>ً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بإبــرام العديــد مــن الشــراكات مــع منصــات تتيــح للصنــاع التقليدييــن الوصــول المباشــر إلــى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.المسـتهلكين، وهو مـا يعـزز اسـتقالليتهم بإزالـة الوسـطاء ويمنحهـم مجـاال أكبـر للتحكـم فـي تسـويق منتجاتهـم وبيعهـا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وفـي هـذا الصـدد، تـم إحـداث منصـة «أنـو» للتجـارة اإللكترونيـة التـي يديرهـا صنـاع تقليديـون فـي إطـار تعاونيـة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خدماتيـة، وتحتـوي هـذه المنصـة علـى «متجـر افتراضـي» مفتـوح أمـام الزبائـن حـول العالـم، يتيـح لهـؤالء الصنـاع إنشـاء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وإدارة متاجرهـم اإللكترونيـة الخاصـة، مـع توفيـر ضمانـات للدفـع اآلمـن والشـفاف. وُتُعـد هـذه المنصـة أداة مبتكـرة</w:t>
      </w:r>
      <w:r>
        <w:rPr>
          <w:rFonts w:ascii="Muna" w:hAnsi="Muna" w:eastAsia="Muna"/>
          <w:b w:val="0"/>
          <w:i w:val="0"/>
          <w:color w:val="231F20"/>
          <w:sz w:val="26"/>
        </w:rPr>
        <w:t xml:space="preserve"> لدعـم الصناعـة التقليديـة المغربيـة، مـن خالل اسـتخدام التكنولوجيـا الرقميـة إليجـاد فـرص اقتصاديـة مسـتدامة</w:t>
      </w:r>
      <w:r>
        <w:rPr>
          <w:rFonts w:ascii="Muna" w:hAnsi="Muna" w:eastAsia="Muna"/>
          <w:b w:val="0"/>
          <w:i w:val="0"/>
          <w:color w:val="231F20"/>
          <w:sz w:val="26"/>
        </w:rPr>
        <w:t>.ومنصــفة للصــناع التقليديــين المغارــبة</w:t>
      </w:r>
    </w:p>
    <w:p>
      <w:pPr>
        <w:autoSpaceDN w:val="0"/>
        <w:autoSpaceDE w:val="0"/>
        <w:widowControl/>
        <w:spacing w:line="272" w:lineRule="exact" w:before="35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35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6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36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حتديات جديدة وفرص ناشئة</w:t>
      </w:r>
      <w:r>
        <w:rPr>
          <w:rFonts w:ascii="MunaBold" w:hAnsi="MunaBold" w:eastAsia="MunaBold"/>
          <w:b/>
          <w:i w:val="0"/>
          <w:color w:val="3C7DCA"/>
          <w:sz w:val="22"/>
        </w:rPr>
        <w:t>:األشكال الالمنطية للتشغيل والعالقات املهنية</w:t>
      </w:r>
    </w:p>
    <w:p>
      <w:pPr>
        <w:autoSpaceDN w:val="0"/>
        <w:autoSpaceDE w:val="0"/>
        <w:widowControl/>
        <w:spacing w:line="272" w:lineRule="exact" w:before="149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37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6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292100</wp:posOffset>
            </wp:positionV>
            <wp:extent cx="7569200" cy="1041003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410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MyriadArabic" w:hAnsi="MyriadArabic" w:eastAsia="MyriadArabic"/>
          <w:b w:val="0"/>
          <w:i w:val="0"/>
          <w:color w:val="FFFFFF"/>
          <w:sz w:val="36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