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32" w:lineRule="exact" w:before="0" w:after="0"/>
        <w:ind w:left="0" w:right="0"/>
      </w:pPr>
    </w:p>
    <w:p>
      <w:pPr>
        <w:autoSpaceDN w:val="0"/>
        <w:autoSpaceDE w:val="0"/>
        <w:widowControl/>
        <w:spacing w:line="240" w:lineRule="auto" w:before="0" w:after="7524"/>
        <w:ind w:left="0" w:right="48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723389" cy="88391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23389" cy="883919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247"/>
        <w:gridCol w:w="5247"/>
        <w:gridCol w:w="5247"/>
      </w:tblGrid>
      <w:tr>
        <w:trPr>
          <w:trHeight w:hRule="exact" w:val="2316"/>
        </w:trPr>
        <w:tc>
          <w:tcPr>
            <w:tcW w:type="dxa" w:w="15722"/>
            <w:gridSpan w:val="3"/>
            <w:tcBorders>
              <w:top w:sz="18.239999771118164" w:val="single" w:color="#525454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40"/>
        </w:trPr>
        <w:tc>
          <w:tcPr>
            <w:tcW w:type="dxa" w:w="3172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3172"/>
            </w:tblGrid>
            <w:tr>
              <w:trPr>
                <w:trHeight w:hRule="exact" w:val="520"/>
              </w:trPr>
              <w:tc>
                <w:tcPr>
                  <w:tcW w:type="dxa" w:w="2586"/>
                  <w:tcBorders/>
                  <w:shd w:fill="a3c3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68" w:after="0"/>
                    <w:ind w:left="0" w:right="560" w:firstLine="0"/>
                    <w:jc w:val="right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798830" cy="283210"/>
                        <wp:docPr id="2" name="Picture 2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98830" cy="28321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779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134" w:after="0"/>
              <w:ind w:left="0" w:right="182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</w:rPr>
              <w:t>http://www.sbc4d.com</w:t>
            </w:r>
          </w:p>
        </w:tc>
        <w:tc>
          <w:tcPr>
            <w:tcW w:type="dxa" w:w="5247"/>
          </w:tcPr>
          <w:p/>
        </w:tc>
      </w:tr>
    </w:tbl>
    <w:p>
      <w:pPr>
        <w:sectPr>
          <w:pgSz w:w="16838" w:h="11906"/>
          <w:pgMar w:top="32" w:right="542" w:bottom="24" w:left="5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.9999999999999574" w:type="dxa"/>
      </w:tblPr>
      <w:tblGrid>
        <w:gridCol w:w="7872"/>
        <w:gridCol w:w="7872"/>
      </w:tblGrid>
      <w:tr>
        <w:trPr>
          <w:trHeight w:hRule="exact" w:val="1400"/>
        </w:trPr>
        <w:tc>
          <w:tcPr>
            <w:tcW w:type="dxa" w:w="936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10" w:lineRule="exact" w:before="356" w:after="0"/>
              <w:ind w:left="930" w:right="0" w:firstLine="0"/>
              <w:jc w:val="left"/>
            </w:pPr>
            <w:r>
              <w:rPr>
                <w:rFonts w:ascii="CIDFont+F3" w:hAnsi="CIDFont+F3" w:eastAsia="CIDFont+F3"/>
                <w:b w:val="0"/>
                <w:i w:val="0"/>
              </w:rPr>
              <w:t>Lisible par l’homme</w:t>
            </w:r>
          </w:p>
        </w:tc>
        <w:tc>
          <w:tcPr>
            <w:tcW w:type="dxa" w:w="7872"/>
          </w:tcPr>
          <w:p/>
        </w:tc>
      </w:tr>
    </w:tbl>
    <w:p>
      <w:pPr>
        <w:sectPr>
          <w:pgSz w:w="16838" w:h="11906"/>
          <w:pgMar w:top="32" w:right="542" w:bottom="24" w:left="55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.9999999999999574" w:type="dxa"/>
      </w:tblPr>
      <w:tblGrid>
        <w:gridCol w:w="7872"/>
        <w:gridCol w:w="7872"/>
      </w:tblGrid>
      <w:tr>
        <w:trPr>
          <w:trHeight w:hRule="exact" w:val="1400"/>
        </w:trPr>
        <w:tc>
          <w:tcPr>
            <w:tcW w:type="dxa" w:w="990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10" w:lineRule="exact" w:before="356" w:after="0"/>
              <w:ind w:left="930" w:right="0" w:firstLine="0"/>
              <w:jc w:val="left"/>
            </w:pPr>
            <w:r>
              <w:rPr>
                <w:rFonts w:ascii="CIDFont+F4" w:hAnsi="CIDFont+F4" w:eastAsia="CIDFont+F4"/>
                <w:b w:val="0"/>
                <w:i w:val="0"/>
              </w:rPr>
              <w:t>Lisible par une machine</w:t>
            </w:r>
          </w:p>
        </w:tc>
        <w:tc>
          <w:tcPr>
            <w:tcW w:type="dxa" w:w="7872"/>
          </w:tcPr>
          <w:p/>
        </w:tc>
      </w:tr>
    </w:tbl>
    <w:p>
      <w:pPr>
        <w:sectPr>
          <w:pgSz w:w="16838" w:h="11906"/>
          <w:pgMar w:top="32" w:right="542" w:bottom="24" w:left="55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.9999999999999574" w:type="dxa"/>
      </w:tblPr>
      <w:tblGrid>
        <w:gridCol w:w="7872"/>
        <w:gridCol w:w="7872"/>
      </w:tblGrid>
      <w:tr>
        <w:trPr>
          <w:trHeight w:hRule="exact" w:val="1400"/>
        </w:trPr>
        <w:tc>
          <w:tcPr>
            <w:tcW w:type="dxa" w:w="872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10" w:lineRule="exact" w:before="356" w:after="0"/>
              <w:ind w:left="930" w:right="0" w:firstLine="0"/>
              <w:jc w:val="left"/>
            </w:pPr>
            <w:r>
              <w:rPr>
                <w:rFonts w:ascii="CIDFont+F4" w:hAnsi="CIDFont+F4" w:eastAsia="CIDFont+F4"/>
                <w:b w:val="0"/>
                <w:i w:val="0"/>
              </w:rPr>
              <w:t>Données larges</w:t>
            </w:r>
          </w:p>
        </w:tc>
        <w:tc>
          <w:tcPr>
            <w:tcW w:type="dxa" w:w="7872"/>
          </w:tcPr>
          <w:p/>
        </w:tc>
      </w:tr>
    </w:tbl>
    <w:p>
      <w:pPr>
        <w:sectPr>
          <w:pgSz w:w="16838" w:h="11906"/>
          <w:pgMar w:top="32" w:right="542" w:bottom="24" w:left="55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871"/>
        <w:gridCol w:w="7871"/>
      </w:tblGrid>
      <w:tr>
        <w:trPr>
          <w:trHeight w:hRule="exact" w:val="1400"/>
        </w:trPr>
        <w:tc>
          <w:tcPr>
            <w:tcW w:type="dxa" w:w="894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10" w:lineRule="exact" w:before="356" w:after="0"/>
              <w:ind w:left="930" w:right="0" w:firstLine="0"/>
              <w:jc w:val="left"/>
            </w:pPr>
            <w:r>
              <w:rPr>
                <w:rFonts w:ascii="CIDFont+F4" w:hAnsi="CIDFont+F4" w:eastAsia="CIDFont+F4"/>
                <w:b w:val="0"/>
                <w:i w:val="0"/>
              </w:rPr>
              <w:t>Données longues</w:t>
            </w:r>
          </w:p>
        </w:tc>
        <w:tc>
          <w:tcPr>
            <w:tcW w:type="dxa" w:w="7871"/>
          </w:tcPr>
          <w:p/>
        </w:tc>
      </w:tr>
    </w:tbl>
    <w:p>
      <w:pPr>
        <w:sectPr>
          <w:pgSz w:w="16838" w:h="11906"/>
          <w:pgMar w:top="32" w:right="542" w:bottom="24" w:left="5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871"/>
        <w:gridCol w:w="7871"/>
      </w:tblGrid>
      <w:tr>
        <w:trPr>
          <w:trHeight w:hRule="exact" w:val="1400"/>
        </w:trPr>
        <w:tc>
          <w:tcPr>
            <w:tcW w:type="dxa" w:w="970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10" w:lineRule="exact" w:before="356" w:after="0"/>
              <w:ind w:left="930" w:right="0" w:firstLine="0"/>
              <w:jc w:val="left"/>
            </w:pPr>
            <w:r>
              <w:rPr>
                <w:rFonts w:ascii="CIDFont+F4" w:hAnsi="CIDFont+F4" w:eastAsia="CIDFont+F4"/>
                <w:b w:val="0"/>
                <w:i w:val="0"/>
              </w:rPr>
              <w:t>Encodage des données</w:t>
            </w:r>
          </w:p>
        </w:tc>
        <w:tc>
          <w:tcPr>
            <w:tcW w:type="dxa" w:w="7871"/>
          </w:tcPr>
          <w:p/>
        </w:tc>
      </w:tr>
    </w:tbl>
    <w:p>
      <w:pPr>
        <w:sectPr>
          <w:pgSz w:w="16838" w:h="11906"/>
          <w:pgMar w:top="32" w:right="542" w:bottom="24" w:left="5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2" w:lineRule="exact" w:before="0" w:after="0"/>
        <w:ind w:left="0" w:right="0"/>
      </w:pPr>
    </w:p>
    <w:p>
      <w:pPr>
        <w:autoSpaceDN w:val="0"/>
        <w:autoSpaceDE w:val="0"/>
        <w:widowControl/>
        <w:spacing w:line="240" w:lineRule="auto" w:before="0" w:after="2178"/>
        <w:ind w:left="0" w:right="48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723389" cy="88391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23389" cy="883919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172.0000000000005" w:type="dxa"/>
      </w:tblPr>
      <w:tblGrid>
        <w:gridCol w:w="15742"/>
      </w:tblGrid>
      <w:tr>
        <w:trPr>
          <w:trHeight w:hRule="exact" w:val="4478"/>
        </w:trPr>
        <w:tc>
          <w:tcPr>
            <w:tcW w:type="dxa" w:w="9884"/>
            <w:tcBorders>
              <w:top w:sz="18.239999771118164" w:val="single" w:color="#525454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44" w:lineRule="exact" w:before="1824" w:after="0"/>
              <w:ind w:left="1152" w:right="1152" w:firstLine="0"/>
              <w:jc w:val="center"/>
            </w:pPr>
            <w:r>
              <w:rPr>
                <w:rFonts w:ascii="CIDFont+F2" w:hAnsi="CIDFont+F2" w:eastAsia="CIDFont+F2"/>
                <w:b w:val="0"/>
                <w:i w:val="0"/>
              </w:rPr>
              <w:t xml:space="preserve">Types et valeurs: </w:t>
            </w:r>
          </w:p>
        </w:tc>
      </w:tr>
      <w:tr>
        <w:tc>
          <w:tcPr>
            <w:tcW w:type="dxa" w:w="15742"/>
          </w:tcPr>
          <w:p/>
        </w:tc>
      </w:tr>
    </w:tbl>
    <w:p>
      <w:pPr>
        <w:sectPr>
          <w:pgSz w:w="16838" w:h="11906"/>
          <w:pgMar w:top="32" w:right="542" w:bottom="24" w:left="5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871"/>
        <w:gridCol w:w="7871"/>
      </w:tblGrid>
      <w:tr>
        <w:trPr>
          <w:trHeight w:hRule="exact" w:val="1400"/>
        </w:trPr>
        <w:tc>
          <w:tcPr>
            <w:tcW w:type="dxa" w:w="746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10" w:lineRule="exact" w:before="356" w:after="0"/>
              <w:ind w:left="930" w:right="0" w:firstLine="0"/>
              <w:jc w:val="left"/>
            </w:pPr>
            <w:r>
              <w:rPr>
                <w:rFonts w:ascii="CIDFont+F4" w:hAnsi="CIDFont+F4" w:eastAsia="CIDFont+F4"/>
                <w:b w:val="0"/>
                <w:i w:val="0"/>
              </w:rPr>
              <w:t>Texte</w:t>
            </w:r>
          </w:p>
        </w:tc>
        <w:tc>
          <w:tcPr>
            <w:tcW w:type="dxa" w:w="7871"/>
          </w:tcPr>
          <w:p/>
        </w:tc>
      </w:tr>
    </w:tbl>
    <w:p>
      <w:pPr>
        <w:sectPr>
          <w:pgSz w:w="16838" w:h="11906"/>
          <w:pgMar w:top="32" w:right="542" w:bottom="24" w:left="5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871"/>
        <w:gridCol w:w="7871"/>
      </w:tblGrid>
      <w:tr>
        <w:trPr>
          <w:trHeight w:hRule="exact" w:val="1400"/>
        </w:trPr>
        <w:tc>
          <w:tcPr>
            <w:tcW w:type="dxa" w:w="1034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10" w:lineRule="exact" w:before="356" w:after="0"/>
              <w:ind w:left="930" w:right="0" w:firstLine="0"/>
              <w:jc w:val="left"/>
            </w:pPr>
            <w:r>
              <w:rPr>
                <w:rFonts w:ascii="CIDFont+F4" w:hAnsi="CIDFont+F4" w:eastAsia="CIDFont+F4"/>
                <w:b w:val="0"/>
                <w:i w:val="0"/>
              </w:rPr>
              <w:t>Nombres</w:t>
            </w:r>
          </w:p>
        </w:tc>
        <w:tc>
          <w:tcPr>
            <w:tcW w:type="dxa" w:w="7871"/>
          </w:tcPr>
          <w:p/>
        </w:tc>
      </w:tr>
      <w:tr>
        <w:tc>
          <w:tcPr>
            <w:tcW w:type="dxa" w:w="7871"/>
          </w:tcPr>
          <w:p/>
        </w:tc>
        <w:tc>
          <w:tcPr>
            <w:tcW w:type="dxa" w:w="7871"/>
          </w:tcPr>
          <w:p/>
        </w:tc>
      </w:tr>
    </w:tbl>
    <w:p>
      <w:pPr>
        <w:sectPr>
          <w:pgSz w:w="16838" w:h="11906"/>
          <w:pgMar w:top="32" w:right="542" w:bottom="24" w:left="5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871"/>
        <w:gridCol w:w="7871"/>
      </w:tblGrid>
      <w:tr>
        <w:trPr>
          <w:trHeight w:hRule="exact" w:val="1400"/>
        </w:trPr>
        <w:tc>
          <w:tcPr>
            <w:tcW w:type="dxa" w:w="744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10" w:lineRule="exact" w:before="356" w:after="0"/>
              <w:ind w:left="930" w:right="0" w:firstLine="0"/>
              <w:jc w:val="left"/>
            </w:pPr>
            <w:r>
              <w:rPr>
                <w:rFonts w:ascii="CIDFont+F4" w:hAnsi="CIDFont+F4" w:eastAsia="CIDFont+F4"/>
                <w:b w:val="0"/>
                <w:i w:val="0"/>
              </w:rPr>
              <w:t>Dates</w:t>
            </w:r>
          </w:p>
        </w:tc>
        <w:tc>
          <w:tcPr>
            <w:tcW w:type="dxa" w:w="7871"/>
          </w:tcPr>
          <w:p/>
        </w:tc>
      </w:tr>
    </w:tbl>
    <w:p>
      <w:pPr>
        <w:sectPr>
          <w:pgSz w:w="16838" w:h="11906"/>
          <w:pgMar w:top="32" w:right="542" w:bottom="24" w:left="5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871"/>
        <w:gridCol w:w="7871"/>
      </w:tblGrid>
      <w:tr>
        <w:trPr>
          <w:trHeight w:hRule="exact" w:val="1400"/>
        </w:trPr>
        <w:tc>
          <w:tcPr>
            <w:tcW w:type="dxa" w:w="986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10" w:lineRule="exact" w:before="356" w:after="0"/>
              <w:ind w:left="930" w:right="0" w:firstLine="0"/>
              <w:jc w:val="left"/>
            </w:pPr>
            <w:r>
              <w:rPr>
                <w:rFonts w:ascii="CIDFont+F4" w:hAnsi="CIDFont+F4" w:eastAsia="CIDFont+F4"/>
                <w:b w:val="0"/>
                <w:i w:val="0"/>
              </w:rPr>
              <w:t>Numéros de téléphones</w:t>
            </w:r>
          </w:p>
        </w:tc>
        <w:tc>
          <w:tcPr>
            <w:tcW w:type="dxa" w:w="7871"/>
          </w:tcPr>
          <w:p/>
        </w:tc>
      </w:tr>
    </w:tbl>
    <w:p>
      <w:pPr>
        <w:sectPr>
          <w:pgSz w:w="16838" w:h="11906"/>
          <w:pgMar w:top="32" w:right="542" w:bottom="24" w:left="5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148"/>
        <w:gridCol w:w="3148"/>
        <w:gridCol w:w="3148"/>
        <w:gridCol w:w="3148"/>
        <w:gridCol w:w="3148"/>
      </w:tblGrid>
      <w:tr>
        <w:trPr>
          <w:trHeight w:hRule="exact" w:val="1400"/>
        </w:trPr>
        <w:tc>
          <w:tcPr>
            <w:tcW w:type="dxa" w:w="6066"/>
            <w:gridSpan w:val="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10" w:lineRule="exact" w:before="356" w:after="0"/>
              <w:ind w:left="930" w:right="0" w:firstLine="0"/>
              <w:jc w:val="left"/>
            </w:pPr>
            <w:r>
              <w:rPr>
                <w:rFonts w:ascii="CIDFont+F4" w:hAnsi="CIDFont+F4" w:eastAsia="CIDFont+F4"/>
                <w:b w:val="0"/>
                <w:i w:val="0"/>
              </w:rPr>
              <w:t>Coordonnées GPS</w:t>
            </w:r>
          </w:p>
        </w:tc>
        <w:tc>
          <w:tcPr>
            <w:tcW w:type="dxa" w:w="3148"/>
          </w:tcPr>
          <w:p/>
        </w:tc>
        <w:tc>
          <w:tcPr>
            <w:tcW w:type="dxa" w:w="3148"/>
          </w:tcPr>
          <w:p/>
        </w:tc>
        <w:tc>
          <w:tcPr>
            <w:tcW w:type="dxa" w:w="3148"/>
          </w:tcPr>
          <w:p/>
        </w:tc>
      </w:tr>
      <w:tr>
        <w:tc>
          <w:tcPr>
            <w:tcW w:type="dxa" w:w="3148"/>
          </w:tcPr>
          <w:p/>
        </w:tc>
        <w:tc>
          <w:tcPr>
            <w:tcW w:type="dxa" w:w="3148"/>
          </w:tcPr>
          <w:p/>
        </w:tc>
        <w:tc>
          <w:tcPr>
            <w:tcW w:type="dxa" w:w="3148"/>
          </w:tcPr>
          <w:p/>
        </w:tc>
        <w:tc>
          <w:tcPr>
            <w:tcW w:type="dxa" w:w="3148"/>
          </w:tcPr>
          <w:p/>
        </w:tc>
        <w:tc>
          <w:tcPr>
            <w:tcW w:type="dxa" w:w="3148"/>
          </w:tcPr>
          <w:p/>
        </w:tc>
      </w:tr>
      <w:tr>
        <w:tc>
          <w:tcPr>
            <w:tcW w:type="dxa" w:w="3148"/>
          </w:tcPr>
          <w:p/>
        </w:tc>
        <w:tc>
          <w:tcPr>
            <w:tcW w:type="dxa" w:w="3148"/>
          </w:tcPr>
          <w:p/>
        </w:tc>
        <w:tc>
          <w:tcPr>
            <w:tcW w:type="dxa" w:w="3148"/>
          </w:tcPr>
          <w:p/>
        </w:tc>
        <w:tc>
          <w:tcPr>
            <w:tcW w:type="dxa" w:w="3148"/>
          </w:tcPr>
          <w:p/>
        </w:tc>
        <w:tc>
          <w:tcPr>
            <w:tcW w:type="dxa" w:w="3148"/>
          </w:tcPr>
          <w:p/>
        </w:tc>
      </w:tr>
      <w:tr>
        <w:tc>
          <w:tcPr>
            <w:tcW w:type="dxa" w:w="3148"/>
          </w:tcPr>
          <w:p/>
        </w:tc>
        <w:tc>
          <w:tcPr>
            <w:tcW w:type="dxa" w:w="3148"/>
          </w:tcPr>
          <w:p/>
        </w:tc>
        <w:tc>
          <w:tcPr>
            <w:tcW w:type="dxa" w:w="3148"/>
          </w:tcPr>
          <w:p/>
        </w:tc>
        <w:tc>
          <w:tcPr>
            <w:tcW w:type="dxa" w:w="3148"/>
          </w:tcPr>
          <w:p/>
        </w:tc>
        <w:tc>
          <w:tcPr>
            <w:tcW w:type="dxa" w:w="3148"/>
          </w:tcPr>
          <w:p/>
        </w:tc>
      </w:tr>
      <w:tr>
        <w:tc>
          <w:tcPr>
            <w:tcW w:type="dxa" w:w="3148"/>
          </w:tcPr>
          <w:p/>
        </w:tc>
        <w:tc>
          <w:tcPr>
            <w:tcW w:type="dxa" w:w="3148"/>
          </w:tcPr>
          <w:p/>
        </w:tc>
        <w:tc>
          <w:tcPr>
            <w:tcW w:type="dxa" w:w="3148"/>
          </w:tcPr>
          <w:p/>
        </w:tc>
        <w:tc>
          <w:tcPr>
            <w:tcW w:type="dxa" w:w="3148"/>
          </w:tcPr>
          <w:p/>
        </w:tc>
        <w:tc>
          <w:tcPr>
            <w:tcW w:type="dxa" w:w="3148"/>
          </w:tcPr>
          <w:p/>
        </w:tc>
      </w:tr>
    </w:tbl>
    <w:p>
      <w:pPr>
        <w:sectPr>
          <w:pgSz w:w="16838" w:h="11906"/>
          <w:pgMar w:top="32" w:right="542" w:bottom="24" w:left="5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871"/>
        <w:gridCol w:w="7871"/>
      </w:tblGrid>
      <w:tr>
        <w:trPr>
          <w:trHeight w:hRule="exact" w:val="1400"/>
        </w:trPr>
        <w:tc>
          <w:tcPr>
            <w:tcW w:type="dxa" w:w="930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10" w:lineRule="exact" w:before="356" w:after="0"/>
              <w:ind w:left="930" w:right="0" w:firstLine="0"/>
              <w:jc w:val="left"/>
            </w:pPr>
            <w:r>
              <w:rPr>
                <w:rFonts w:ascii="CIDFont+F4" w:hAnsi="CIDFont+F4" w:eastAsia="CIDFont+F4"/>
                <w:b w:val="0"/>
                <w:i w:val="0"/>
              </w:rPr>
              <w:t>Données atomiques</w:t>
            </w:r>
          </w:p>
        </w:tc>
        <w:tc>
          <w:tcPr>
            <w:tcW w:type="dxa" w:w="7871"/>
          </w:tcPr>
          <w:p/>
        </w:tc>
      </w:tr>
    </w:tbl>
    <w:p>
      <w:pPr>
        <w:sectPr>
          <w:pgSz w:w="16838" w:h="11906"/>
          <w:pgMar w:top="32" w:right="542" w:bottom="24" w:left="5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871"/>
        <w:gridCol w:w="7871"/>
      </w:tblGrid>
      <w:tr>
        <w:trPr>
          <w:trHeight w:hRule="exact" w:val="1400"/>
        </w:trPr>
        <w:tc>
          <w:tcPr>
            <w:tcW w:type="dxa" w:w="1102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10" w:lineRule="exact" w:before="356" w:after="0"/>
              <w:ind w:left="930" w:right="0" w:firstLine="0"/>
              <w:jc w:val="left"/>
            </w:pPr>
            <w:r>
              <w:rPr>
                <w:rFonts w:ascii="CIDFont+F4" w:hAnsi="CIDFont+F4" w:eastAsia="CIDFont+F4"/>
                <w:b w:val="0"/>
                <w:i w:val="0"/>
              </w:rPr>
              <w:t>Unités et systèmes de référence</w:t>
            </w:r>
          </w:p>
        </w:tc>
        <w:tc>
          <w:tcPr>
            <w:tcW w:type="dxa" w:w="7871"/>
          </w:tcPr>
          <w:p/>
        </w:tc>
      </w:tr>
    </w:tbl>
    <w:p>
      <w:pPr>
        <w:sectPr>
          <w:pgSz w:w="16838" w:h="11906"/>
          <w:pgMar w:top="32" w:right="542" w:bottom="24" w:left="5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871"/>
        <w:gridCol w:w="7871"/>
      </w:tblGrid>
      <w:tr>
        <w:trPr>
          <w:trHeight w:hRule="exact" w:val="1400"/>
        </w:trPr>
        <w:tc>
          <w:tcPr>
            <w:tcW w:type="dxa" w:w="856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10" w:lineRule="exact" w:before="356" w:after="0"/>
              <w:ind w:left="930" w:right="0" w:firstLine="0"/>
              <w:jc w:val="left"/>
            </w:pPr>
            <w:r>
              <w:rPr>
                <w:rFonts w:ascii="CIDFont+F4" w:hAnsi="CIDFont+F4" w:eastAsia="CIDFont+F4"/>
                <w:b w:val="0"/>
                <w:i w:val="0"/>
              </w:rPr>
              <w:t>Valeurs nulles</w:t>
            </w:r>
          </w:p>
        </w:tc>
        <w:tc>
          <w:tcPr>
            <w:tcW w:type="dxa" w:w="7871"/>
          </w:tcPr>
          <w:p/>
        </w:tc>
      </w:tr>
    </w:tbl>
    <w:p>
      <w:pPr>
        <w:sectPr>
          <w:pgSz w:w="16838" w:h="11906"/>
          <w:pgMar w:top="32" w:right="542" w:bottom="24" w:left="5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871"/>
        <w:gridCol w:w="7871"/>
      </w:tblGrid>
      <w:tr>
        <w:trPr>
          <w:trHeight w:hRule="exact" w:val="1400"/>
        </w:trPr>
        <w:tc>
          <w:tcPr>
            <w:tcW w:type="dxa" w:w="1036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10" w:lineRule="exact" w:before="356" w:after="0"/>
              <w:ind w:left="930" w:right="0" w:firstLine="0"/>
              <w:jc w:val="left"/>
            </w:pPr>
            <w:r>
              <w:rPr>
                <w:rFonts w:ascii="CIDFont+F4" w:hAnsi="CIDFont+F4" w:eastAsia="CIDFont+F4"/>
                <w:b w:val="0"/>
                <w:i w:val="0"/>
              </w:rPr>
              <w:t>Niveau de qualité minimale</w:t>
            </w:r>
          </w:p>
        </w:tc>
        <w:tc>
          <w:tcPr>
            <w:tcW w:type="dxa" w:w="7871"/>
          </w:tcPr>
          <w:p/>
        </w:tc>
      </w:tr>
    </w:tbl>
    <w:p>
      <w:pPr>
        <w:sectPr>
          <w:pgSz w:w="16838" w:h="11906"/>
          <w:pgMar w:top="32" w:right="542" w:bottom="24" w:left="5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871"/>
        <w:gridCol w:w="7871"/>
      </w:tblGrid>
      <w:tr>
        <w:trPr>
          <w:trHeight w:hRule="exact" w:val="1400"/>
        </w:trPr>
        <w:tc>
          <w:tcPr>
            <w:tcW w:type="dxa" w:w="1030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10" w:lineRule="exact" w:before="356" w:after="0"/>
              <w:ind w:left="930" w:right="0" w:firstLine="0"/>
              <w:jc w:val="left"/>
            </w:pPr>
            <w:r>
              <w:rPr>
                <w:rFonts w:ascii="CIDFont+F4" w:hAnsi="CIDFont+F4" w:eastAsia="CIDFont+F4"/>
                <w:b w:val="0"/>
                <w:i w:val="0"/>
              </w:rPr>
              <w:t>Niveau de qualité optimale</w:t>
            </w:r>
          </w:p>
        </w:tc>
        <w:tc>
          <w:tcPr>
            <w:tcW w:type="dxa" w:w="7871"/>
          </w:tcPr>
          <w:p/>
        </w:tc>
      </w:tr>
    </w:tbl>
    <w:p>
      <w:pPr>
        <w:sectPr>
          <w:pgSz w:w="16838" w:h="11906"/>
          <w:pgMar w:top="32" w:right="542" w:bottom="24" w:left="5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871"/>
        <w:gridCol w:w="7871"/>
      </w:tblGrid>
      <w:tr>
        <w:trPr>
          <w:trHeight w:hRule="exact" w:val="1400"/>
        </w:trPr>
        <w:tc>
          <w:tcPr>
            <w:tcW w:type="dxa" w:w="1030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10" w:lineRule="exact" w:before="356" w:after="0"/>
              <w:ind w:left="930" w:right="0" w:firstLine="0"/>
              <w:jc w:val="left"/>
            </w:pPr>
            <w:r>
              <w:rPr>
                <w:rFonts w:ascii="CIDFont+F4" w:hAnsi="CIDFont+F4" w:eastAsia="CIDFont+F4"/>
                <w:b w:val="0"/>
                <w:i w:val="0"/>
              </w:rPr>
              <w:t>Niveau de qualité optimale</w:t>
            </w:r>
          </w:p>
        </w:tc>
        <w:tc>
          <w:tcPr>
            <w:tcW w:type="dxa" w:w="7871"/>
          </w:tcPr>
          <w:p/>
        </w:tc>
      </w:tr>
    </w:tbl>
    <w:p>
      <w:pPr>
        <w:sectPr>
          <w:pgSz w:w="16838" w:h="11906"/>
          <w:pgMar w:top="32" w:right="542" w:bottom="24" w:left="5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2" w:lineRule="exact" w:before="0" w:after="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48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723389" cy="883919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23389" cy="8839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874" w:lineRule="exact" w:before="4084" w:after="4904"/>
        <w:ind w:left="0" w:right="0" w:firstLine="0"/>
        <w:jc w:val="center"/>
      </w:pPr>
      <w:r>
        <w:rPr>
          <w:rFonts w:ascii="CIDFont+F4" w:hAnsi="CIDFont+F4" w:eastAsia="CIDFont+F4"/>
          <w:b w:val="0"/>
          <w:i w:val="0"/>
        </w:rPr>
        <w:t>8. Anonymisation des données</w:t>
      </w:r>
    </w:p>
    <w:p>
      <w:pPr>
        <w:sectPr>
          <w:pgSz w:w="16838" w:h="11906"/>
          <w:pgMar w:top="32" w:right="542" w:bottom="24" w:left="5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871"/>
        <w:gridCol w:w="7871"/>
      </w:tblGrid>
      <w:tr>
        <w:trPr>
          <w:trHeight w:hRule="exact" w:val="1400"/>
        </w:trPr>
        <w:tc>
          <w:tcPr>
            <w:tcW w:type="dxa" w:w="1084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10" w:lineRule="exact" w:before="356" w:after="0"/>
              <w:ind w:left="930" w:right="0" w:firstLine="0"/>
              <w:jc w:val="left"/>
            </w:pPr>
            <w:r>
              <w:rPr>
                <w:rFonts w:ascii="CIDFont+F4" w:hAnsi="CIDFont+F4" w:eastAsia="CIDFont+F4"/>
                <w:b w:val="0"/>
                <w:i w:val="0"/>
              </w:rPr>
              <w:t>Données à caractère personnel</w:t>
            </w:r>
          </w:p>
        </w:tc>
        <w:tc>
          <w:tcPr>
            <w:tcW w:type="dxa" w:w="7871"/>
          </w:tcPr>
          <w:p/>
        </w:tc>
      </w:tr>
    </w:tbl>
    <w:p>
      <w:pPr>
        <w:sectPr>
          <w:pgSz w:w="16838" w:h="11906"/>
          <w:pgMar w:top="32" w:right="542" w:bottom="24" w:left="5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871"/>
        <w:gridCol w:w="7871"/>
      </w:tblGrid>
      <w:tr>
        <w:trPr>
          <w:trHeight w:hRule="exact" w:val="1400"/>
        </w:trPr>
        <w:tc>
          <w:tcPr>
            <w:tcW w:type="dxa" w:w="1060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10" w:lineRule="exact" w:before="356" w:after="0"/>
              <w:ind w:left="930" w:right="0" w:firstLine="0"/>
              <w:jc w:val="left"/>
            </w:pPr>
            <w:r>
              <w:rPr>
                <w:rFonts w:ascii="CIDFont+F3" w:hAnsi="CIDFont+F3" w:eastAsia="CIDFont+F3"/>
                <w:b w:val="0"/>
                <w:i w:val="0"/>
              </w:rPr>
              <w:t>Champ d’application de la loi</w:t>
            </w:r>
          </w:p>
        </w:tc>
        <w:tc>
          <w:tcPr>
            <w:tcW w:type="dxa" w:w="7871"/>
          </w:tcPr>
          <w:p/>
        </w:tc>
      </w:tr>
    </w:tbl>
    <w:p>
      <w:pPr>
        <w:sectPr>
          <w:pgSz w:w="16838" w:h="11906"/>
          <w:pgMar w:top="32" w:right="542" w:bottom="24" w:left="5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871"/>
        <w:gridCol w:w="7871"/>
      </w:tblGrid>
      <w:tr>
        <w:trPr>
          <w:trHeight w:hRule="exact" w:val="1400"/>
        </w:trPr>
        <w:tc>
          <w:tcPr>
            <w:tcW w:type="dxa" w:w="1032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10" w:lineRule="exact" w:before="356" w:after="0"/>
              <w:ind w:left="930" w:right="0" w:firstLine="0"/>
              <w:jc w:val="left"/>
            </w:pPr>
            <w:r>
              <w:rPr>
                <w:rFonts w:ascii="CIDFont+F3" w:hAnsi="CIDFont+F3" w:eastAsia="CIDFont+F3"/>
                <w:b w:val="0"/>
                <w:i w:val="0"/>
              </w:rPr>
              <w:t>Guides sur l’anonymisation</w:t>
            </w:r>
          </w:p>
        </w:tc>
        <w:tc>
          <w:tcPr>
            <w:tcW w:type="dxa" w:w="7871"/>
          </w:tcPr>
          <w:p/>
        </w:tc>
      </w:tr>
    </w:tbl>
    <w:p>
      <w:pPr>
        <w:sectPr>
          <w:pgSz w:w="16838" w:h="11906"/>
          <w:pgMar w:top="32" w:right="542" w:bottom="24" w:left="5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249"/>
        <w:gridCol w:w="2249"/>
        <w:gridCol w:w="2249"/>
        <w:gridCol w:w="2249"/>
        <w:gridCol w:w="2249"/>
        <w:gridCol w:w="2249"/>
        <w:gridCol w:w="2249"/>
      </w:tblGrid>
      <w:tr>
        <w:trPr>
          <w:trHeight w:hRule="exact" w:val="1400"/>
        </w:trPr>
        <w:tc>
          <w:tcPr>
            <w:tcW w:type="dxa" w:w="10586"/>
            <w:gridSpan w:val="5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10" w:lineRule="exact" w:before="356" w:after="0"/>
              <w:ind w:left="930" w:right="0" w:firstLine="0"/>
              <w:jc w:val="left"/>
            </w:pPr>
            <w:r>
              <w:rPr>
                <w:rFonts w:ascii="CIDFont+F3" w:hAnsi="CIDFont+F3" w:eastAsia="CIDFont+F3"/>
                <w:b w:val="0"/>
                <w:i w:val="0"/>
              </w:rPr>
              <w:t>Techniques d’anonymisation</w:t>
            </w:r>
          </w:p>
        </w:tc>
        <w:tc>
          <w:tcPr>
            <w:tcW w:type="dxa" w:w="2249"/>
          </w:tcPr>
          <w:p/>
        </w:tc>
        <w:tc>
          <w:tcPr>
            <w:tcW w:type="dxa" w:w="2249"/>
          </w:tcPr>
          <w:p/>
        </w:tc>
      </w:tr>
      <w:tr>
        <w:tc>
          <w:tcPr>
            <w:tcW w:type="dxa" w:w="2249"/>
          </w:tcPr>
          <w:p/>
        </w:tc>
        <w:tc>
          <w:tcPr>
            <w:tcW w:type="dxa" w:w="2249"/>
          </w:tcPr>
          <w:p/>
        </w:tc>
        <w:tc>
          <w:tcPr>
            <w:tcW w:type="dxa" w:w="2249"/>
          </w:tcPr>
          <w:p/>
        </w:tc>
        <w:tc>
          <w:tcPr>
            <w:tcW w:type="dxa" w:w="2249"/>
          </w:tcPr>
          <w:p/>
        </w:tc>
        <w:tc>
          <w:tcPr>
            <w:tcW w:type="dxa" w:w="2249"/>
          </w:tcPr>
          <w:p/>
        </w:tc>
        <w:tc>
          <w:tcPr>
            <w:tcW w:type="dxa" w:w="2249"/>
          </w:tcPr>
          <w:p/>
        </w:tc>
        <w:tc>
          <w:tcPr>
            <w:tcW w:type="dxa" w:w="2249"/>
          </w:tcPr>
          <w:p/>
        </w:tc>
      </w:tr>
    </w:tbl>
    <w:p>
      <w:pPr>
        <w:sectPr>
          <w:pgSz w:w="16838" w:h="11906"/>
          <w:pgMar w:top="32" w:right="542" w:bottom="24" w:left="5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871"/>
        <w:gridCol w:w="7871"/>
      </w:tblGrid>
      <w:tr>
        <w:trPr>
          <w:trHeight w:hRule="exact" w:val="1400"/>
        </w:trPr>
        <w:tc>
          <w:tcPr>
            <w:tcW w:type="dxa" w:w="1050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10" w:lineRule="exact" w:before="356" w:after="0"/>
              <w:ind w:left="930" w:right="0" w:firstLine="0"/>
              <w:jc w:val="left"/>
            </w:pPr>
            <w:r>
              <w:rPr>
                <w:rFonts w:ascii="CIDFont+F3" w:hAnsi="CIDFont+F3" w:eastAsia="CIDFont+F3"/>
                <w:b w:val="0"/>
                <w:i w:val="0"/>
              </w:rPr>
              <w:t>Techniques d’anonymisation</w:t>
            </w:r>
          </w:p>
        </w:tc>
        <w:tc>
          <w:tcPr>
            <w:tcW w:type="dxa" w:w="7871"/>
          </w:tcPr>
          <w:p/>
        </w:tc>
      </w:tr>
    </w:tbl>
    <w:p>
      <w:pPr>
        <w:sectPr>
          <w:pgSz w:w="16838" w:h="11906"/>
          <w:pgMar w:top="32" w:right="542" w:bottom="24" w:left="5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871"/>
        <w:gridCol w:w="7871"/>
      </w:tblGrid>
      <w:tr>
        <w:trPr>
          <w:trHeight w:hRule="exact" w:val="1400"/>
        </w:trPr>
        <w:tc>
          <w:tcPr>
            <w:tcW w:type="dxa" w:w="850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10" w:lineRule="exact" w:before="356" w:after="0"/>
              <w:ind w:left="930" w:right="0" w:firstLine="0"/>
              <w:jc w:val="left"/>
            </w:pPr>
            <w:r>
              <w:rPr>
                <w:rFonts w:ascii="CIDFont+F4" w:hAnsi="CIDFont+F4" w:eastAsia="CIDFont+F4"/>
                <w:b w:val="0"/>
                <w:i w:val="0"/>
              </w:rPr>
              <w:t>Méthodologie</w:t>
            </w:r>
          </w:p>
        </w:tc>
        <w:tc>
          <w:tcPr>
            <w:tcW w:type="dxa" w:w="7871"/>
          </w:tcPr>
          <w:p/>
        </w:tc>
      </w:tr>
    </w:tbl>
    <w:p>
      <w:pPr>
        <w:sectPr>
          <w:pgSz w:w="16838" w:h="11906"/>
          <w:pgMar w:top="32" w:right="542" w:bottom="24" w:left="5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871"/>
        <w:gridCol w:w="7871"/>
      </w:tblGrid>
      <w:tr>
        <w:trPr>
          <w:trHeight w:hRule="exact" w:val="1400"/>
        </w:trPr>
        <w:tc>
          <w:tcPr>
            <w:tcW w:type="dxa" w:w="1016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10" w:lineRule="exact" w:before="356" w:after="0"/>
              <w:ind w:left="930" w:right="0" w:firstLine="0"/>
              <w:jc w:val="left"/>
            </w:pPr>
            <w:r>
              <w:rPr>
                <w:rFonts w:ascii="CIDFont+F4" w:hAnsi="CIDFont+F4" w:eastAsia="CIDFont+F4"/>
                <w:b w:val="0"/>
                <w:i w:val="0"/>
              </w:rPr>
              <w:t>Notion de « k-anonymat »</w:t>
            </w:r>
          </w:p>
        </w:tc>
        <w:tc>
          <w:tcPr>
            <w:tcW w:type="dxa" w:w="7871"/>
          </w:tcPr>
          <w:p/>
        </w:tc>
      </w:tr>
    </w:tbl>
    <w:p>
      <w:pPr>
        <w:sectPr>
          <w:pgSz w:w="16838" w:h="11906"/>
          <w:pgMar w:top="32" w:right="542" w:bottom="24" w:left="5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871"/>
        <w:gridCol w:w="7871"/>
      </w:tblGrid>
      <w:tr>
        <w:trPr>
          <w:trHeight w:hRule="exact" w:val="1400"/>
        </w:trPr>
        <w:tc>
          <w:tcPr>
            <w:tcW w:type="dxa" w:w="1046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78" w:lineRule="exact" w:before="44" w:after="0"/>
              <w:ind w:left="930" w:right="2016" w:firstLine="0"/>
              <w:jc w:val="left"/>
            </w:pPr>
            <w:r>
              <w:rPr>
                <w:rFonts w:ascii="CIDFont+F4" w:hAnsi="CIDFont+F4" w:eastAsia="CIDFont+F4"/>
                <w:b w:val="0"/>
                <w:i w:val="0"/>
              </w:rPr>
              <w:t xml:space="preserve">Risque de réidentification &amp; </w:t>
            </w:r>
          </w:p>
        </w:tc>
        <w:tc>
          <w:tcPr>
            <w:tcW w:type="dxa" w:w="7871"/>
          </w:tcPr>
          <w:p/>
        </w:tc>
      </w:tr>
    </w:tbl>
    <w:p>
      <w:pPr>
        <w:sectPr>
          <w:pgSz w:w="16838" w:h="11906"/>
          <w:pgMar w:top="32" w:right="542" w:bottom="24" w:left="5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871"/>
        <w:gridCol w:w="7871"/>
      </w:tblGrid>
      <w:tr>
        <w:trPr>
          <w:trHeight w:hRule="exact" w:val="1400"/>
        </w:trPr>
        <w:tc>
          <w:tcPr>
            <w:tcW w:type="dxa" w:w="1050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56" w:lineRule="exact" w:before="382" w:after="0"/>
              <w:ind w:left="872" w:right="0" w:firstLine="0"/>
              <w:jc w:val="left"/>
            </w:pPr>
            <w:r>
              <w:rPr>
                <w:rFonts w:ascii="CIDFont+F3" w:hAnsi="CIDFont+F3" w:eastAsia="CIDFont+F3"/>
                <w:b w:val="0"/>
                <w:i w:val="0"/>
              </w:rPr>
              <w:t>Importance de l’anonymisation</w:t>
            </w:r>
          </w:p>
        </w:tc>
        <w:tc>
          <w:tcPr>
            <w:tcW w:type="dxa" w:w="7871"/>
          </w:tcPr>
          <w:p/>
        </w:tc>
      </w:tr>
    </w:tbl>
    <w:p>
      <w:pPr>
        <w:sectPr>
          <w:pgSz w:w="16838" w:h="11906"/>
          <w:pgMar w:top="32" w:right="542" w:bottom="24" w:left="5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871"/>
        <w:gridCol w:w="7871"/>
      </w:tblGrid>
      <w:tr>
        <w:trPr>
          <w:trHeight w:hRule="exact" w:val="1400"/>
        </w:trPr>
        <w:tc>
          <w:tcPr>
            <w:tcW w:type="dxa" w:w="932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10" w:lineRule="exact" w:before="356" w:after="0"/>
              <w:ind w:left="930" w:right="0" w:firstLine="0"/>
              <w:jc w:val="left"/>
            </w:pPr>
            <w:r>
              <w:rPr>
                <w:rFonts w:ascii="CIDFont+F4" w:hAnsi="CIDFont+F4" w:eastAsia="CIDFont+F4"/>
                <w:b w:val="0"/>
                <w:i w:val="0"/>
              </w:rPr>
              <w:t>Moyens de contrôle</w:t>
            </w:r>
          </w:p>
        </w:tc>
        <w:tc>
          <w:tcPr>
            <w:tcW w:type="dxa" w:w="7871"/>
          </w:tcPr>
          <w:p/>
        </w:tc>
      </w:tr>
    </w:tbl>
    <w:p>
      <w:pPr>
        <w:sectPr>
          <w:pgSz w:w="16838" w:h="11906"/>
          <w:pgMar w:top="32" w:right="542" w:bottom="24" w:left="5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871"/>
        <w:gridCol w:w="7871"/>
      </w:tblGrid>
      <w:tr>
        <w:trPr>
          <w:trHeight w:hRule="exact" w:val="1400"/>
        </w:trPr>
        <w:tc>
          <w:tcPr>
            <w:tcW w:type="dxa" w:w="1032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78" w:lineRule="exact" w:before="44" w:after="0"/>
              <w:ind w:left="930" w:right="2160" w:firstLine="0"/>
              <w:jc w:val="left"/>
            </w:pPr>
            <w:r>
              <w:rPr>
                <w:rFonts w:ascii="CIDFont+F4" w:hAnsi="CIDFont+F4" w:eastAsia="CIDFont+F4"/>
                <w:b w:val="0"/>
                <w:i w:val="0"/>
              </w:rPr>
              <w:t xml:space="preserve">Anonymisation et données </w:t>
            </w:r>
          </w:p>
        </w:tc>
        <w:tc>
          <w:tcPr>
            <w:tcW w:type="dxa" w:w="7871"/>
          </w:tcPr>
          <w:p/>
        </w:tc>
      </w:tr>
    </w:tbl>
    <w:p>
      <w:pPr>
        <w:sectPr>
          <w:pgSz w:w="16838" w:h="11906"/>
          <w:pgMar w:top="32" w:right="542" w:bottom="24" w:left="5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2" w:lineRule="exact" w:before="0" w:after="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48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723389" cy="883919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23389" cy="8839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874" w:lineRule="exact" w:before="4084" w:after="4904"/>
        <w:ind w:left="0" w:right="0" w:firstLine="0"/>
        <w:jc w:val="center"/>
      </w:pPr>
      <w:r>
        <w:rPr>
          <w:rFonts w:ascii="CIDFont+F4" w:hAnsi="CIDFont+F4" w:eastAsia="CIDFont+F4"/>
          <w:b w:val="0"/>
          <w:i w:val="0"/>
        </w:rPr>
        <w:t>9. Validation des données</w:t>
      </w:r>
    </w:p>
    <w:p>
      <w:pPr>
        <w:sectPr>
          <w:pgSz w:w="16838" w:h="11906"/>
          <w:pgMar w:top="32" w:right="542" w:bottom="24" w:left="5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871"/>
        <w:gridCol w:w="7871"/>
      </w:tblGrid>
      <w:tr>
        <w:trPr>
          <w:trHeight w:hRule="exact" w:val="1400"/>
        </w:trPr>
        <w:tc>
          <w:tcPr>
            <w:tcW w:type="dxa" w:w="964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10" w:lineRule="exact" w:before="356" w:after="0"/>
              <w:ind w:left="930" w:right="0" w:firstLine="0"/>
              <w:jc w:val="left"/>
            </w:pPr>
            <w:r>
              <w:rPr>
                <w:rFonts w:ascii="CIDFont+F4" w:hAnsi="CIDFont+F4" w:eastAsia="CIDFont+F4"/>
                <w:b w:val="0"/>
                <w:i w:val="0"/>
              </w:rPr>
              <w:t>Validation de données</w:t>
            </w:r>
          </w:p>
        </w:tc>
        <w:tc>
          <w:tcPr>
            <w:tcW w:type="dxa" w:w="7871"/>
          </w:tcPr>
          <w:p/>
        </w:tc>
      </w:tr>
    </w:tbl>
    <w:p>
      <w:pPr>
        <w:sectPr>
          <w:pgSz w:w="16838" w:h="11906"/>
          <w:pgMar w:top="32" w:right="542" w:bottom="24" w:left="5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871"/>
        <w:gridCol w:w="7871"/>
      </w:tblGrid>
      <w:tr>
        <w:trPr>
          <w:trHeight w:hRule="exact" w:val="11254"/>
        </w:trPr>
        <w:tc>
          <w:tcPr>
            <w:tcW w:type="dxa" w:w="964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10" w:lineRule="exact" w:before="356" w:after="0"/>
              <w:ind w:left="930" w:right="0" w:firstLine="0"/>
              <w:jc w:val="left"/>
            </w:pPr>
            <w:r>
              <w:rPr>
                <w:rFonts w:ascii="CIDFont+F4" w:hAnsi="CIDFont+F4" w:eastAsia="CIDFont+F4"/>
                <w:b w:val="0"/>
                <w:i w:val="0"/>
              </w:rPr>
              <w:t>Validation de données</w:t>
            </w:r>
          </w:p>
        </w:tc>
        <w:tc>
          <w:tcPr>
            <w:tcW w:type="dxa" w:w="7871"/>
          </w:tcPr>
          <w:p/>
        </w:tc>
      </w:tr>
    </w:tbl>
    <w:p>
      <w:pPr>
        <w:sectPr>
          <w:pgSz w:w="16838" w:h="11906"/>
          <w:pgMar w:top="32" w:right="542" w:bottom="24" w:left="5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2" w:lineRule="exact" w:before="0" w:after="0"/>
        <w:ind w:left="0" w:right="0"/>
      </w:pPr>
    </w:p>
    <w:p>
      <w:pPr>
        <w:autoSpaceDN w:val="0"/>
        <w:autoSpaceDE w:val="0"/>
        <w:widowControl/>
        <w:spacing w:line="111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138.0" w:type="dxa"/>
      </w:tblPr>
      <w:tblGrid>
        <w:gridCol w:w="15742"/>
      </w:tblGrid>
      <w:tr>
        <w:trPr>
          <w:trHeight w:hRule="exact" w:val="422"/>
        </w:trPr>
        <w:tc>
          <w:tcPr>
            <w:tcW w:type="dxa" w:w="5354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5354"/>
            </w:tblGrid>
            <w:tr>
              <w:trPr>
                <w:trHeight w:hRule="exact" w:val="422"/>
              </w:trPr>
              <w:tc>
                <w:tcPr>
                  <w:tcW w:type="dxa" w:w="5354"/>
                  <w:tcBorders/>
                  <w:shd w:fill="525454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6" w:lineRule="exact" w:before="82" w:after="0"/>
                    <w:ind w:left="0" w:right="0" w:firstLine="0"/>
                    <w:jc w:val="center"/>
                  </w:pPr>
                  <w:r>
                    <w:rPr>
                      <w:rFonts w:ascii="CIDFont+F1" w:hAnsi="CIDFont+F1" w:eastAsia="CIDFont+F1"/>
                      <w:b w:val="0"/>
                      <w:i w:val="0"/>
                    </w:rPr>
                    <w:t>https://frictionlessdata.io/specs/table-schema/</w:t>
                  </w:r>
                </w:p>
              </w:tc>
            </w:tr>
          </w:tbl>
          <w:p/>
        </w:tc>
      </w:tr>
    </w:tbl>
    <w:p>
      <w:pPr>
        <w:sectPr>
          <w:pgSz w:w="16838" w:h="11906"/>
          <w:pgMar w:top="32" w:right="542" w:bottom="24" w:left="5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2" w:lineRule="exact" w:before="0" w:after="0"/>
        <w:ind w:left="0" w:right="0"/>
      </w:pPr>
    </w:p>
    <w:p>
      <w:pPr>
        <w:autoSpaceDN w:val="0"/>
        <w:autoSpaceDE w:val="0"/>
        <w:widowControl/>
        <w:spacing w:line="1082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266.0" w:type="dxa"/>
      </w:tblPr>
      <w:tblGrid>
        <w:gridCol w:w="15742"/>
      </w:tblGrid>
      <w:tr>
        <w:trPr>
          <w:trHeight w:hRule="exact" w:val="420"/>
        </w:trPr>
        <w:tc>
          <w:tcPr>
            <w:tcW w:type="dxa" w:w="2192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2192"/>
            </w:tblGrid>
            <w:tr>
              <w:trPr>
                <w:trHeight w:hRule="exact" w:val="420"/>
              </w:trPr>
              <w:tc>
                <w:tcPr>
                  <w:tcW w:type="dxa" w:w="2192"/>
                  <w:tcBorders/>
                  <w:shd w:fill="525454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6" w:lineRule="exact" w:before="78" w:after="0"/>
                    <w:ind w:left="0" w:right="0" w:firstLine="0"/>
                    <w:jc w:val="center"/>
                  </w:pPr>
                  <w:r>
                    <w:rPr>
                      <w:rFonts w:ascii="CIDFont+F1" w:hAnsi="CIDFont+F1" w:eastAsia="CIDFont+F1"/>
                      <w:b w:val="0"/>
                      <w:i w:val="0"/>
                    </w:rPr>
                    <w:t>http://csvlint.io/</w:t>
                  </w:r>
                </w:p>
              </w:tc>
            </w:tr>
          </w:tbl>
          <w:p/>
        </w:tc>
      </w:tr>
    </w:tbl>
    <w:p>
      <w:pPr>
        <w:sectPr>
          <w:pgSz w:w="16838" w:h="11906"/>
          <w:pgMar w:top="32" w:right="542" w:bottom="24" w:left="5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2" w:lineRule="exact" w:before="0" w:after="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48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723389" cy="883919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23389" cy="8839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874" w:lineRule="exact" w:before="4084" w:after="4904"/>
        <w:ind w:left="0" w:right="5748" w:firstLine="0"/>
        <w:jc w:val="right"/>
      </w:pPr>
      <w:r>
        <w:rPr>
          <w:rFonts w:ascii="CIDFont+F4" w:hAnsi="CIDFont+F4" w:eastAsia="CIDFont+F4"/>
          <w:b w:val="0"/>
          <w:i w:val="0"/>
        </w:rPr>
        <w:t xml:space="preserve">Jour 1 </w:t>
      </w:r>
    </w:p>
    <w:sectPr w:rsidR="00FC693F" w:rsidRPr="0006063C" w:rsidSect="00034616">
      <w:pgSz w:w="16838" w:h="11906"/>
      <w:pgMar w:top="32" w:right="542" w:bottom="24" w:left="554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