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4CE9" w14:textId="6C590120" w:rsidR="00904920" w:rsidRDefault="00F06927" w:rsidP="00904920">
      <w:pPr>
        <w:pStyle w:val="Title"/>
      </w:pPr>
      <w:r>
        <w:t>T</w:t>
      </w:r>
      <w:r w:rsidR="00904920">
        <w:t>he Panoptes data structure</w:t>
      </w:r>
    </w:p>
    <w:p w14:paraId="2CD715BC" w14:textId="6CC34C1A" w:rsidR="00DB756D" w:rsidRDefault="00D93693" w:rsidP="003101EE">
      <w:pPr>
        <w:pStyle w:val="Heading1"/>
      </w:pPr>
      <w:r>
        <w:t>Overview</w:t>
      </w:r>
    </w:p>
    <w:p w14:paraId="102094EC" w14:textId="427E980E" w:rsidR="00D93693" w:rsidRPr="00D93693" w:rsidRDefault="00D93693" w:rsidP="00D93693">
      <w:pPr>
        <w:pStyle w:val="Heading2"/>
      </w:pPr>
      <w:r>
        <w:t>Terminology</w:t>
      </w:r>
    </w:p>
    <w:p w14:paraId="526985A4" w14:textId="44AC5B5F" w:rsidR="00DB756D" w:rsidRDefault="00DB756D" w:rsidP="004E5A91">
      <w:pPr>
        <w:pStyle w:val="Heading3"/>
      </w:pPr>
      <w:r>
        <w:t>Dataset</w:t>
      </w:r>
    </w:p>
    <w:p w14:paraId="51419CD7" w14:textId="0C54CD5D" w:rsidR="004E5A91" w:rsidRDefault="004E5A91" w:rsidP="004E5A91">
      <w:r>
        <w:t>A complete set of data that can be loaded and visualized in a single Panoptes session. A dataset can consist of:</w:t>
      </w:r>
    </w:p>
    <w:p w14:paraId="56D6DFCE" w14:textId="7DFA4650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Several </w:t>
      </w:r>
      <w:r w:rsidR="00F073F0">
        <w:rPr>
          <w:b/>
        </w:rPr>
        <w:t>data table</w:t>
      </w:r>
      <w:r w:rsidRPr="004E5A91">
        <w:rPr>
          <w:b/>
        </w:rPr>
        <w:t>s</w:t>
      </w:r>
      <w:r>
        <w:t>.</w:t>
      </w:r>
    </w:p>
    <w:p w14:paraId="1697893F" w14:textId="5F51DE69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A </w:t>
      </w:r>
      <w:r w:rsidRPr="004E5A91">
        <w:rPr>
          <w:b/>
        </w:rPr>
        <w:t>reference genome</w:t>
      </w:r>
      <w:r>
        <w:t>.</w:t>
      </w:r>
    </w:p>
    <w:p w14:paraId="10CB38E2" w14:textId="62CE57B5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Several </w:t>
      </w:r>
      <w:r w:rsidRPr="004E5A91">
        <w:rPr>
          <w:b/>
        </w:rPr>
        <w:t>summary values</w:t>
      </w:r>
      <w:r>
        <w:t>.</w:t>
      </w:r>
    </w:p>
    <w:p w14:paraId="4AE1B472" w14:textId="4FD446F7" w:rsidR="004E5A91" w:rsidRDefault="004E5A91" w:rsidP="004E5A91">
      <w:pPr>
        <w:pStyle w:val="Heading3"/>
      </w:pPr>
      <w:r>
        <w:t>Workspace</w:t>
      </w:r>
    </w:p>
    <w:p w14:paraId="726BEFB5" w14:textId="62FB4F17" w:rsidR="001F1DF2" w:rsidRPr="001F1DF2" w:rsidRDefault="002D2014" w:rsidP="001F1DF2">
      <w:r>
        <w:t xml:space="preserve">Each </w:t>
      </w:r>
      <w:r w:rsidRPr="002D2014">
        <w:rPr>
          <w:b/>
        </w:rPr>
        <w:t>dataset</w:t>
      </w:r>
      <w:r>
        <w:t xml:space="preserve"> has one or more workspaces associated</w:t>
      </w:r>
      <w:r w:rsidR="001F1DF2">
        <w:t>.</w:t>
      </w:r>
      <w:r>
        <w:t xml:space="preserve"> The user always opens a specific workspace, and can add custom information to the </w:t>
      </w:r>
      <w:r w:rsidRPr="002D2014">
        <w:rPr>
          <w:b/>
        </w:rPr>
        <w:t>dataset</w:t>
      </w:r>
      <w:r>
        <w:t xml:space="preserve"> that is only visible in the context of this workspace.</w:t>
      </w:r>
    </w:p>
    <w:p w14:paraId="6057B93A" w14:textId="118EC563" w:rsidR="00DB756D" w:rsidRDefault="00F073F0" w:rsidP="004E5A91">
      <w:pPr>
        <w:pStyle w:val="Heading3"/>
      </w:pPr>
      <w:r>
        <w:t>Data table</w:t>
      </w:r>
    </w:p>
    <w:p w14:paraId="2E06BEC0" w14:textId="02E8B51D" w:rsidR="004E5A91" w:rsidRDefault="004E5A91" w:rsidP="004E5A91">
      <w:r>
        <w:t xml:space="preserve">A </w:t>
      </w:r>
      <w:r w:rsidR="00F073F0">
        <w:t>data table</w:t>
      </w:r>
      <w:r>
        <w:t xml:space="preserve"> is a table of records that can be queries and visualized in Panoptes, corresponding to a type of information. </w:t>
      </w:r>
      <w:r w:rsidR="006E12EE">
        <w:t>Typical</w:t>
      </w:r>
      <w:r>
        <w:t xml:space="preserve"> examples are samples and genomic variants.</w:t>
      </w:r>
    </w:p>
    <w:p w14:paraId="2107945F" w14:textId="73B50584" w:rsidR="004E5A91" w:rsidRDefault="004E5A91" w:rsidP="004E5A91">
      <w:r>
        <w:t>A re</w:t>
      </w:r>
      <w:r w:rsidR="00875F74">
        <w:t xml:space="preserve">cord in a </w:t>
      </w:r>
      <w:r w:rsidR="00F073F0">
        <w:t>data table</w:t>
      </w:r>
      <w:r w:rsidR="00875F74">
        <w:t xml:space="preserve"> is called a</w:t>
      </w:r>
      <w:r>
        <w:t xml:space="preserve"> </w:t>
      </w:r>
      <w:r w:rsidR="00406B69">
        <w:rPr>
          <w:b/>
        </w:rPr>
        <w:t>data</w:t>
      </w:r>
      <w:r w:rsidR="00875F74">
        <w:rPr>
          <w:b/>
        </w:rPr>
        <w:t xml:space="preserve"> </w:t>
      </w:r>
      <w:r w:rsidR="00406B69">
        <w:rPr>
          <w:b/>
        </w:rPr>
        <w:t>item</w:t>
      </w:r>
      <w:r w:rsidR="002D2014">
        <w:t xml:space="preserve">. Each </w:t>
      </w:r>
      <w:r w:rsidR="00F073F0">
        <w:t>data table</w:t>
      </w:r>
      <w:r w:rsidR="002D2014">
        <w:t xml:space="preserve"> has </w:t>
      </w:r>
      <w:r>
        <w:t xml:space="preserve">a number of columns called </w:t>
      </w:r>
      <w:r w:rsidRPr="004E5A91">
        <w:rPr>
          <w:b/>
        </w:rPr>
        <w:t>properties</w:t>
      </w:r>
      <w:r>
        <w:t>.</w:t>
      </w:r>
    </w:p>
    <w:p w14:paraId="293B3F1B" w14:textId="2252560E" w:rsidR="004E5A91" w:rsidRDefault="00406B69" w:rsidP="004E5A91">
      <w:pPr>
        <w:pStyle w:val="Heading3"/>
      </w:pPr>
      <w:r>
        <w:t>Data</w:t>
      </w:r>
      <w:r w:rsidR="00875F74">
        <w:t xml:space="preserve"> </w:t>
      </w:r>
      <w:r>
        <w:t>item</w:t>
      </w:r>
    </w:p>
    <w:p w14:paraId="2AB4B192" w14:textId="09A62613" w:rsidR="004E5A91" w:rsidRPr="004E5A91" w:rsidRDefault="00875F74" w:rsidP="004E5A91">
      <w:r>
        <w:t>A</w:t>
      </w:r>
      <w:r w:rsidR="004E5A91">
        <w:t xml:space="preserve"> </w:t>
      </w:r>
      <w:r w:rsidR="00406B69">
        <w:t>data</w:t>
      </w:r>
      <w:r>
        <w:t xml:space="preserve"> </w:t>
      </w:r>
      <w:r w:rsidR="00406B69">
        <w:t>item</w:t>
      </w:r>
      <w:r w:rsidR="004E5A91">
        <w:t xml:space="preserve"> is a record in a </w:t>
      </w:r>
      <w:r w:rsidR="00F073F0">
        <w:rPr>
          <w:b/>
        </w:rPr>
        <w:t>data table</w:t>
      </w:r>
      <w:r w:rsidR="004E5A91">
        <w:t>.</w:t>
      </w:r>
    </w:p>
    <w:p w14:paraId="1EDAC0D4" w14:textId="7FF22E67" w:rsidR="004F3577" w:rsidRDefault="004E5A91" w:rsidP="004E5A91">
      <w:pPr>
        <w:pStyle w:val="Heading3"/>
      </w:pPr>
      <w:r>
        <w:t>Property</w:t>
      </w:r>
    </w:p>
    <w:p w14:paraId="409D5D01" w14:textId="591620DB" w:rsidR="004E5A91" w:rsidRDefault="004E5A91" w:rsidP="004E5A91">
      <w:r>
        <w:t xml:space="preserve">A property is a column in a </w:t>
      </w:r>
      <w:r w:rsidR="00F073F0">
        <w:t>data table</w:t>
      </w:r>
      <w:r>
        <w:t>. As s</w:t>
      </w:r>
      <w:r w:rsidR="00875F74">
        <w:t>uch, it defines a property of a</w:t>
      </w:r>
      <w:r>
        <w:t xml:space="preserve"> </w:t>
      </w:r>
      <w:r w:rsidR="00875F74">
        <w:rPr>
          <w:b/>
        </w:rPr>
        <w:t>data item</w:t>
      </w:r>
      <w:r>
        <w:t>. There are two types of properties:</w:t>
      </w:r>
    </w:p>
    <w:p w14:paraId="02122167" w14:textId="3E353A32" w:rsidR="004E5A91" w:rsidRDefault="004E5A91" w:rsidP="004E5A91">
      <w:pPr>
        <w:pStyle w:val="ListParagraph"/>
        <w:numPr>
          <w:ilvl w:val="0"/>
          <w:numId w:val="22"/>
        </w:numPr>
      </w:pPr>
      <w:r>
        <w:t>Standard property: provided in the dataset.</w:t>
      </w:r>
    </w:p>
    <w:p w14:paraId="1B0652DA" w14:textId="091C44E3" w:rsidR="004E5A91" w:rsidRPr="004E5A91" w:rsidRDefault="004E5A91" w:rsidP="004E5A91">
      <w:pPr>
        <w:pStyle w:val="ListParagraph"/>
        <w:numPr>
          <w:ilvl w:val="0"/>
          <w:numId w:val="22"/>
        </w:numPr>
      </w:pPr>
      <w:r>
        <w:t xml:space="preserve">Custom property: added by </w:t>
      </w:r>
      <w:r w:rsidR="00875F74">
        <w:t>a</w:t>
      </w:r>
      <w:r>
        <w:t xml:space="preserve"> user in the context of a </w:t>
      </w:r>
      <w:r w:rsidRPr="00000209">
        <w:rPr>
          <w:b/>
        </w:rPr>
        <w:t>workspace</w:t>
      </w:r>
      <w:r>
        <w:t>.</w:t>
      </w:r>
    </w:p>
    <w:p w14:paraId="41044542" w14:textId="403D1471" w:rsidR="00512B2A" w:rsidRDefault="004E5A91" w:rsidP="004E5A91">
      <w:pPr>
        <w:pStyle w:val="Heading3"/>
      </w:pPr>
      <w:r>
        <w:t>Reference genome</w:t>
      </w:r>
    </w:p>
    <w:p w14:paraId="4B088010" w14:textId="72AAFFC4" w:rsidR="00000209" w:rsidRPr="00000209" w:rsidRDefault="00000209" w:rsidP="00000209">
      <w:r>
        <w:t xml:space="preserve">A </w:t>
      </w:r>
      <w:r w:rsidRPr="00000209">
        <w:rPr>
          <w:b/>
        </w:rPr>
        <w:t>dataset</w:t>
      </w:r>
      <w:r>
        <w:t xml:space="preserve"> can have information that related to a reference genome, such a genomic variants.</w:t>
      </w:r>
    </w:p>
    <w:p w14:paraId="69536935" w14:textId="0245F7D7" w:rsidR="00B3716E" w:rsidRDefault="00B3716E" w:rsidP="004E5A91">
      <w:pPr>
        <w:pStyle w:val="Heading3"/>
      </w:pPr>
      <w:r>
        <w:t>Summary value</w:t>
      </w:r>
    </w:p>
    <w:p w14:paraId="2522F811" w14:textId="6C98B58A" w:rsidR="00000209" w:rsidRDefault="00000209" w:rsidP="00000209">
      <w:r>
        <w:t xml:space="preserve">A summary value is a </w:t>
      </w:r>
      <w:proofErr w:type="spellStart"/>
      <w:r>
        <w:t>filterbanked</w:t>
      </w:r>
      <w:proofErr w:type="spellEnd"/>
      <w:r>
        <w:t xml:space="preserve"> property defined over a </w:t>
      </w:r>
      <w:r w:rsidRPr="00000209">
        <w:rPr>
          <w:b/>
        </w:rPr>
        <w:t>reference genome</w:t>
      </w:r>
      <w:r>
        <w:t>. There are three types:</w:t>
      </w:r>
    </w:p>
    <w:p w14:paraId="38BE037D" w14:textId="3C96DB14" w:rsidR="00000209" w:rsidRDefault="00000209" w:rsidP="00000209">
      <w:pPr>
        <w:pStyle w:val="ListParagraph"/>
        <w:numPr>
          <w:ilvl w:val="0"/>
          <w:numId w:val="23"/>
        </w:numPr>
      </w:pPr>
      <w:r>
        <w:t>Standard summary value:</w:t>
      </w:r>
      <w:r w:rsidR="00875F74">
        <w:t xml:space="preserve"> provided by the </w:t>
      </w:r>
      <w:r w:rsidR="00875F74" w:rsidRPr="00624C79">
        <w:rPr>
          <w:b/>
        </w:rPr>
        <w:t>dataset</w:t>
      </w:r>
      <w:r w:rsidR="00875F74">
        <w:t>.</w:t>
      </w:r>
    </w:p>
    <w:p w14:paraId="0D1318B2" w14:textId="1DB72D30" w:rsidR="00000209" w:rsidRDefault="00000209" w:rsidP="00000209">
      <w:pPr>
        <w:pStyle w:val="ListParagraph"/>
        <w:numPr>
          <w:ilvl w:val="0"/>
          <w:numId w:val="23"/>
        </w:numPr>
      </w:pPr>
      <w:r>
        <w:t>Custom summary value:</w:t>
      </w:r>
      <w:r w:rsidR="00875F74">
        <w:t xml:space="preserve"> added by a user in the context of a </w:t>
      </w:r>
      <w:r w:rsidR="00875F74" w:rsidRPr="00875F74">
        <w:rPr>
          <w:b/>
        </w:rPr>
        <w:t>workspace</w:t>
      </w:r>
      <w:r w:rsidR="00875F74">
        <w:t>.</w:t>
      </w:r>
    </w:p>
    <w:p w14:paraId="50AB89D5" w14:textId="53F23DCF" w:rsidR="00000209" w:rsidRPr="00000209" w:rsidRDefault="00F073F0" w:rsidP="00000209">
      <w:pPr>
        <w:pStyle w:val="ListParagraph"/>
        <w:numPr>
          <w:ilvl w:val="0"/>
          <w:numId w:val="23"/>
        </w:numPr>
      </w:pPr>
      <w:r>
        <w:t>Data table</w:t>
      </w:r>
      <w:r w:rsidR="00000209">
        <w:t>-related summary value:</w:t>
      </w:r>
      <w:r w:rsidR="00624C79">
        <w:t xml:space="preserve"> a type of summary value that has an instance for each </w:t>
      </w:r>
      <w:r w:rsidR="00624C79" w:rsidRPr="00624C79">
        <w:rPr>
          <w:b/>
        </w:rPr>
        <w:t>data item</w:t>
      </w:r>
      <w:r w:rsidR="00624C79">
        <w:t xml:space="preserve"> in a </w:t>
      </w:r>
      <w:r>
        <w:rPr>
          <w:b/>
        </w:rPr>
        <w:t>data table</w:t>
      </w:r>
      <w:r w:rsidR="00624C79">
        <w:t>. Example: coverage info for a table of samples with sequenced genomes.</w:t>
      </w:r>
    </w:p>
    <w:p w14:paraId="1352A58F" w14:textId="77777777" w:rsidR="00665413" w:rsidRDefault="007A7772" w:rsidP="003101EE">
      <w:pPr>
        <w:pStyle w:val="Heading1"/>
      </w:pPr>
      <w:r>
        <w:lastRenderedPageBreak/>
        <w:t xml:space="preserve">Database </w:t>
      </w:r>
      <w:proofErr w:type="spellStart"/>
      <w:r>
        <w:t>datasetindex</w:t>
      </w:r>
      <w:proofErr w:type="spellEnd"/>
    </w:p>
    <w:p w14:paraId="6454FF68" w14:textId="2BD72CB2" w:rsidR="00EE7175" w:rsidRPr="00EE7175" w:rsidRDefault="00EE7175" w:rsidP="00EE7175">
      <w:r>
        <w:t>This database contains an overview of all the datasets served by the Panoptes instance, and some tables for general usage.</w:t>
      </w:r>
    </w:p>
    <w:p w14:paraId="482615F8" w14:textId="77777777" w:rsidR="0075170D" w:rsidRDefault="0075170D" w:rsidP="0075170D">
      <w:pPr>
        <w:pStyle w:val="Heading2"/>
      </w:pPr>
      <w:r>
        <w:t>Table “</w:t>
      </w:r>
      <w:proofErr w:type="spellStart"/>
      <w:r w:rsidRPr="006C523D">
        <w:rPr>
          <w:i/>
        </w:rPr>
        <w:t>datasetindex</w:t>
      </w:r>
      <w:proofErr w:type="spellEnd"/>
      <w:r>
        <w:t>”</w:t>
      </w:r>
    </w:p>
    <w:p w14:paraId="6151C059" w14:textId="387E25E1" w:rsidR="0041021C" w:rsidRDefault="0041021C" w:rsidP="0075170D">
      <w:r>
        <w:t xml:space="preserve">Each record describes a dataset </w:t>
      </w:r>
      <w:r w:rsidR="00992979">
        <w:t>served by the Panoptes instance</w:t>
      </w:r>
      <w:r>
        <w:t xml:space="preserve"> that reads from this database.</w:t>
      </w:r>
    </w:p>
    <w:p w14:paraId="7825ACB9" w14:textId="10B64E20" w:rsidR="0075170D" w:rsidRPr="004767FF" w:rsidRDefault="005C2C13" w:rsidP="005C2C13">
      <w:pPr>
        <w:pStyle w:val="Heading3"/>
      </w:pPr>
      <w:r>
        <w:t>Table columns</w:t>
      </w:r>
    </w:p>
    <w:p w14:paraId="5860290C" w14:textId="5CEE1F67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(20)</w:t>
      </w:r>
      <w:r w:rsidR="0041021C">
        <w:t>. Unique identifier for the data set.</w:t>
      </w:r>
    </w:p>
    <w:p w14:paraId="7C13844D" w14:textId="3637933A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name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021C">
        <w:t>. Display name of the data set.</w:t>
      </w:r>
    </w:p>
    <w:p w14:paraId="64A6132C" w14:textId="169DFBAB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6C523D">
        <w:rPr>
          <w:i/>
        </w:rPr>
        <w:t>calculations</w:t>
      </w:r>
      <w:r w:rsidR="00C51427">
        <w:t>”</w:t>
      </w:r>
    </w:p>
    <w:p w14:paraId="42C55FA6" w14:textId="5A80075F" w:rsidR="005A4ED0" w:rsidRDefault="005A4ED0" w:rsidP="004767FF">
      <w:r>
        <w:t>Each record correspond</w:t>
      </w:r>
      <w:r w:rsidR="00992979">
        <w:t>s</w:t>
      </w:r>
      <w:r>
        <w:t xml:space="preserve"> to a calculation that was done or is being done on the server. The state of the calculation (in progress, completed, failed) is also stored in the record.</w:t>
      </w:r>
    </w:p>
    <w:p w14:paraId="16A43D74" w14:textId="4B233F78" w:rsidR="004767FF" w:rsidRPr="004767FF" w:rsidRDefault="005C2C13" w:rsidP="005C2C13">
      <w:pPr>
        <w:pStyle w:val="Heading3"/>
      </w:pPr>
      <w:r>
        <w:t>Table columns</w:t>
      </w:r>
    </w:p>
    <w:p w14:paraId="523A6FFA" w14:textId="3B51BDD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Unique identifier of the calculation.</w:t>
      </w:r>
    </w:p>
    <w:p w14:paraId="26E6A05D" w14:textId="49ED621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user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User id of the person who started the calculation.</w:t>
      </w:r>
    </w:p>
    <w:p w14:paraId="78A2E1C1" w14:textId="32D9A71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timestamp</w:t>
      </w:r>
      <w:proofErr w:type="gramEnd"/>
      <w:r w:rsidR="0089406F">
        <w:t>,</w:t>
      </w:r>
      <w:r w:rsidRPr="007A7772">
        <w:t xml:space="preserve">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Time stamp of the start of the calculation.</w:t>
      </w:r>
    </w:p>
    <w:p w14:paraId="1BBB9E61" w14:textId="62EAD0F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name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Descriptive name.</w:t>
      </w:r>
    </w:p>
    <w:p w14:paraId="07B7AD0F" w14:textId="655EE6B2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status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Text describing the current calculation activity.</w:t>
      </w:r>
    </w:p>
    <w:p w14:paraId="2C76C64F" w14:textId="04C5348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progress</w:t>
      </w:r>
      <w:proofErr w:type="gramEnd"/>
      <w:r w:rsidR="0089406F">
        <w:t xml:space="preserve">, </w:t>
      </w:r>
      <w:r w:rsidRPr="007A7772">
        <w:t>float</w:t>
      </w:r>
      <w:r w:rsidR="00412A20">
        <w:t>. Progress indication as a fraction.</w:t>
      </w:r>
    </w:p>
    <w:p w14:paraId="63A27E78" w14:textId="1C7BD351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completed</w:t>
      </w:r>
      <w:proofErr w:type="gramEnd"/>
      <w:r w:rsidR="0089406F">
        <w:t xml:space="preserve">, </w:t>
      </w:r>
      <w:r w:rsidRPr="007A7772">
        <w:t>int</w:t>
      </w:r>
      <w:r w:rsidR="00412A20">
        <w:t>. Completed: 1, else: 0.</w:t>
      </w:r>
    </w:p>
    <w:p w14:paraId="6BDA9D27" w14:textId="55668279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failed</w:t>
      </w:r>
      <w:proofErr w:type="gramEnd"/>
      <w:r w:rsidR="0089406F">
        <w:t xml:space="preserve">, </w:t>
      </w:r>
      <w:r w:rsidRPr="007A7772">
        <w:t>int</w:t>
      </w:r>
      <w:r w:rsidR="00412A20">
        <w:t>. Failed: 1, else: 0.</w:t>
      </w:r>
    </w:p>
    <w:p w14:paraId="745E0D95" w14:textId="58A830B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scope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412A20">
        <w:t>.</w:t>
      </w:r>
    </w:p>
    <w:p w14:paraId="5970205E" w14:textId="77777777" w:rsidR="0075170D" w:rsidRDefault="0075170D" w:rsidP="0075170D">
      <w:pPr>
        <w:pStyle w:val="Heading2"/>
      </w:pPr>
      <w:r>
        <w:t>Table “</w:t>
      </w:r>
      <w:proofErr w:type="spellStart"/>
      <w:r w:rsidRPr="004610BF">
        <w:rPr>
          <w:i/>
        </w:rPr>
        <w:t>storedviews</w:t>
      </w:r>
      <w:proofErr w:type="spellEnd"/>
      <w:r>
        <w:t>”</w:t>
      </w:r>
    </w:p>
    <w:p w14:paraId="31BCB731" w14:textId="2FCCADEA" w:rsidR="00DB1123" w:rsidRDefault="00DB1123" w:rsidP="0075170D">
      <w:r>
        <w:t xml:space="preserve">Each record contains a stored snapshot view of a Panoptes instance, that can be accessed by a permanent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14:paraId="3D9692AF" w14:textId="1061D620" w:rsidR="0075170D" w:rsidRPr="004767FF" w:rsidRDefault="005C2C13" w:rsidP="005C2C13">
      <w:pPr>
        <w:pStyle w:val="Heading3"/>
      </w:pPr>
      <w:r>
        <w:t>Table columns</w:t>
      </w:r>
    </w:p>
    <w:p w14:paraId="548629ED" w14:textId="4E0635C8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dataset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datasetindex.id</w:t>
      </w:r>
      <w:r w:rsidR="00DB1123">
        <w:t>. Specifies the dataset the instance is based on.</w:t>
      </w:r>
    </w:p>
    <w:p w14:paraId="3A034795" w14:textId="36E2AA3E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workspace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{</w:t>
      </w:r>
      <w:proofErr w:type="spellStart"/>
      <w:r w:rsidR="00DB1123" w:rsidRPr="00DB1123">
        <w:rPr>
          <w:i/>
        </w:rPr>
        <w:t>datasetid</w:t>
      </w:r>
      <w:proofErr w:type="spellEnd"/>
      <w:r w:rsidR="00DB1123" w:rsidRPr="00DB1123">
        <w:rPr>
          <w:i/>
        </w:rPr>
        <w:t>}.workspaces.id</w:t>
      </w:r>
      <w:r w:rsidR="00DB1123">
        <w:t>. Specifies the workspace in the dataset the instance is based on.</w:t>
      </w:r>
    </w:p>
    <w:p w14:paraId="2ADDFAD8" w14:textId="30A9E6E3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>. Unique identifier of the stored view.</w:t>
      </w:r>
    </w:p>
    <w:p w14:paraId="20ECF089" w14:textId="6A0362AC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settings</w:t>
      </w:r>
      <w:proofErr w:type="gramEnd"/>
      <w:r>
        <w:t>, text</w:t>
      </w:r>
      <w:r w:rsidR="00DB1123">
        <w:t xml:space="preserve">. </w:t>
      </w:r>
      <w:proofErr w:type="spellStart"/>
      <w:r w:rsidR="00DB1123">
        <w:t>Serialised</w:t>
      </w:r>
      <w:proofErr w:type="spellEnd"/>
      <w:r w:rsidR="00DB1123">
        <w:t xml:space="preserve"> settings string, specifying the </w:t>
      </w:r>
      <w:r w:rsidR="008C3EAE">
        <w:t>instance state.</w:t>
      </w:r>
    </w:p>
    <w:p w14:paraId="2E24FAA7" w14:textId="3E2E9E64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storage</w:t>
      </w:r>
      <w:r w:rsidR="00C51427">
        <w:t>”</w:t>
      </w:r>
    </w:p>
    <w:p w14:paraId="3DCB9468" w14:textId="52EEEC4D" w:rsidR="00F57EC9" w:rsidRDefault="00F57EC9" w:rsidP="004767FF">
      <w:r>
        <w:t>Standard utility table used by the DQX server storage mechanism.</w:t>
      </w:r>
    </w:p>
    <w:p w14:paraId="6D0DF43B" w14:textId="006C9104" w:rsidR="004767FF" w:rsidRPr="004767FF" w:rsidRDefault="005C2C13" w:rsidP="005C2C13">
      <w:pPr>
        <w:pStyle w:val="Heading3"/>
      </w:pPr>
      <w:r>
        <w:t>Table columns</w:t>
      </w:r>
    </w:p>
    <w:p w14:paraId="5BB092BC" w14:textId="360F6576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</w:p>
    <w:p w14:paraId="5BB94D4D" w14:textId="07B43750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content</w:t>
      </w:r>
      <w:proofErr w:type="gramEnd"/>
      <w:r w:rsidR="0089406F">
        <w:t xml:space="preserve">, </w:t>
      </w:r>
      <w:r w:rsidRPr="007A7772">
        <w:t>text</w:t>
      </w:r>
    </w:p>
    <w:p w14:paraId="25702DD9" w14:textId="77777777" w:rsidR="007A7772" w:rsidRPr="007A7772" w:rsidRDefault="007A7772" w:rsidP="007A7772"/>
    <w:p w14:paraId="5B9BAFBA" w14:textId="5A05FBA6" w:rsidR="007A7772" w:rsidRDefault="007A7772" w:rsidP="007A7772">
      <w:pPr>
        <w:pStyle w:val="Heading1"/>
      </w:pPr>
      <w:r>
        <w:t xml:space="preserve">Database </w:t>
      </w:r>
      <w:r w:rsidR="004C425A">
        <w:t>{</w:t>
      </w:r>
      <w:proofErr w:type="spellStart"/>
      <w:r>
        <w:t>dataset</w:t>
      </w:r>
      <w:r w:rsidR="004C425A">
        <w:t>id</w:t>
      </w:r>
      <w:proofErr w:type="spellEnd"/>
      <w:r w:rsidR="004C425A">
        <w:t>}</w:t>
      </w:r>
    </w:p>
    <w:p w14:paraId="78A1B70C" w14:textId="520EB5E0" w:rsidR="006931C1" w:rsidRPr="006931C1" w:rsidRDefault="006931C1" w:rsidP="006931C1">
      <w:r>
        <w:t xml:space="preserve">Each dataset served by the Panoptes instance maps to a corresponding database. The name of the database should correspond to the content of the field </w:t>
      </w:r>
      <w:r w:rsidRPr="006931C1">
        <w:rPr>
          <w:i/>
        </w:rPr>
        <w:t>datasetindex.datasetindex.id</w:t>
      </w:r>
      <w:r>
        <w:t>.</w:t>
      </w:r>
    </w:p>
    <w:p w14:paraId="6D4F3A52" w14:textId="7699DF7F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proofErr w:type="spellStart"/>
      <w:r w:rsidRPr="004610BF">
        <w:rPr>
          <w:i/>
        </w:rPr>
        <w:t>tablecatalog</w:t>
      </w:r>
      <w:proofErr w:type="spellEnd"/>
      <w:r w:rsidR="00C51427">
        <w:t>”</w:t>
      </w:r>
    </w:p>
    <w:p w14:paraId="1A15CD3B" w14:textId="69B6709B" w:rsidR="005C2C13" w:rsidRDefault="005C2C13" w:rsidP="004767FF">
      <w:r>
        <w:t xml:space="preserve">A Panoptes dataset consists in a set of </w:t>
      </w:r>
      <w:r w:rsidR="00F073F0">
        <w:t>data table</w:t>
      </w:r>
      <w:r>
        <w:t xml:space="preserve">s being served. Each record in </w:t>
      </w:r>
      <w:proofErr w:type="spellStart"/>
      <w:r w:rsidRPr="005C2C13">
        <w:rPr>
          <w:i/>
        </w:rPr>
        <w:t>tablecatalog</w:t>
      </w:r>
      <w:proofErr w:type="spellEnd"/>
      <w:r>
        <w:t xml:space="preserve"> describes an individual </w:t>
      </w:r>
      <w:r w:rsidR="00F073F0">
        <w:t>data table</w:t>
      </w:r>
      <w:r>
        <w:t xml:space="preserve"> in the dataset.</w:t>
      </w:r>
    </w:p>
    <w:p w14:paraId="2CD2D5C2" w14:textId="52E34793" w:rsidR="004767FF" w:rsidRPr="004767FF" w:rsidRDefault="005C2C13" w:rsidP="005C2C13">
      <w:pPr>
        <w:pStyle w:val="Heading3"/>
      </w:pPr>
      <w:r>
        <w:t>Table columns</w:t>
      </w:r>
    </w:p>
    <w:p w14:paraId="137D50D5" w14:textId="5B179735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>. Unique identifier.</w:t>
      </w:r>
    </w:p>
    <w:p w14:paraId="4992A45D" w14:textId="15108097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C2C13">
        <w:t xml:space="preserve">. Display name of the </w:t>
      </w:r>
      <w:r w:rsidR="00F073F0">
        <w:t>data table</w:t>
      </w:r>
      <w:r w:rsidR="005C2C13">
        <w:t>.</w:t>
      </w:r>
    </w:p>
    <w:p w14:paraId="19B86B57" w14:textId="6DB6343B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proofErr w:type="gramStart"/>
      <w:r w:rsidRPr="004610BF">
        <w:rPr>
          <w:i/>
        </w:rPr>
        <w:t>primkey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 xml:space="preserve">. Name of the column that contains the primary key of the </w:t>
      </w:r>
      <w:r w:rsidR="00F073F0">
        <w:t>data table</w:t>
      </w:r>
      <w:r w:rsidR="005C2C13">
        <w:t>.</w:t>
      </w:r>
    </w:p>
    <w:p w14:paraId="52FA9D21" w14:textId="20E7B6A0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r w:rsidRPr="004610BF">
        <w:rPr>
          <w:i/>
        </w:rPr>
        <w:t>IsPositionOnGenome</w:t>
      </w:r>
      <w:proofErr w:type="spellEnd"/>
      <w:r>
        <w:t xml:space="preserve">, </w:t>
      </w:r>
      <w:r w:rsidRPr="00A4408B">
        <w:t>int</w:t>
      </w:r>
      <w:r w:rsidR="005C2C13">
        <w:t xml:space="preserve">. Indicates if this </w:t>
      </w:r>
      <w:r w:rsidR="00F073F0">
        <w:t>data table</w:t>
      </w:r>
      <w:r w:rsidR="005C2C13">
        <w:t xml:space="preserve"> contains records that refer to positions on the genome (1 if true, 0 if not). Note that, if true, the corresponding table should have the columns “</w:t>
      </w:r>
      <w:proofErr w:type="spellStart"/>
      <w:r w:rsidR="005C2C13" w:rsidRPr="005C2C13">
        <w:rPr>
          <w:i/>
        </w:rPr>
        <w:t>chrom</w:t>
      </w:r>
      <w:proofErr w:type="spellEnd"/>
      <w:r w:rsidR="005C2C13">
        <w:t>” and “</w:t>
      </w:r>
      <w:proofErr w:type="spellStart"/>
      <w:r w:rsidR="005C2C13" w:rsidRPr="005C2C13">
        <w:rPr>
          <w:i/>
        </w:rPr>
        <w:t>pos</w:t>
      </w:r>
      <w:proofErr w:type="spellEnd"/>
      <w:r w:rsidR="005C2C13">
        <w:t>”.</w:t>
      </w:r>
    </w:p>
    <w:p w14:paraId="736AE17D" w14:textId="7634F988" w:rsidR="00D813EA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C2C13">
        <w:t xml:space="preserve">. JSON </w:t>
      </w:r>
      <w:r w:rsidR="006931C1">
        <w:t xml:space="preserve">map </w:t>
      </w:r>
      <w:r w:rsidR="005C2C13">
        <w:t>object containing further settings.</w:t>
      </w:r>
    </w:p>
    <w:p w14:paraId="012268FF" w14:textId="1EC00A74" w:rsidR="00C766FD" w:rsidRDefault="00C766FD" w:rsidP="00C766FD">
      <w:pPr>
        <w:pStyle w:val="Heading3"/>
      </w:pPr>
      <w:r>
        <w:t>Settings tokens</w:t>
      </w:r>
    </w:p>
    <w:p w14:paraId="785BFB7F" w14:textId="1F30A4EB" w:rsidR="00C766FD" w:rsidRDefault="00C766FD" w:rsidP="00C766FD">
      <w:pPr>
        <w:pStyle w:val="ListParagraph"/>
        <w:numPr>
          <w:ilvl w:val="0"/>
          <w:numId w:val="14"/>
        </w:numPr>
      </w:pPr>
      <w:r>
        <w:t>“</w:t>
      </w:r>
      <w:proofErr w:type="spellStart"/>
      <w:r w:rsidRPr="0059090E">
        <w:rPr>
          <w:i/>
        </w:rPr>
        <w:t>QuickFindFields</w:t>
      </w:r>
      <w:proofErr w:type="spellEnd"/>
      <w:r w:rsidRPr="00C766FD">
        <w:t>":</w:t>
      </w:r>
      <w:r w:rsidR="0059090E">
        <w:t xml:space="preserve"> A subset of the </w:t>
      </w:r>
      <w:r w:rsidR="00F073F0">
        <w:t>data table</w:t>
      </w:r>
      <w:r w:rsidR="0059090E">
        <w:t xml:space="preserve"> properties that are used in the “Find record” wizard.</w:t>
      </w:r>
      <w:r w:rsidR="00E92295">
        <w:t xml:space="preserve"> Formatted as a comma separated string.</w:t>
      </w:r>
    </w:p>
    <w:p w14:paraId="369F8ED1" w14:textId="5C6207CF" w:rsidR="00C766FD" w:rsidRDefault="00C766FD" w:rsidP="00C766FD">
      <w:pPr>
        <w:pStyle w:val="ListParagraph"/>
        <w:numPr>
          <w:ilvl w:val="0"/>
          <w:numId w:val="14"/>
        </w:numPr>
      </w:pPr>
      <w:r w:rsidRPr="00C766FD">
        <w:t>"</w:t>
      </w:r>
      <w:proofErr w:type="spellStart"/>
      <w:r w:rsidRPr="0059090E">
        <w:rPr>
          <w:i/>
        </w:rPr>
        <w:t>GenomeMaxViewportSizeX</w:t>
      </w:r>
      <w:proofErr w:type="spellEnd"/>
      <w:r w:rsidR="00B331A5">
        <w:t xml:space="preserve">”. </w:t>
      </w:r>
      <w:r w:rsidR="000E23D5">
        <w:t>(</w:t>
      </w:r>
      <w:r w:rsidR="00B331A5">
        <w:t xml:space="preserve">Only applicable to </w:t>
      </w:r>
      <w:r w:rsidR="00F073F0">
        <w:t>data table</w:t>
      </w:r>
      <w:r w:rsidR="00B331A5">
        <w:t>s that contain genomic positions</w:t>
      </w:r>
      <w:r w:rsidR="000E23D5">
        <w:t>)</w:t>
      </w:r>
      <w:r w:rsidR="00B331A5">
        <w:t>. M</w:t>
      </w:r>
      <w:r>
        <w:t>aximum viewport size (</w:t>
      </w:r>
      <w:r w:rsidR="00B331A5">
        <w:t xml:space="preserve">number, </w:t>
      </w:r>
      <w:r>
        <w:t xml:space="preserve">in </w:t>
      </w:r>
      <w:proofErr w:type="spellStart"/>
      <w:r>
        <w:t>bp</w:t>
      </w:r>
      <w:proofErr w:type="spellEnd"/>
      <w:r>
        <w:t xml:space="preserve">) </w:t>
      </w:r>
      <w:r w:rsidR="00B331A5">
        <w:t>for which individual records are displayed in the genome browser.</w:t>
      </w:r>
    </w:p>
    <w:p w14:paraId="61E957D2" w14:textId="00B28677" w:rsidR="00B66D0D" w:rsidRPr="00C766FD" w:rsidRDefault="00B66D0D" w:rsidP="00C766FD">
      <w:pPr>
        <w:pStyle w:val="ListParagraph"/>
        <w:numPr>
          <w:ilvl w:val="0"/>
          <w:numId w:val="14"/>
        </w:numPr>
      </w:pPr>
      <w:r>
        <w:t>"</w:t>
      </w:r>
      <w:bookmarkStart w:id="0" w:name="_GoBack"/>
      <w:proofErr w:type="spellStart"/>
      <w:r w:rsidRPr="00B66D0D">
        <w:rPr>
          <w:i/>
        </w:rPr>
        <w:t>FetchRecordCount</w:t>
      </w:r>
      <w:bookmarkEnd w:id="0"/>
      <w:proofErr w:type="spellEnd"/>
      <w:r>
        <w:t>". If true, the record count of the result set is fetched for each query in the table view.</w:t>
      </w:r>
    </w:p>
    <w:p w14:paraId="0921F308" w14:textId="164C53BB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workspaces</w:t>
      </w:r>
      <w:r w:rsidR="00C51427">
        <w:t>”</w:t>
      </w:r>
    </w:p>
    <w:p w14:paraId="0E1D0CB0" w14:textId="0B7C6ED1" w:rsidR="006931C1" w:rsidRPr="006931C1" w:rsidRDefault="006931C1" w:rsidP="006931C1">
      <w:r>
        <w:t>Contains a list of all workspaces defined for the dataset.</w:t>
      </w:r>
    </w:p>
    <w:p w14:paraId="74966012" w14:textId="12D96C88" w:rsidR="004767FF" w:rsidRPr="004767FF" w:rsidRDefault="00C766FD" w:rsidP="00C766FD">
      <w:pPr>
        <w:pStyle w:val="Heading3"/>
      </w:pPr>
      <w:r>
        <w:t>Table columns</w:t>
      </w:r>
    </w:p>
    <w:p w14:paraId="767528A9" w14:textId="3FB40837" w:rsidR="00D813EA" w:rsidRPr="00A4408B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6931C1">
        <w:t>. Unique identifier.</w:t>
      </w:r>
    </w:p>
    <w:p w14:paraId="07A5C26D" w14:textId="78ABF9F9" w:rsidR="00D813EA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6931C1">
        <w:t>. Display name of the workspace.</w:t>
      </w:r>
    </w:p>
    <w:p w14:paraId="7EB160DC" w14:textId="1BD8BE41" w:rsidR="00A4408B" w:rsidRDefault="004C425A" w:rsidP="001F3E3C">
      <w:pPr>
        <w:pStyle w:val="Heading2"/>
      </w:pPr>
      <w:bookmarkStart w:id="1" w:name="_Ref246124937"/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r w:rsidRPr="004610BF">
        <w:rPr>
          <w:i/>
        </w:rPr>
        <w:t>tableid</w:t>
      </w:r>
      <w:proofErr w:type="spellEnd"/>
      <w:r w:rsidRPr="004610BF">
        <w:rPr>
          <w:i/>
        </w:rPr>
        <w:t>}</w:t>
      </w:r>
      <w:r w:rsidR="00C51427">
        <w:t>”</w:t>
      </w:r>
      <w:bookmarkEnd w:id="1"/>
    </w:p>
    <w:p w14:paraId="72C47A25" w14:textId="48445014" w:rsidR="004767FF" w:rsidRDefault="00DB756D" w:rsidP="004767FF">
      <w:r>
        <w:t xml:space="preserve">Each </w:t>
      </w:r>
      <w:r w:rsidR="00F073F0">
        <w:t>data table</w:t>
      </w:r>
      <w:r>
        <w:t xml:space="preserve"> that is part of a Panoptes dataset maps to a table in the </w:t>
      </w:r>
      <w:r w:rsidR="00992979">
        <w:t>{</w:t>
      </w:r>
      <w:proofErr w:type="spellStart"/>
      <w:r>
        <w:t>dataset</w:t>
      </w:r>
      <w:r w:rsidR="00992979">
        <w:t>id</w:t>
      </w:r>
      <w:proofErr w:type="spellEnd"/>
      <w:r w:rsidR="00992979">
        <w:t>}</w:t>
      </w:r>
      <w:r>
        <w:t xml:space="preserve"> database.</w:t>
      </w:r>
      <w:r w:rsidR="004F3577">
        <w:t xml:space="preserve"> The name of that table should correspond to the content of the field </w:t>
      </w:r>
      <w:r w:rsidR="004F3577" w:rsidRPr="004F3577">
        <w:rPr>
          <w:i/>
        </w:rPr>
        <w:t>tablecatalog.id</w:t>
      </w:r>
      <w:r w:rsidR="004F3577">
        <w:t xml:space="preserve">. </w:t>
      </w:r>
      <w:r w:rsidR="00F37467">
        <w:t>The records in the table are the data items.</w:t>
      </w:r>
    </w:p>
    <w:p w14:paraId="722D6750" w14:textId="52E16B1C" w:rsidR="004F3577" w:rsidRDefault="004F3577" w:rsidP="004F3577">
      <w:pPr>
        <w:pStyle w:val="Heading3"/>
      </w:pPr>
      <w:r>
        <w:t>Table columns</w:t>
      </w:r>
    </w:p>
    <w:p w14:paraId="5B032237" w14:textId="769790ED" w:rsidR="004F3577" w:rsidRPr="004F3577" w:rsidRDefault="004F3577" w:rsidP="004F3577">
      <w:r>
        <w:t xml:space="preserve">The structure of the </w:t>
      </w:r>
      <w:r w:rsidR="00F073F0">
        <w:t>data table</w:t>
      </w:r>
      <w:r>
        <w:t xml:space="preserve"> table is not defined by Panoptes, and can be freely chosen in function of the type of data served in this table. The following constraints apply:</w:t>
      </w:r>
    </w:p>
    <w:p w14:paraId="35DE68AA" w14:textId="68031DBE" w:rsidR="001F3E3C" w:rsidRDefault="004F3577" w:rsidP="004F3577">
      <w:pPr>
        <w:pStyle w:val="ListParagraph"/>
        <w:numPr>
          <w:ilvl w:val="0"/>
          <w:numId w:val="15"/>
        </w:numPr>
      </w:pPr>
      <w:r>
        <w:t xml:space="preserve">There should be a primary key column with the name referred to in </w:t>
      </w:r>
      <w:proofErr w:type="spellStart"/>
      <w:r w:rsidRPr="004F3577">
        <w:rPr>
          <w:i/>
        </w:rPr>
        <w:t>tablecatalog.primkey</w:t>
      </w:r>
      <w:proofErr w:type="spellEnd"/>
      <w:r>
        <w:t>. Panoptes uses the content of this column as a unique identifier for the records of this table.</w:t>
      </w:r>
    </w:p>
    <w:p w14:paraId="17A9CBFB" w14:textId="39FF813E" w:rsidR="004F3577" w:rsidRDefault="004F3577" w:rsidP="004F3577">
      <w:pPr>
        <w:pStyle w:val="ListParagraph"/>
        <w:numPr>
          <w:ilvl w:val="0"/>
          <w:numId w:val="15"/>
        </w:numPr>
      </w:pPr>
      <w:r>
        <w:t>Each column that is served by Panoptes (called a “property”</w:t>
      </w:r>
      <w:r w:rsidR="004C74FE">
        <w:t>)</w:t>
      </w:r>
      <w:r>
        <w:t xml:space="preserve"> has to be defined in the table </w:t>
      </w:r>
      <w:proofErr w:type="spellStart"/>
      <w:r w:rsidRPr="000C3DD2">
        <w:rPr>
          <w:i/>
        </w:rPr>
        <w:t>propertycatalog</w:t>
      </w:r>
      <w:proofErr w:type="spellEnd"/>
      <w:r w:rsidR="004C74FE">
        <w:t xml:space="preserve"> (see </w:t>
      </w:r>
      <w:r w:rsidR="004C74FE">
        <w:fldChar w:fldCharType="begin"/>
      </w:r>
      <w:r w:rsidR="004C74FE">
        <w:instrText xml:space="preserve"> REF _Ref246124439 \r \h </w:instrText>
      </w:r>
      <w:r w:rsidR="004C74FE">
        <w:fldChar w:fldCharType="separate"/>
      </w:r>
      <w:r w:rsidR="00226A7B">
        <w:t>3.6</w:t>
      </w:r>
      <w:r w:rsidR="004C74FE">
        <w:fldChar w:fldCharType="end"/>
      </w:r>
      <w:r w:rsidR="004C74FE">
        <w:t>)</w:t>
      </w:r>
      <w:r>
        <w:t>.</w:t>
      </w:r>
      <w:r w:rsidR="004A2F74">
        <w:t xml:space="preserve"> The column name should link to </w:t>
      </w:r>
      <w:proofErr w:type="spellStart"/>
      <w:r w:rsidR="004A2F74" w:rsidRPr="004A2F74">
        <w:rPr>
          <w:i/>
        </w:rPr>
        <w:t>propertycatalog.propid</w:t>
      </w:r>
      <w:proofErr w:type="spellEnd"/>
      <w:r w:rsidR="004A2F74">
        <w:t>.</w:t>
      </w:r>
    </w:p>
    <w:p w14:paraId="2CC92372" w14:textId="04322BED" w:rsidR="00B60170" w:rsidRPr="001F3E3C" w:rsidRDefault="00B60170" w:rsidP="004F3577">
      <w:pPr>
        <w:pStyle w:val="ListParagraph"/>
        <w:numPr>
          <w:ilvl w:val="0"/>
          <w:numId w:val="15"/>
        </w:numPr>
      </w:pPr>
      <w:r>
        <w:t xml:space="preserve">If, </w:t>
      </w:r>
      <w:proofErr w:type="spellStart"/>
      <w:proofErr w:type="gramStart"/>
      <w:r w:rsidRPr="00992979">
        <w:rPr>
          <w:i/>
        </w:rPr>
        <w:t>tablecatalog</w:t>
      </w:r>
      <w:r w:rsidR="00992979">
        <w:t>.</w:t>
      </w:r>
      <w:r w:rsidRPr="004610BF">
        <w:rPr>
          <w:i/>
        </w:rPr>
        <w:t>IsPositionOnGenome</w:t>
      </w:r>
      <w:proofErr w:type="spellEnd"/>
      <w:proofErr w:type="gramEnd"/>
      <w:r>
        <w:rPr>
          <w:i/>
        </w:rPr>
        <w:t xml:space="preserve"> </w:t>
      </w:r>
      <w:r>
        <w:t xml:space="preserve">is set for this </w:t>
      </w:r>
      <w:r w:rsidR="00F073F0">
        <w:t>data table</w:t>
      </w:r>
      <w:r>
        <w:t xml:space="preserve">, the columns </w:t>
      </w:r>
      <w:proofErr w:type="spellStart"/>
      <w:r w:rsidRPr="00B60170">
        <w:rPr>
          <w:i/>
        </w:rPr>
        <w:t>chrom</w:t>
      </w:r>
      <w:proofErr w:type="spellEnd"/>
      <w:r>
        <w:t xml:space="preserve"> (string), and </w:t>
      </w:r>
      <w:proofErr w:type="spellStart"/>
      <w:r w:rsidRPr="00B60170">
        <w:rPr>
          <w:i/>
        </w:rPr>
        <w:t>pos</w:t>
      </w:r>
      <w:proofErr w:type="spellEnd"/>
      <w:r>
        <w:t xml:space="preserve"> (</w:t>
      </w:r>
      <w:proofErr w:type="spellStart"/>
      <w:r>
        <w:t>int</w:t>
      </w:r>
      <w:proofErr w:type="spellEnd"/>
      <w:r>
        <w:t>) have to be present. These columns contain the chromosome id and position for each record.</w:t>
      </w:r>
      <w:r w:rsidR="00C437E3">
        <w:t xml:space="preserve"> The column </w:t>
      </w:r>
      <w:proofErr w:type="spellStart"/>
      <w:r w:rsidR="00C437E3" w:rsidRPr="00C437E3">
        <w:rPr>
          <w:i/>
        </w:rPr>
        <w:t>chrom</w:t>
      </w:r>
      <w:proofErr w:type="spellEnd"/>
      <w:r w:rsidR="00C437E3">
        <w:t xml:space="preserve"> should map to the content of </w:t>
      </w:r>
      <w:r w:rsidR="00C437E3" w:rsidRPr="00C437E3">
        <w:rPr>
          <w:i/>
        </w:rPr>
        <w:t>chromosomes.id</w:t>
      </w:r>
      <w:r w:rsidR="00C437E3">
        <w:t>.</w:t>
      </w:r>
    </w:p>
    <w:p w14:paraId="2C895E0A" w14:textId="7A9D2503" w:rsidR="004C425A" w:rsidRDefault="004C425A" w:rsidP="004C425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proofErr w:type="gramStart"/>
      <w:r w:rsidRPr="004610BF">
        <w:rPr>
          <w:i/>
        </w:rPr>
        <w:t>tableid</w:t>
      </w:r>
      <w:proofErr w:type="spellEnd"/>
      <w:r w:rsidRPr="004610BF">
        <w:rPr>
          <w:i/>
        </w:rPr>
        <w:t>}INFO</w:t>
      </w:r>
      <w:proofErr w:type="gramEnd"/>
      <w:r w:rsidRPr="004610BF">
        <w:rPr>
          <w:i/>
        </w:rPr>
        <w:t>_{</w:t>
      </w:r>
      <w:proofErr w:type="spellStart"/>
      <w:r w:rsidRPr="004610BF">
        <w:rPr>
          <w:i/>
        </w:rPr>
        <w:t>workspaceid</w:t>
      </w:r>
      <w:proofErr w:type="spellEnd"/>
      <w:r w:rsidRPr="004610BF">
        <w:rPr>
          <w:i/>
        </w:rPr>
        <w:t>}</w:t>
      </w:r>
      <w:r w:rsidR="00C51427">
        <w:t>”</w:t>
      </w:r>
    </w:p>
    <w:p w14:paraId="30621DEC" w14:textId="169193F3" w:rsidR="001F3E3C" w:rsidRPr="001F3E3C" w:rsidRDefault="00FE66DF" w:rsidP="001F3E3C">
      <w:r>
        <w:t>This table is present</w:t>
      </w:r>
      <w:r w:rsidR="00F01F10">
        <w:t xml:space="preserve"> for each combination </w:t>
      </w:r>
      <w:r w:rsidR="00F073F0">
        <w:t xml:space="preserve">data </w:t>
      </w:r>
      <w:proofErr w:type="spellStart"/>
      <w:r w:rsidR="00F073F0">
        <w:t>table</w:t>
      </w:r>
      <w:r w:rsidRPr="00111A5F">
        <w:rPr>
          <w:rFonts w:ascii="ＭＳ ゴシック" w:eastAsia="ＭＳ ゴシック" w:hAnsi="ＭＳ ゴシック"/>
          <w:color w:val="000000"/>
        </w:rPr>
        <w:t>×</w:t>
      </w:r>
      <w:r>
        <w:t>workspace</w:t>
      </w:r>
      <w:proofErr w:type="spellEnd"/>
      <w:r>
        <w:t>. Its purpos</w:t>
      </w:r>
      <w:r w:rsidR="00992979">
        <w:t>e is to hold the custom properties</w:t>
      </w:r>
      <w:r>
        <w:t xml:space="preserve"> that are added to a </w:t>
      </w:r>
      <w:r w:rsidR="00F073F0">
        <w:t>data table</w:t>
      </w:r>
      <w:r>
        <w:t xml:space="preserve"> in the context of a specific workspace. Each custom property corresponds to a column</w:t>
      </w:r>
      <w:r w:rsidR="00992979">
        <w:t xml:space="preserve"> in this table</w:t>
      </w:r>
      <w:r>
        <w:t xml:space="preserve">. In addition, there </w:t>
      </w:r>
      <w:r w:rsidR="00992979">
        <w:t>should be</w:t>
      </w:r>
      <w:r>
        <w:t xml:space="preserve"> an indexed column containing the primary key as defined in </w:t>
      </w:r>
      <w:r>
        <w:fldChar w:fldCharType="begin"/>
      </w:r>
      <w:r>
        <w:instrText xml:space="preserve"> REF _Ref246124937 \r \h </w:instrText>
      </w:r>
      <w:r>
        <w:fldChar w:fldCharType="separate"/>
      </w:r>
      <w:r w:rsidR="00226A7B">
        <w:t>3.3</w:t>
      </w:r>
      <w:r>
        <w:fldChar w:fldCharType="end"/>
      </w:r>
      <w:r>
        <w:t>.</w:t>
      </w:r>
    </w:p>
    <w:p w14:paraId="3D5AFF35" w14:textId="44330955" w:rsidR="004C425A" w:rsidRDefault="00FE66DF" w:rsidP="00E36F8B">
      <w:pPr>
        <w:pStyle w:val="Heading2"/>
      </w:pPr>
      <w:r>
        <w:t>View</w:t>
      </w:r>
      <w:r w:rsidR="004C425A">
        <w:t xml:space="preserve"> </w:t>
      </w:r>
      <w:r w:rsidR="00C51427">
        <w:t>“</w:t>
      </w:r>
      <w:r w:rsidR="004C425A" w:rsidRPr="004610BF">
        <w:rPr>
          <w:i/>
        </w:rPr>
        <w:t>{</w:t>
      </w:r>
      <w:proofErr w:type="spellStart"/>
      <w:proofErr w:type="gramStart"/>
      <w:r w:rsidR="004C425A" w:rsidRPr="004610BF">
        <w:rPr>
          <w:i/>
        </w:rPr>
        <w:t>tableid</w:t>
      </w:r>
      <w:proofErr w:type="spellEnd"/>
      <w:r w:rsidR="004C425A" w:rsidRPr="004610BF">
        <w:rPr>
          <w:i/>
        </w:rPr>
        <w:t>}CMB</w:t>
      </w:r>
      <w:proofErr w:type="gramEnd"/>
      <w:r w:rsidR="004C425A" w:rsidRPr="004610BF">
        <w:rPr>
          <w:i/>
        </w:rPr>
        <w:t>_{</w:t>
      </w:r>
      <w:proofErr w:type="spellStart"/>
      <w:r w:rsidR="004C425A" w:rsidRPr="004610BF">
        <w:rPr>
          <w:i/>
        </w:rPr>
        <w:t>workspaceid</w:t>
      </w:r>
      <w:proofErr w:type="spellEnd"/>
      <w:r w:rsidR="004C425A" w:rsidRPr="004610BF">
        <w:rPr>
          <w:i/>
        </w:rPr>
        <w:t>}</w:t>
      </w:r>
      <w:r w:rsidR="00C51427">
        <w:t>”</w:t>
      </w:r>
    </w:p>
    <w:p w14:paraId="6C826091" w14:textId="69E59084" w:rsidR="00FE66DF" w:rsidRPr="001F3E3C" w:rsidRDefault="00FE66DF" w:rsidP="00FE66DF">
      <w:r>
        <w:t>This view is present</w:t>
      </w:r>
      <w:r w:rsidR="00F01F10">
        <w:t xml:space="preserve"> for each combination </w:t>
      </w:r>
      <w:r w:rsidR="00F073F0">
        <w:t xml:space="preserve">data </w:t>
      </w:r>
      <w:proofErr w:type="spellStart"/>
      <w:r w:rsidR="00F073F0">
        <w:t>table</w:t>
      </w:r>
      <w:r w:rsidRPr="00111A5F">
        <w:rPr>
          <w:rFonts w:ascii="ＭＳ ゴシック" w:eastAsia="ＭＳ ゴシック" w:hAnsi="ＭＳ ゴシック"/>
          <w:color w:val="000000"/>
        </w:rPr>
        <w:t>×</w:t>
      </w:r>
      <w:r>
        <w:t>workspace</w:t>
      </w:r>
      <w:proofErr w:type="spellEnd"/>
      <w:r>
        <w:t xml:space="preserve">. It joins the information from the tables </w:t>
      </w:r>
      <w:r w:rsidRPr="00FE66DF">
        <w:rPr>
          <w:i/>
        </w:rPr>
        <w:t>{</w:t>
      </w:r>
      <w:proofErr w:type="spellStart"/>
      <w:r w:rsidRPr="00FE66DF">
        <w:rPr>
          <w:i/>
        </w:rPr>
        <w:t>tableid</w:t>
      </w:r>
      <w:proofErr w:type="spellEnd"/>
      <w:r w:rsidRPr="00FE66DF">
        <w:rPr>
          <w:i/>
        </w:rPr>
        <w:t>}</w:t>
      </w:r>
      <w:r>
        <w:t xml:space="preserve"> and </w:t>
      </w:r>
      <w:r w:rsidRPr="00FE66DF">
        <w:rPr>
          <w:i/>
        </w:rPr>
        <w:t>{</w:t>
      </w:r>
      <w:proofErr w:type="spellStart"/>
      <w:proofErr w:type="gramStart"/>
      <w:r w:rsidRPr="00FE66DF">
        <w:rPr>
          <w:i/>
        </w:rPr>
        <w:t>tableid</w:t>
      </w:r>
      <w:proofErr w:type="spellEnd"/>
      <w:r w:rsidRPr="00FE66DF">
        <w:rPr>
          <w:i/>
        </w:rPr>
        <w:t>}INFO</w:t>
      </w:r>
      <w:proofErr w:type="gramEnd"/>
      <w:r w:rsidRPr="00FE66DF">
        <w:rPr>
          <w:i/>
        </w:rPr>
        <w:t>_{</w:t>
      </w:r>
      <w:proofErr w:type="spellStart"/>
      <w:r w:rsidRPr="00FE66DF">
        <w:rPr>
          <w:i/>
        </w:rPr>
        <w:t>workspaceid</w:t>
      </w:r>
      <w:proofErr w:type="spellEnd"/>
      <w:r w:rsidRPr="00FE66DF">
        <w:rPr>
          <w:i/>
        </w:rPr>
        <w:t>}</w:t>
      </w:r>
      <w:r>
        <w:t>.</w:t>
      </w:r>
    </w:p>
    <w:p w14:paraId="7EBCDC25" w14:textId="77777777" w:rsidR="009E2999" w:rsidRDefault="009E2999" w:rsidP="009E2999">
      <w:pPr>
        <w:pStyle w:val="Heading2"/>
      </w:pPr>
      <w:bookmarkStart w:id="2" w:name="_Ref246124439"/>
      <w:r>
        <w:t>Table “</w:t>
      </w:r>
      <w:proofErr w:type="spellStart"/>
      <w:r w:rsidRPr="00227873">
        <w:rPr>
          <w:i/>
        </w:rPr>
        <w:t>propertycatalog</w:t>
      </w:r>
      <w:proofErr w:type="spellEnd"/>
      <w:r>
        <w:t>”</w:t>
      </w:r>
      <w:bookmarkEnd w:id="2"/>
    </w:p>
    <w:p w14:paraId="6EA10388" w14:textId="6BA29C12" w:rsidR="009E2999" w:rsidRPr="009E2999" w:rsidRDefault="009E2999" w:rsidP="009E2999">
      <w:r>
        <w:t xml:space="preserve">Each record in this table describes a single property of a </w:t>
      </w:r>
      <w:r w:rsidR="00F073F0">
        <w:t>data table</w:t>
      </w:r>
      <w:r>
        <w:t>. This includes both standard properties, and custom properties added in the context of a workspace.</w:t>
      </w:r>
    </w:p>
    <w:p w14:paraId="2E567147" w14:textId="30B0184D" w:rsidR="009E2999" w:rsidRPr="004767FF" w:rsidRDefault="009E2999" w:rsidP="009E2999">
      <w:pPr>
        <w:pStyle w:val="Heading3"/>
      </w:pPr>
      <w:r>
        <w:t>Table columns</w:t>
      </w:r>
    </w:p>
    <w:p w14:paraId="454471C1" w14:textId="26E5FD7C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8357A">
        <w:t>. For custom properties: the workspace id this property belong</w:t>
      </w:r>
      <w:r w:rsidR="00992979">
        <w:t>s</w:t>
      </w:r>
      <w:r w:rsidR="0008357A">
        <w:t xml:space="preserve"> to. FK to </w:t>
      </w:r>
      <w:r w:rsidR="0008357A" w:rsidRPr="0008357A">
        <w:rPr>
          <w:i/>
        </w:rPr>
        <w:t>workspaces.id</w:t>
      </w:r>
      <w:r w:rsidR="0008357A">
        <w:t>.</w:t>
      </w:r>
    </w:p>
    <w:p w14:paraId="6DCCE575" w14:textId="6DB25031" w:rsidR="009E2999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8357A">
        <w:t>. Possible states:</w:t>
      </w:r>
    </w:p>
    <w:p w14:paraId="5A363C40" w14:textId="33CEC2A3" w:rsidR="0008357A" w:rsidRDefault="0008357A" w:rsidP="0008357A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fixed</w:t>
      </w:r>
      <w:proofErr w:type="gramEnd"/>
      <w:r>
        <w:t xml:space="preserve">”: a standard property of the </w:t>
      </w:r>
      <w:r w:rsidR="00F073F0">
        <w:t>data table</w:t>
      </w:r>
      <w:r>
        <w:t>.</w:t>
      </w:r>
    </w:p>
    <w:p w14:paraId="1A205D0E" w14:textId="01422582" w:rsidR="0008357A" w:rsidRPr="00A4408B" w:rsidRDefault="0008357A" w:rsidP="0008357A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custom</w:t>
      </w:r>
      <w:proofErr w:type="gramEnd"/>
      <w:r>
        <w:t>”: a custom property, uploaded in the context of a workspace.</w:t>
      </w:r>
    </w:p>
    <w:p w14:paraId="688BAC5E" w14:textId="47849252" w:rsidR="009E2999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datatype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4A2F74">
        <w:t>. Possible states:</w:t>
      </w:r>
    </w:p>
    <w:p w14:paraId="4373AB6F" w14:textId="3F19BD1F" w:rsidR="004A2F74" w:rsidRDefault="004A2F74" w:rsidP="004A2F74">
      <w:pPr>
        <w:pStyle w:val="ListParagraph"/>
        <w:numPr>
          <w:ilvl w:val="1"/>
          <w:numId w:val="10"/>
        </w:numPr>
      </w:pPr>
      <w:r>
        <w:t>“Text”</w:t>
      </w:r>
    </w:p>
    <w:p w14:paraId="597928EC" w14:textId="30A3547C" w:rsidR="004A2F74" w:rsidRPr="00A4408B" w:rsidRDefault="004A2F74" w:rsidP="004A2F74">
      <w:pPr>
        <w:pStyle w:val="ListParagraph"/>
        <w:numPr>
          <w:ilvl w:val="1"/>
          <w:numId w:val="10"/>
        </w:numPr>
      </w:pPr>
      <w:r>
        <w:t>“Value”</w:t>
      </w:r>
    </w:p>
    <w:p w14:paraId="51607D85" w14:textId="0F07BB08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>(50)</w:t>
      </w:r>
      <w:r w:rsidR="004A2F74">
        <w:t xml:space="preserve">. Identifier of the property (unique in the context of the </w:t>
      </w:r>
      <w:r w:rsidR="00F073F0">
        <w:t>data table</w:t>
      </w:r>
      <w:r w:rsidR="004A2F74">
        <w:t xml:space="preserve">). Links to column names in the table </w:t>
      </w:r>
      <w:r w:rsidR="004A2F74" w:rsidRPr="004A2F74">
        <w:rPr>
          <w:i/>
        </w:rPr>
        <w:t>{</w:t>
      </w:r>
      <w:proofErr w:type="spellStart"/>
      <w:r w:rsidR="004A2F74" w:rsidRPr="004A2F74">
        <w:rPr>
          <w:i/>
        </w:rPr>
        <w:t>tableid</w:t>
      </w:r>
      <w:proofErr w:type="spellEnd"/>
      <w:r w:rsidR="004A2F74" w:rsidRPr="004A2F74">
        <w:rPr>
          <w:i/>
        </w:rPr>
        <w:t>}</w:t>
      </w:r>
      <w:r w:rsidR="004A2F74">
        <w:t>.</w:t>
      </w:r>
    </w:p>
    <w:p w14:paraId="7DBC3C51" w14:textId="343FCB34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03556F">
        <w:t xml:space="preserve">. Identifier of the </w:t>
      </w:r>
      <w:r w:rsidR="00F073F0">
        <w:t>data table</w:t>
      </w:r>
      <w:r w:rsidR="0003556F">
        <w:t xml:space="preserve"> this property belongs to. FK to </w:t>
      </w:r>
      <w:r w:rsidR="0003556F" w:rsidRPr="0003556F">
        <w:rPr>
          <w:i/>
        </w:rPr>
        <w:t>tablecatalog.id</w:t>
      </w:r>
      <w:r w:rsidR="0003556F">
        <w:t xml:space="preserve">, and corresponds to the name of </w:t>
      </w:r>
      <w:r w:rsidR="00992979">
        <w:t xml:space="preserve">the table </w:t>
      </w:r>
      <w:r w:rsidR="0003556F" w:rsidRPr="0003556F">
        <w:rPr>
          <w:i/>
        </w:rPr>
        <w:t>{</w:t>
      </w:r>
      <w:proofErr w:type="spellStart"/>
      <w:r w:rsidR="0003556F" w:rsidRPr="0003556F">
        <w:rPr>
          <w:i/>
        </w:rPr>
        <w:t>tableid</w:t>
      </w:r>
      <w:proofErr w:type="spellEnd"/>
      <w:r w:rsidR="0003556F" w:rsidRPr="0003556F">
        <w:rPr>
          <w:i/>
        </w:rPr>
        <w:t>}</w:t>
      </w:r>
      <w:r w:rsidR="0003556F">
        <w:t>.</w:t>
      </w:r>
    </w:p>
    <w:p w14:paraId="3962E9EF" w14:textId="21991CDB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3556F">
        <w:t>. Display name of the property.</w:t>
      </w:r>
    </w:p>
    <w:p w14:paraId="22B54F11" w14:textId="09F4AF77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>, int</w:t>
      </w:r>
      <w:r w:rsidR="0003556F">
        <w:t>. Used to sort the properties.</w:t>
      </w:r>
    </w:p>
    <w:p w14:paraId="20A6FF77" w14:textId="0497823E" w:rsidR="009E2999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(1000)</w:t>
      </w:r>
      <w:r w:rsidR="0003556F">
        <w:t>. JSON map object containing further settings.</w:t>
      </w:r>
    </w:p>
    <w:p w14:paraId="7ADB4AC1" w14:textId="2F439474" w:rsidR="00A00188" w:rsidRDefault="00A00188" w:rsidP="00A00188">
      <w:pPr>
        <w:pStyle w:val="Heading3"/>
      </w:pPr>
      <w:r>
        <w:t>Settings tokens</w:t>
      </w:r>
    </w:p>
    <w:p w14:paraId="5A09222D" w14:textId="693F6DF8" w:rsidR="00A00188" w:rsidRP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isCategorical</w:t>
      </w:r>
      <w:proofErr w:type="spellEnd"/>
      <w:proofErr w:type="gramEnd"/>
      <w:r>
        <w:t xml:space="preserve">": if true, the content of this field is considered to be categorical, and displayed as such in the Panoptes UI. The states are automatically determined from the corresponding </w:t>
      </w:r>
      <w:r w:rsidRPr="00A00188">
        <w:rPr>
          <w:i/>
        </w:rPr>
        <w:t>{</w:t>
      </w:r>
      <w:proofErr w:type="spellStart"/>
      <w:r w:rsidRPr="00A00188">
        <w:rPr>
          <w:i/>
        </w:rPr>
        <w:t>tableid</w:t>
      </w:r>
      <w:proofErr w:type="spellEnd"/>
      <w:r w:rsidRPr="00A00188">
        <w:rPr>
          <w:i/>
        </w:rPr>
        <w:t>}</w:t>
      </w:r>
      <w:r>
        <w:t xml:space="preserve"> column content.</w:t>
      </w:r>
    </w:p>
    <w:p w14:paraId="0B51831A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decimDigits</w:t>
      </w:r>
      <w:proofErr w:type="spellEnd"/>
      <w:proofErr w:type="gramEnd"/>
      <w:r>
        <w:t>": for value properties, the number of decimal digits to be displayed.</w:t>
      </w:r>
    </w:p>
    <w:p w14:paraId="511F4281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minval</w:t>
      </w:r>
      <w:proofErr w:type="spellEnd"/>
      <w:proofErr w:type="gramEnd"/>
      <w:r>
        <w:t>":</w:t>
      </w:r>
      <w:r w:rsidRPr="004E5CA7">
        <w:t xml:space="preserve"> </w:t>
      </w:r>
      <w:r>
        <w:t>for value properties, the minimum value this property can have.</w:t>
      </w:r>
    </w:p>
    <w:p w14:paraId="37472256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maxval</w:t>
      </w:r>
      <w:proofErr w:type="spellEnd"/>
      <w:proofErr w:type="gramEnd"/>
      <w:r>
        <w:t>": for value properties, the maximum value this property can have.</w:t>
      </w:r>
    </w:p>
    <w:p w14:paraId="68BFA96D" w14:textId="5C25A483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showInTable</w:t>
      </w:r>
      <w:proofErr w:type="spellEnd"/>
      <w:proofErr w:type="gramEnd"/>
      <w:r>
        <w:t>":</w:t>
      </w:r>
      <w:r w:rsidR="00556751">
        <w:t xml:space="preserve"> if true, the content of this field is displayed as a column in the Panoptes query table.</w:t>
      </w:r>
    </w:p>
    <w:p w14:paraId="22F1B052" w14:textId="6BDD05E7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showInBrowser</w:t>
      </w:r>
      <w:proofErr w:type="spellEnd"/>
      <w:proofErr w:type="gramEnd"/>
      <w:r>
        <w:t>":</w:t>
      </w:r>
      <w:r w:rsidR="00556751">
        <w:t xml:space="preserve"> if true, the content of this field is displayed as a track on the genome browser (only applicable if </w:t>
      </w:r>
      <w:proofErr w:type="spellStart"/>
      <w:r w:rsidR="00556751" w:rsidRPr="004610BF">
        <w:rPr>
          <w:i/>
        </w:rPr>
        <w:t>IsPositionOnGenome</w:t>
      </w:r>
      <w:proofErr w:type="spellEnd"/>
      <w:r w:rsidR="00556751">
        <w:t xml:space="preserve"> is set for the </w:t>
      </w:r>
      <w:r w:rsidR="00F073F0">
        <w:t>data table</w:t>
      </w:r>
      <w:r w:rsidR="00556751">
        <w:t xml:space="preserve"> in </w:t>
      </w:r>
      <w:proofErr w:type="spellStart"/>
      <w:r w:rsidR="00556751" w:rsidRPr="00556751">
        <w:rPr>
          <w:i/>
        </w:rPr>
        <w:t>tablecatalog</w:t>
      </w:r>
      <w:proofErr w:type="spellEnd"/>
      <w:r w:rsidR="00556751">
        <w:t>).</w:t>
      </w:r>
    </w:p>
    <w:p w14:paraId="5BB629F9" w14:textId="34D1BB0D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channelName</w:t>
      </w:r>
      <w:proofErr w:type="spellEnd"/>
      <w:proofErr w:type="gramEnd"/>
      <w:r>
        <w:t>":</w:t>
      </w:r>
      <w:r w:rsidR="00DC7BCA">
        <w:t xml:space="preserve"> if </w:t>
      </w:r>
      <w:proofErr w:type="spellStart"/>
      <w:r w:rsidR="00DC7BCA" w:rsidRPr="00DC7BCA">
        <w:rPr>
          <w:i/>
        </w:rPr>
        <w:t>showInBrowser</w:t>
      </w:r>
      <w:proofErr w:type="spellEnd"/>
      <w:r w:rsidR="00DC7BCA">
        <w:t xml:space="preserve"> is set, the optional channel name this track will be displayed in. This can be used to group several tracks in the same channel.</w:t>
      </w:r>
    </w:p>
    <w:p w14:paraId="0393AB64" w14:textId="20849C9A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</w:t>
      </w:r>
      <w:r w:rsidR="00DC7BCA">
        <w:t xml:space="preserve"> if </w:t>
      </w:r>
      <w:proofErr w:type="spellStart"/>
      <w:r w:rsidR="00DC7BCA" w:rsidRPr="00DC7BCA">
        <w:rPr>
          <w:i/>
        </w:rPr>
        <w:t>showInBrowser</w:t>
      </w:r>
      <w:proofErr w:type="spellEnd"/>
      <w:r w:rsidR="00DC7BCA">
        <w:t xml:space="preserve"> is set</w:t>
      </w:r>
      <w:r w:rsidR="00627FE4">
        <w:t>,</w:t>
      </w:r>
      <w:r w:rsidR="00DC7BCA">
        <w:t xml:space="preserve"> the color of the track on the genome browser. Formatted as </w:t>
      </w:r>
      <w:proofErr w:type="spellStart"/>
      <w:r w:rsidR="00DC7BCA">
        <w:t>as</w:t>
      </w:r>
      <w:proofErr w:type="spellEnd"/>
      <w:r w:rsidR="00DC7BCA">
        <w:t xml:space="preserve"> string </w:t>
      </w:r>
      <w:r>
        <w:t>"</w:t>
      </w:r>
      <w:proofErr w:type="spellStart"/>
      <w:r>
        <w:t>rgb</w:t>
      </w:r>
      <w:proofErr w:type="spellEnd"/>
      <w:r>
        <w:t>(</w:t>
      </w:r>
      <w:proofErr w:type="spellStart"/>
      <w:r w:rsidR="00DC7BCA">
        <w:t>r</w:t>
      </w:r>
      <w:proofErr w:type="gramStart"/>
      <w:r>
        <w:t>,</w:t>
      </w:r>
      <w:r w:rsidR="00DC7BCA">
        <w:t>g</w:t>
      </w:r>
      <w:r>
        <w:t>,</w:t>
      </w:r>
      <w:r w:rsidR="00DC7BCA">
        <w:t>b</w:t>
      </w:r>
      <w:proofErr w:type="spellEnd"/>
      <w:proofErr w:type="gramEnd"/>
      <w:r>
        <w:t>)"</w:t>
      </w:r>
      <w:r w:rsidR="00DC7BCA">
        <w:t>.</w:t>
      </w:r>
    </w:p>
    <w:p w14:paraId="29C96C11" w14:textId="4DEF9092" w:rsidR="00A00188" w:rsidRPr="00A4408B" w:rsidRDefault="00A00188" w:rsidP="00A00188">
      <w:pPr>
        <w:pStyle w:val="ListParagraph"/>
        <w:numPr>
          <w:ilvl w:val="0"/>
          <w:numId w:val="18"/>
        </w:numPr>
      </w:pPr>
      <w:r w:rsidRPr="00A00188">
        <w:t>"</w:t>
      </w:r>
      <w:proofErr w:type="spellStart"/>
      <w:proofErr w:type="gramStart"/>
      <w:r w:rsidRPr="00A00188">
        <w:rPr>
          <w:i/>
        </w:rPr>
        <w:t>connectLines</w:t>
      </w:r>
      <w:proofErr w:type="spellEnd"/>
      <w:proofErr w:type="gramEnd"/>
      <w:r>
        <w:t>":</w:t>
      </w:r>
      <w:r w:rsidR="00627FE4" w:rsidRPr="00627FE4">
        <w:t xml:space="preserve"> </w:t>
      </w:r>
      <w:r w:rsidR="00627FE4">
        <w:t xml:space="preserve">for value properties, and if </w:t>
      </w:r>
      <w:proofErr w:type="spellStart"/>
      <w:r w:rsidR="00627FE4" w:rsidRPr="00DC7BCA">
        <w:rPr>
          <w:i/>
        </w:rPr>
        <w:t>showInBrowser</w:t>
      </w:r>
      <w:proofErr w:type="spellEnd"/>
      <w:r w:rsidR="00627FE4">
        <w:t xml:space="preserve"> is set, determines whether or not the points will be connected with lines.</w:t>
      </w:r>
    </w:p>
    <w:p w14:paraId="38501883" w14:textId="77777777" w:rsidR="004A4C05" w:rsidRDefault="004A4C05" w:rsidP="004A4C05">
      <w:pPr>
        <w:pStyle w:val="Heading2"/>
      </w:pPr>
      <w:r>
        <w:t>Table “</w:t>
      </w:r>
      <w:r w:rsidRPr="004610BF">
        <w:rPr>
          <w:i/>
        </w:rPr>
        <w:t>chromosomes</w:t>
      </w:r>
      <w:r>
        <w:t>”</w:t>
      </w:r>
    </w:p>
    <w:p w14:paraId="3A05B297" w14:textId="696D8B1C" w:rsidR="004A4C05" w:rsidRPr="004A4C05" w:rsidRDefault="004A4C05" w:rsidP="004A4C05">
      <w:r>
        <w:t xml:space="preserve">Contains the chromosomes </w:t>
      </w:r>
      <w:r w:rsidR="00EF4255">
        <w:t>of the reference genome served in this dataset.</w:t>
      </w:r>
    </w:p>
    <w:p w14:paraId="73C93899" w14:textId="47A903DB" w:rsidR="004A4C05" w:rsidRPr="004767FF" w:rsidRDefault="004A4C05" w:rsidP="004A4C05">
      <w:pPr>
        <w:pStyle w:val="Heading3"/>
      </w:pPr>
      <w:r>
        <w:t>Table columns</w:t>
      </w:r>
    </w:p>
    <w:p w14:paraId="098D2BB7" w14:textId="2A7EB02D" w:rsidR="004A4C05" w:rsidRPr="00A4408B" w:rsidRDefault="004A4C05" w:rsidP="004A4C05">
      <w:pPr>
        <w:pStyle w:val="ListParagraph"/>
        <w:numPr>
          <w:ilvl w:val="0"/>
          <w:numId w:val="8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EF4255">
        <w:t>. Identifier of the chromosome.</w:t>
      </w:r>
    </w:p>
    <w:p w14:paraId="07D2AEC7" w14:textId="0E7B1300" w:rsidR="004A4C05" w:rsidRPr="00A4408B" w:rsidRDefault="004A4C05" w:rsidP="004A4C05">
      <w:pPr>
        <w:pStyle w:val="ListParagraph"/>
        <w:numPr>
          <w:ilvl w:val="0"/>
          <w:numId w:val="8"/>
        </w:numPr>
      </w:pPr>
      <w:proofErr w:type="spellStart"/>
      <w:proofErr w:type="gramStart"/>
      <w:r w:rsidRPr="004610BF">
        <w:rPr>
          <w:i/>
        </w:rPr>
        <w:t>len</w:t>
      </w:r>
      <w:proofErr w:type="spellEnd"/>
      <w:proofErr w:type="gramEnd"/>
      <w:r>
        <w:t xml:space="preserve">, </w:t>
      </w:r>
      <w:r w:rsidRPr="00A4408B">
        <w:t>float</w:t>
      </w:r>
      <w:r w:rsidR="00EF4255">
        <w:t xml:space="preserve">. Length of the chromosome (in </w:t>
      </w:r>
      <w:proofErr w:type="spellStart"/>
      <w:r w:rsidR="00EF4255">
        <w:t>megabases</w:t>
      </w:r>
      <w:proofErr w:type="spellEnd"/>
      <w:r w:rsidR="00EF4255">
        <w:t>).</w:t>
      </w:r>
    </w:p>
    <w:p w14:paraId="75DDE682" w14:textId="48A84355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annotation</w:t>
      </w:r>
      <w:r w:rsidR="00C51427">
        <w:t>”</w:t>
      </w:r>
    </w:p>
    <w:p w14:paraId="3FEE63D8" w14:textId="20989F89" w:rsidR="00512B2A" w:rsidRPr="00512B2A" w:rsidRDefault="00512B2A" w:rsidP="00512B2A">
      <w:r>
        <w:t xml:space="preserve">Contains the genome </w:t>
      </w:r>
      <w:r w:rsidR="00A42821">
        <w:t xml:space="preserve">feature </w:t>
      </w:r>
      <w:r>
        <w:t>annotation information of the reference genome served in this dataset.</w:t>
      </w:r>
    </w:p>
    <w:p w14:paraId="646BDEA6" w14:textId="13BC7558" w:rsidR="004767FF" w:rsidRPr="004767FF" w:rsidRDefault="00512B2A" w:rsidP="00512B2A">
      <w:pPr>
        <w:pStyle w:val="Heading3"/>
      </w:pPr>
      <w:r>
        <w:t>Table columns</w:t>
      </w:r>
    </w:p>
    <w:p w14:paraId="5CE0FC8A" w14:textId="48D4A3B1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chromid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 xml:space="preserve">. Chromosome the feature is located on. Maps to </w:t>
      </w:r>
      <w:r w:rsidR="00A42821" w:rsidRPr="00A42821">
        <w:rPr>
          <w:i/>
        </w:rPr>
        <w:t>chromosomes.id</w:t>
      </w:r>
      <w:r w:rsidR="00A42821">
        <w:t>.</w:t>
      </w:r>
    </w:p>
    <w:p w14:paraId="3E4528F4" w14:textId="5E95686A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fstart</w:t>
      </w:r>
      <w:proofErr w:type="spellEnd"/>
      <w:proofErr w:type="gramEnd"/>
      <w:r w:rsidR="00630066">
        <w:t xml:space="preserve">, </w:t>
      </w:r>
      <w:r w:rsidRPr="00A4408B">
        <w:t>int</w:t>
      </w:r>
      <w:r w:rsidR="00A42821">
        <w:t xml:space="preserve">. Feature start position (in </w:t>
      </w:r>
      <w:proofErr w:type="spellStart"/>
      <w:r w:rsidR="00A42821">
        <w:t>bp</w:t>
      </w:r>
      <w:proofErr w:type="spellEnd"/>
      <w:r w:rsidR="00A42821">
        <w:t>).</w:t>
      </w:r>
    </w:p>
    <w:p w14:paraId="7E40E4EA" w14:textId="3287654B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fstop</w:t>
      </w:r>
      <w:proofErr w:type="spellEnd"/>
      <w:proofErr w:type="gramEnd"/>
      <w:r w:rsidR="00630066">
        <w:t xml:space="preserve">, </w:t>
      </w:r>
      <w:r w:rsidRPr="00A4408B">
        <w:t>int</w:t>
      </w:r>
      <w:r w:rsidR="00A42821">
        <w:t xml:space="preserve">. Feature end position (in </w:t>
      </w:r>
      <w:proofErr w:type="spellStart"/>
      <w:r w:rsidR="00A42821">
        <w:t>bp</w:t>
      </w:r>
      <w:proofErr w:type="spellEnd"/>
      <w:r w:rsidR="00A42821">
        <w:t>).</w:t>
      </w:r>
    </w:p>
    <w:p w14:paraId="1A9AE1C4" w14:textId="0F45AB17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gramStart"/>
      <w:r w:rsidRPr="004610BF">
        <w:rPr>
          <w:i/>
        </w:rPr>
        <w:t>fid</w:t>
      </w:r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>. Unique identifier.</w:t>
      </w:r>
    </w:p>
    <w:p w14:paraId="42D3E050" w14:textId="446DAE99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fparentid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 xml:space="preserve">. If applicable, identifier of the parent feature this feature is a component from. Maps to </w:t>
      </w:r>
      <w:proofErr w:type="spellStart"/>
      <w:r w:rsidR="00A42821" w:rsidRPr="00A42821">
        <w:rPr>
          <w:i/>
        </w:rPr>
        <w:t>annotation.fid</w:t>
      </w:r>
      <w:proofErr w:type="spellEnd"/>
      <w:r w:rsidR="00A42821">
        <w:t>.</w:t>
      </w:r>
    </w:p>
    <w:p w14:paraId="55513B2C" w14:textId="4DDD9706" w:rsid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ftype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>. Feature type. Currently supported:</w:t>
      </w:r>
    </w:p>
    <w:p w14:paraId="3ED0085C" w14:textId="1FB12527" w:rsidR="00A42821" w:rsidRDefault="00A42821" w:rsidP="00A42821">
      <w:pPr>
        <w:pStyle w:val="ListParagraph"/>
        <w:numPr>
          <w:ilvl w:val="1"/>
          <w:numId w:val="7"/>
        </w:numPr>
      </w:pPr>
      <w:r>
        <w:t>“</w:t>
      </w:r>
      <w:proofErr w:type="gramStart"/>
      <w:r>
        <w:t>gene</w:t>
      </w:r>
      <w:proofErr w:type="gramEnd"/>
      <w:r>
        <w:t>”: a gene.</w:t>
      </w:r>
    </w:p>
    <w:p w14:paraId="48F7A6B5" w14:textId="619C181B" w:rsidR="00A42821" w:rsidRPr="00A4408B" w:rsidRDefault="00A42821" w:rsidP="00A42821">
      <w:pPr>
        <w:pStyle w:val="ListParagraph"/>
        <w:numPr>
          <w:ilvl w:val="1"/>
          <w:numId w:val="7"/>
        </w:numPr>
      </w:pPr>
      <w:r>
        <w:t xml:space="preserve">“CDS”: a coding region in a gene. </w:t>
      </w:r>
      <w:proofErr w:type="spellStart"/>
      <w:proofErr w:type="gramStart"/>
      <w:r w:rsidRPr="00A42821">
        <w:rPr>
          <w:i/>
        </w:rPr>
        <w:t>fparentid</w:t>
      </w:r>
      <w:proofErr w:type="spellEnd"/>
      <w:proofErr w:type="gramEnd"/>
      <w:r>
        <w:t xml:space="preserve"> should point the </w:t>
      </w:r>
      <w:proofErr w:type="spellStart"/>
      <w:r>
        <w:t>the</w:t>
      </w:r>
      <w:proofErr w:type="spellEnd"/>
      <w:r>
        <w:t xml:space="preserve"> gene feature it belongs to.</w:t>
      </w:r>
    </w:p>
    <w:p w14:paraId="2857E638" w14:textId="3A52AD10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(100)</w:t>
      </w:r>
      <w:r w:rsidR="00C5445C">
        <w:t>. Primary display name.</w:t>
      </w:r>
    </w:p>
    <w:p w14:paraId="4F27C703" w14:textId="10C6125C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fnames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  <w:r w:rsidR="00C5445C">
        <w:t>. Comma-separated list of all equivalent feature names.</w:t>
      </w:r>
    </w:p>
    <w:p w14:paraId="440AA1AB" w14:textId="19BB1B35" w:rsidR="00A4408B" w:rsidRPr="00A4408B" w:rsidRDefault="00630066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descr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(100)</w:t>
      </w:r>
      <w:r w:rsidR="00C5445C">
        <w:t>. Extra description string of the feature.</w:t>
      </w:r>
    </w:p>
    <w:p w14:paraId="0A4887F0" w14:textId="3EC8518B" w:rsidR="00A4408B" w:rsidRDefault="00A4408B" w:rsidP="00A4408B">
      <w:pPr>
        <w:pStyle w:val="Heading2"/>
      </w:pPr>
      <w:bookmarkStart w:id="3" w:name="_Ref246131296"/>
      <w:r>
        <w:t xml:space="preserve">Table </w:t>
      </w:r>
      <w:r w:rsidR="00C51427">
        <w:t>“</w:t>
      </w:r>
      <w:proofErr w:type="spellStart"/>
      <w:r w:rsidRPr="00227873">
        <w:rPr>
          <w:i/>
        </w:rPr>
        <w:t>summaryvalues</w:t>
      </w:r>
      <w:proofErr w:type="spellEnd"/>
      <w:r w:rsidR="00C51427">
        <w:t>”</w:t>
      </w:r>
      <w:bookmarkEnd w:id="3"/>
    </w:p>
    <w:p w14:paraId="66D2489E" w14:textId="536CC775" w:rsidR="005D2356" w:rsidRDefault="005D2356" w:rsidP="005D2356">
      <w:r>
        <w:t>Each record in this table defines a summary value track that can be displayed in the genome browser.</w:t>
      </w:r>
      <w:r w:rsidR="003F2EE8">
        <w:t xml:space="preserve"> Section </w:t>
      </w:r>
      <w:r w:rsidR="003F2EE8">
        <w:fldChar w:fldCharType="begin"/>
      </w:r>
      <w:r w:rsidR="003F2EE8">
        <w:instrText xml:space="preserve"> REF _Ref246131565 \r \h </w:instrText>
      </w:r>
      <w:r w:rsidR="003F2EE8">
        <w:fldChar w:fldCharType="separate"/>
      </w:r>
      <w:r w:rsidR="00226A7B">
        <w:t>4.2</w:t>
      </w:r>
      <w:r w:rsidR="003F2EE8">
        <w:fldChar w:fldCharType="end"/>
      </w:r>
      <w:r w:rsidR="003F2EE8">
        <w:t xml:space="preserve"> describes how the actual </w:t>
      </w:r>
      <w:proofErr w:type="spellStart"/>
      <w:r w:rsidR="003F2EE8">
        <w:t>filterbank</w:t>
      </w:r>
      <w:proofErr w:type="spellEnd"/>
      <w:r w:rsidR="003F2EE8">
        <w:t xml:space="preserve"> data for this kind of tracks is stored.</w:t>
      </w:r>
    </w:p>
    <w:p w14:paraId="4EA56C23" w14:textId="77777777" w:rsidR="00A5245A" w:rsidRDefault="00A5245A" w:rsidP="005D2356">
      <w:r>
        <w:t xml:space="preserve">NOTE: if the </w:t>
      </w:r>
      <w:proofErr w:type="spellStart"/>
      <w:r w:rsidRPr="00A5245A">
        <w:rPr>
          <w:i/>
        </w:rPr>
        <w:t>tableid</w:t>
      </w:r>
      <w:proofErr w:type="spellEnd"/>
      <w:r>
        <w:t xml:space="preserve"> and </w:t>
      </w:r>
      <w:proofErr w:type="spellStart"/>
      <w:r w:rsidRPr="00A5245A">
        <w:rPr>
          <w:i/>
        </w:rPr>
        <w:t>propid</w:t>
      </w:r>
      <w:proofErr w:type="spellEnd"/>
      <w:r>
        <w:t xml:space="preserve"> </w:t>
      </w:r>
      <w:proofErr w:type="gramStart"/>
      <w:r>
        <w:t>values of a summary value track corresponds</w:t>
      </w:r>
      <w:proofErr w:type="gramEnd"/>
      <w:r>
        <w:t xml:space="preserve"> to a record in the table </w:t>
      </w:r>
      <w:proofErr w:type="spellStart"/>
      <w:r w:rsidRPr="00A5245A">
        <w:rPr>
          <w:i/>
        </w:rPr>
        <w:t>propertycatalog</w:t>
      </w:r>
      <w:proofErr w:type="spellEnd"/>
      <w:r>
        <w:t xml:space="preserve">, Panoptes will automatically show both tracks in a single channel on the genome browser. In this way, it is possible to configure two aspects of the same data set: </w:t>
      </w:r>
    </w:p>
    <w:p w14:paraId="52B88467" w14:textId="2F2933E9" w:rsidR="00A5245A" w:rsidRDefault="00A5245A" w:rsidP="00A5245A">
      <w:pPr>
        <w:pStyle w:val="ListParagraph"/>
        <w:numPr>
          <w:ilvl w:val="0"/>
          <w:numId w:val="24"/>
        </w:numPr>
      </w:pPr>
      <w:r>
        <w:t>Individual values as a property of a data table (when sufficiently zoomed in</w:t>
      </w:r>
      <w:r w:rsidR="007754DD">
        <w:t xml:space="preserve">, with </w:t>
      </w:r>
      <w:proofErr w:type="spellStart"/>
      <w:proofErr w:type="gramStart"/>
      <w:r w:rsidR="007754DD" w:rsidRPr="007754DD">
        <w:rPr>
          <w:i/>
        </w:rPr>
        <w:t>tablecatalog.settings</w:t>
      </w:r>
      <w:proofErr w:type="spellEnd"/>
      <w:r w:rsidR="007754DD" w:rsidRPr="007754DD">
        <w:rPr>
          <w:i/>
        </w:rPr>
        <w:t>[</w:t>
      </w:r>
      <w:proofErr w:type="spellStart"/>
      <w:proofErr w:type="gramEnd"/>
      <w:r w:rsidR="007754DD" w:rsidRPr="007754DD">
        <w:rPr>
          <w:i/>
        </w:rPr>
        <w:t>GenomeMaxViewportSizeX</w:t>
      </w:r>
      <w:proofErr w:type="spellEnd"/>
      <w:r w:rsidR="007754DD" w:rsidRPr="007754DD">
        <w:rPr>
          <w:i/>
        </w:rPr>
        <w:t>]</w:t>
      </w:r>
      <w:r w:rsidR="007754DD">
        <w:rPr>
          <w:i/>
        </w:rPr>
        <w:t xml:space="preserve"> </w:t>
      </w:r>
      <w:r w:rsidR="007754DD">
        <w:t>determining the zoom factor threshold</w:t>
      </w:r>
      <w:r>
        <w:t>)</w:t>
      </w:r>
    </w:p>
    <w:p w14:paraId="6C27EF7B" w14:textId="54295C56" w:rsidR="00A5245A" w:rsidRPr="005D2356" w:rsidRDefault="00A5245A" w:rsidP="00A5245A">
      <w:pPr>
        <w:pStyle w:val="ListParagraph"/>
        <w:numPr>
          <w:ilvl w:val="0"/>
          <w:numId w:val="24"/>
        </w:numPr>
      </w:pPr>
      <w:proofErr w:type="spellStart"/>
      <w:r>
        <w:t>Summarised</w:t>
      </w:r>
      <w:proofErr w:type="spellEnd"/>
      <w:r>
        <w:t xml:space="preserve"> </w:t>
      </w:r>
      <w:proofErr w:type="spellStart"/>
      <w:r>
        <w:t>filterbank</w:t>
      </w:r>
      <w:proofErr w:type="spellEnd"/>
      <w:r>
        <w:t xml:space="preserve"> values of the same property (when zoomed out).</w:t>
      </w:r>
    </w:p>
    <w:p w14:paraId="03C1E3F0" w14:textId="0B8ACC75" w:rsidR="004767FF" w:rsidRDefault="005D2356" w:rsidP="005D2356">
      <w:pPr>
        <w:pStyle w:val="Heading3"/>
      </w:pPr>
      <w:r>
        <w:t>Table columns</w:t>
      </w:r>
    </w:p>
    <w:p w14:paraId="0B6EDCBA" w14:textId="3086B460" w:rsidR="005D2356" w:rsidRPr="00A4408B" w:rsidRDefault="005D2356" w:rsidP="005D2356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 xml:space="preserve">. For custom summary values: the workspace id </w:t>
      </w:r>
      <w:proofErr w:type="gramStart"/>
      <w:r>
        <w:t>this property belong</w:t>
      </w:r>
      <w:proofErr w:type="gramEnd"/>
      <w:r>
        <w:t xml:space="preserve"> to. FK to </w:t>
      </w:r>
      <w:r w:rsidRPr="0008357A">
        <w:rPr>
          <w:i/>
        </w:rPr>
        <w:t>workspaces.id</w:t>
      </w:r>
      <w:r>
        <w:t>.</w:t>
      </w:r>
    </w:p>
    <w:p w14:paraId="371694C7" w14:textId="77777777" w:rsidR="005D2356" w:rsidRDefault="005D2356" w:rsidP="005D2356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>. Possible states:</w:t>
      </w:r>
    </w:p>
    <w:p w14:paraId="78565B86" w14:textId="339DE48E" w:rsidR="005D2356" w:rsidRDefault="005D2356" w:rsidP="005D235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fixed</w:t>
      </w:r>
      <w:proofErr w:type="gramEnd"/>
      <w:r>
        <w:t>”: a standard summary value.</w:t>
      </w:r>
    </w:p>
    <w:p w14:paraId="24021D97" w14:textId="6F9E05ED" w:rsidR="005D2356" w:rsidRPr="00A4408B" w:rsidRDefault="005D2356" w:rsidP="005D235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custom</w:t>
      </w:r>
      <w:proofErr w:type="gramEnd"/>
      <w:r>
        <w:t>”: a custom summary value, uploaded in the context of a workspace.</w:t>
      </w:r>
    </w:p>
    <w:p w14:paraId="34257CF0" w14:textId="4B55D8E0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D2356">
        <w:t>. Unique identifier of the summary value.</w:t>
      </w:r>
    </w:p>
    <w:p w14:paraId="1D36D17D" w14:textId="72DBD179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D2356">
        <w:t>.</w:t>
      </w:r>
    </w:p>
    <w:p w14:paraId="5B0F7B21" w14:textId="76000019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name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D2356">
        <w:t>. Display name.</w:t>
      </w:r>
    </w:p>
    <w:p w14:paraId="7BF38F34" w14:textId="7910A3B5" w:rsidR="00A4408B" w:rsidRPr="00A4408B" w:rsidRDefault="001847F6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 xml:space="preserve">, </w:t>
      </w:r>
      <w:r w:rsidR="00C64C11">
        <w:t>int</w:t>
      </w:r>
      <w:r w:rsidR="005D2356">
        <w:t>. Used to sort the summary values.</w:t>
      </w:r>
    </w:p>
    <w:p w14:paraId="49C9C583" w14:textId="0E6554DD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settings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D2356">
        <w:t>. Further settings formatted as JSON map.</w:t>
      </w:r>
    </w:p>
    <w:p w14:paraId="5CAB03BC" w14:textId="60754A5F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 w:rsidR="001847F6">
        <w:t xml:space="preserve">, </w:t>
      </w:r>
      <w:r w:rsidRPr="00A4408B">
        <w:t>float</w:t>
      </w:r>
      <w:r w:rsidR="005D2356">
        <w:t>. Minimum value.</w:t>
      </w:r>
    </w:p>
    <w:p w14:paraId="27BB38A3" w14:textId="0EB2FF2C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 w:rsidR="001847F6">
        <w:t xml:space="preserve">, </w:t>
      </w:r>
      <w:r w:rsidRPr="00A4408B">
        <w:t>float</w:t>
      </w:r>
      <w:r w:rsidR="005D2356">
        <w:t>. Maximum value.</w:t>
      </w:r>
    </w:p>
    <w:p w14:paraId="547889EC" w14:textId="0438B718" w:rsid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 w:rsidR="001847F6">
        <w:t xml:space="preserve">, </w:t>
      </w:r>
      <w:r w:rsidR="00C64C11">
        <w:t>int</w:t>
      </w:r>
      <w:r w:rsidR="005D2356">
        <w:t xml:space="preserve">. Size of the smallest block used in the </w:t>
      </w:r>
      <w:proofErr w:type="spellStart"/>
      <w:r w:rsidR="005D2356">
        <w:t>filterbank</w:t>
      </w:r>
      <w:proofErr w:type="spellEnd"/>
      <w:r w:rsidR="005D2356">
        <w:t xml:space="preserve"> processing.</w:t>
      </w:r>
    </w:p>
    <w:p w14:paraId="0ED4CACB" w14:textId="147494A2" w:rsidR="005D2356" w:rsidRDefault="005D2356" w:rsidP="005D2356">
      <w:pPr>
        <w:pStyle w:val="Heading3"/>
      </w:pPr>
      <w:r>
        <w:t>Settings tokens</w:t>
      </w:r>
    </w:p>
    <w:p w14:paraId="3DFE6F7E" w14:textId="241C4488" w:rsidR="008411D0" w:rsidRDefault="008411D0" w:rsidP="008411D0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 the color of the track on the genome browser. Formatted as string "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>)".</w:t>
      </w:r>
    </w:p>
    <w:p w14:paraId="5744EDB1" w14:textId="197DDC91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tablebasedsummaryvalues</w:t>
      </w:r>
      <w:proofErr w:type="spellEnd"/>
      <w:r w:rsidR="00C51427">
        <w:t>”</w:t>
      </w:r>
    </w:p>
    <w:p w14:paraId="58A6217B" w14:textId="3F18A758" w:rsidR="00587485" w:rsidRDefault="00587485" w:rsidP="00587485">
      <w:r>
        <w:t xml:space="preserve">In addition to the summary tracks defined in </w:t>
      </w:r>
      <w:r>
        <w:fldChar w:fldCharType="begin"/>
      </w:r>
      <w:r>
        <w:instrText xml:space="preserve"> REF _Ref246131296 \r \h </w:instrText>
      </w:r>
      <w:r>
        <w:fldChar w:fldCharType="separate"/>
      </w:r>
      <w:r w:rsidR="00226A7B">
        <w:t>3.9</w:t>
      </w:r>
      <w:r>
        <w:fldChar w:fldCharType="end"/>
      </w:r>
      <w:r>
        <w:t xml:space="preserve">, Panoptes can define genome browser summary tracks for each </w:t>
      </w:r>
      <w:r w:rsidR="00992979">
        <w:t xml:space="preserve">data </w:t>
      </w:r>
      <w:r w:rsidR="00F37467">
        <w:t>item</w:t>
      </w:r>
      <w:r>
        <w:t xml:space="preserve"> in a </w:t>
      </w:r>
      <w:r w:rsidR="00F073F0">
        <w:t>data table</w:t>
      </w:r>
      <w:r>
        <w:t xml:space="preserve">. A common usage includes a </w:t>
      </w:r>
      <w:r w:rsidR="00F073F0">
        <w:t>data table</w:t>
      </w:r>
      <w:r>
        <w:t xml:space="preserve"> containing sequenced samples, and summary tracks containing coverage or mapping quality for each </w:t>
      </w:r>
      <w:r w:rsidR="00992979">
        <w:t>item</w:t>
      </w:r>
      <w:r>
        <w:t xml:space="preserve"> in that </w:t>
      </w:r>
      <w:r w:rsidR="00F073F0">
        <w:t>data table</w:t>
      </w:r>
      <w:r>
        <w:t>.</w:t>
      </w:r>
    </w:p>
    <w:p w14:paraId="71F73BA5" w14:textId="147B1C91" w:rsidR="00587485" w:rsidRPr="00587485" w:rsidRDefault="00587485" w:rsidP="00587485">
      <w:r>
        <w:t xml:space="preserve">Each record in this table defines a class of </w:t>
      </w:r>
      <w:r w:rsidR="00F073F0">
        <w:t>data table</w:t>
      </w:r>
      <w:r>
        <w:t>-based summary tracks.</w:t>
      </w:r>
      <w:r w:rsidR="003F2EE8">
        <w:t xml:space="preserve"> Section </w:t>
      </w:r>
      <w:r w:rsidR="003F2EE8">
        <w:fldChar w:fldCharType="begin"/>
      </w:r>
      <w:r w:rsidR="003F2EE8">
        <w:instrText xml:space="preserve"> REF _Ref246131607 \r \h </w:instrText>
      </w:r>
      <w:r w:rsidR="003F2EE8">
        <w:fldChar w:fldCharType="separate"/>
      </w:r>
      <w:r w:rsidR="00226A7B">
        <w:t>4.3</w:t>
      </w:r>
      <w:r w:rsidR="003F2EE8">
        <w:fldChar w:fldCharType="end"/>
      </w:r>
      <w:r w:rsidR="003F2EE8">
        <w:t xml:space="preserve"> describes how the actual </w:t>
      </w:r>
      <w:proofErr w:type="spellStart"/>
      <w:r w:rsidR="003F2EE8">
        <w:t>filterbank</w:t>
      </w:r>
      <w:proofErr w:type="spellEnd"/>
      <w:r w:rsidR="003F2EE8">
        <w:t xml:space="preserve"> data for this kind of tracks is stored.</w:t>
      </w:r>
    </w:p>
    <w:p w14:paraId="677CC8FB" w14:textId="720CD00D" w:rsidR="004767FF" w:rsidRPr="004767FF" w:rsidRDefault="00E94681" w:rsidP="00E94681">
      <w:pPr>
        <w:pStyle w:val="Heading3"/>
      </w:pPr>
      <w:r>
        <w:t>Table columns</w:t>
      </w:r>
    </w:p>
    <w:p w14:paraId="0A5F8D13" w14:textId="6FE17477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E94681">
        <w:t xml:space="preserve">. FK to </w:t>
      </w:r>
      <w:r w:rsidR="00E94681" w:rsidRPr="00E94681">
        <w:rPr>
          <w:i/>
        </w:rPr>
        <w:t>tablecatalog.id</w:t>
      </w:r>
      <w:r w:rsidR="00E94681">
        <w:t xml:space="preserve">, identifying the </w:t>
      </w:r>
      <w:r w:rsidR="00F073F0">
        <w:t>data table</w:t>
      </w:r>
      <w:r w:rsidR="00E94681">
        <w:t xml:space="preserve"> the track is based on.</w:t>
      </w:r>
    </w:p>
    <w:p w14:paraId="0EB3C95A" w14:textId="5ED09211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E94681">
        <w:t>. Unique identifier of the</w:t>
      </w:r>
      <w:r w:rsidR="00F66779">
        <w:t xml:space="preserve"> type of </w:t>
      </w:r>
      <w:r w:rsidR="00F073F0">
        <w:t>data table</w:t>
      </w:r>
      <w:r w:rsidR="00F66779">
        <w:t xml:space="preserve"> based genomic track.</w:t>
      </w:r>
    </w:p>
    <w:p w14:paraId="2240450F" w14:textId="0F90F172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trackname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F66779">
        <w:t>. Display name used for this type of track.</w:t>
      </w:r>
    </w:p>
    <w:p w14:paraId="1C3FC521" w14:textId="26780810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gramStart"/>
      <w:r w:rsidRPr="00227873">
        <w:rPr>
          <w:i/>
        </w:rPr>
        <w:t>settings</w:t>
      </w:r>
      <w:proofErr w:type="gramEnd"/>
      <w:r>
        <w:t xml:space="preserve">, </w:t>
      </w:r>
      <w:proofErr w:type="spellStart"/>
      <w:r w:rsidR="00992979">
        <w:t>varchar</w:t>
      </w:r>
      <w:proofErr w:type="spellEnd"/>
      <w:r w:rsidR="00992979">
        <w:t>(5</w:t>
      </w:r>
      <w:r w:rsidRPr="00A4408B">
        <w:t>000)</w:t>
      </w:r>
      <w:r>
        <w:t>. Further settings formatted as JSON map.</w:t>
      </w:r>
    </w:p>
    <w:p w14:paraId="557A315E" w14:textId="77777777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>
        <w:t xml:space="preserve">, </w:t>
      </w:r>
      <w:r w:rsidRPr="00A4408B">
        <w:t>float</w:t>
      </w:r>
      <w:r>
        <w:t>. Minimum value.</w:t>
      </w:r>
    </w:p>
    <w:p w14:paraId="4BC4CDB2" w14:textId="77777777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>
        <w:t xml:space="preserve">, </w:t>
      </w:r>
      <w:r w:rsidRPr="00A4408B">
        <w:t>float</w:t>
      </w:r>
      <w:r>
        <w:t>. Maximum value.</w:t>
      </w:r>
    </w:p>
    <w:p w14:paraId="58140ABE" w14:textId="77777777" w:rsidR="00F66779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>
        <w:t xml:space="preserve">, int. Size of the smallest block used in the </w:t>
      </w:r>
      <w:proofErr w:type="spellStart"/>
      <w:r>
        <w:t>filterbank</w:t>
      </w:r>
      <w:proofErr w:type="spellEnd"/>
      <w:r>
        <w:t xml:space="preserve"> processing.</w:t>
      </w:r>
    </w:p>
    <w:p w14:paraId="3F52FF5D" w14:textId="77777777" w:rsidR="00F66779" w:rsidRDefault="00F66779" w:rsidP="00F66779">
      <w:pPr>
        <w:pStyle w:val="Heading3"/>
      </w:pPr>
      <w:r>
        <w:t>Settings tokens</w:t>
      </w:r>
    </w:p>
    <w:p w14:paraId="6E1B6F65" w14:textId="2D8D6303" w:rsidR="00F66779" w:rsidRPr="008411D0" w:rsidRDefault="00F66779" w:rsidP="00F66779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 the color of the track on the genome browser. Formatted as string "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>)".</w:t>
      </w:r>
    </w:p>
    <w:p w14:paraId="5C5A04B6" w14:textId="77777777" w:rsidR="005E6D9B" w:rsidRDefault="005E6D9B" w:rsidP="005E6D9B">
      <w:pPr>
        <w:pStyle w:val="Heading2"/>
      </w:pPr>
      <w:r>
        <w:t>Table “</w:t>
      </w:r>
      <w:r w:rsidRPr="00227873">
        <w:rPr>
          <w:i/>
        </w:rPr>
        <w:t>settings</w:t>
      </w:r>
      <w:r>
        <w:t>”</w:t>
      </w:r>
    </w:p>
    <w:p w14:paraId="0473B1C8" w14:textId="7CDF86F5" w:rsidR="005E6D9B" w:rsidRPr="00597B2F" w:rsidRDefault="005E6D9B" w:rsidP="005E6D9B">
      <w:proofErr w:type="gramStart"/>
      <w:r>
        <w:t xml:space="preserve">Extra settings defining the behavior of the </w:t>
      </w:r>
      <w:r w:rsidR="00992979">
        <w:t>dataset</w:t>
      </w:r>
      <w:r>
        <w:t>.</w:t>
      </w:r>
      <w:proofErr w:type="gramEnd"/>
    </w:p>
    <w:p w14:paraId="6577FC34" w14:textId="77777777" w:rsidR="005E6D9B" w:rsidRPr="004767FF" w:rsidRDefault="005E6D9B" w:rsidP="005E6D9B">
      <w:pPr>
        <w:pStyle w:val="Heading3"/>
      </w:pPr>
      <w:r>
        <w:t>Table columns</w:t>
      </w:r>
    </w:p>
    <w:p w14:paraId="471339B9" w14:textId="77777777" w:rsidR="005E6D9B" w:rsidRPr="00A4408B" w:rsidRDefault="005E6D9B" w:rsidP="005E6D9B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479A3816" w14:textId="77777777" w:rsidR="005E6D9B" w:rsidRDefault="005E6D9B" w:rsidP="005E6D9B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content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</w:p>
    <w:p w14:paraId="02668195" w14:textId="77777777" w:rsidR="005E6D9B" w:rsidRDefault="005E6D9B" w:rsidP="005E6D9B">
      <w:pPr>
        <w:pStyle w:val="Heading3"/>
      </w:pPr>
      <w:r>
        <w:t>Possible content</w:t>
      </w:r>
    </w:p>
    <w:p w14:paraId="3185DF96" w14:textId="77777777" w:rsidR="005E6D9B" w:rsidRDefault="005E6D9B" w:rsidP="005E6D9B">
      <w:pPr>
        <w:pStyle w:val="ListParagraph"/>
        <w:numPr>
          <w:ilvl w:val="0"/>
          <w:numId w:val="19"/>
        </w:numPr>
      </w:pPr>
      <w:proofErr w:type="spellStart"/>
      <w:r w:rsidRPr="00444489">
        <w:rPr>
          <w:i/>
        </w:rPr>
        <w:t>AnnotMaxViewportSize</w:t>
      </w:r>
      <w:proofErr w:type="spellEnd"/>
      <w:r>
        <w:t xml:space="preserve">: maximum size of the genome browser viewport (in </w:t>
      </w:r>
      <w:proofErr w:type="spellStart"/>
      <w:r>
        <w:t>megabases</w:t>
      </w:r>
      <w:proofErr w:type="spellEnd"/>
      <w:r>
        <w:t>) for which the reference genome annotation is still displayed.</w:t>
      </w:r>
    </w:p>
    <w:p w14:paraId="77DF48A5" w14:textId="77777777" w:rsidR="005E6D9B" w:rsidRPr="00A4408B" w:rsidRDefault="005E6D9B" w:rsidP="005E6D9B">
      <w:pPr>
        <w:pStyle w:val="ListParagraph"/>
        <w:numPr>
          <w:ilvl w:val="0"/>
          <w:numId w:val="19"/>
        </w:numPr>
      </w:pPr>
      <w:proofErr w:type="spellStart"/>
      <w:r w:rsidRPr="00B80195">
        <w:rPr>
          <w:i/>
        </w:rPr>
        <w:t>RefSequenceSumm</w:t>
      </w:r>
      <w:proofErr w:type="spellEnd"/>
      <w:r>
        <w:t>: “Yes</w:t>
      </w:r>
      <w:proofErr w:type="gramStart"/>
      <w:r>
        <w:t>”</w:t>
      </w:r>
      <w:proofErr w:type="gramEnd"/>
      <w:r>
        <w:t xml:space="preserve"> indicates that the genome browser will contain a track displaying summary information for the reference genome.</w:t>
      </w:r>
    </w:p>
    <w:p w14:paraId="52E5C291" w14:textId="77777777" w:rsidR="009E2999" w:rsidRDefault="009E2999" w:rsidP="009E2999">
      <w:pPr>
        <w:pStyle w:val="Heading2"/>
      </w:pPr>
      <w:r>
        <w:t>Table “</w:t>
      </w:r>
      <w:proofErr w:type="spellStart"/>
      <w:r w:rsidRPr="00227873">
        <w:rPr>
          <w:i/>
        </w:rPr>
        <w:t>externallinks</w:t>
      </w:r>
      <w:proofErr w:type="spellEnd"/>
      <w:r>
        <w:t>”</w:t>
      </w:r>
    </w:p>
    <w:p w14:paraId="536611D0" w14:textId="5883CE17" w:rsidR="009E2999" w:rsidRPr="009245CE" w:rsidRDefault="009E2999" w:rsidP="009E2999">
      <w:r>
        <w:t>Contains a definition of all external web links that are applicable to entities in the Panoptes database.</w:t>
      </w:r>
      <w:r w:rsidR="00A152FA">
        <w:t xml:space="preserve"> These will show up as action buttons in the relevant popup boxes.</w:t>
      </w:r>
    </w:p>
    <w:p w14:paraId="0DC629F0" w14:textId="77777777" w:rsidR="009E2999" w:rsidRPr="004767FF" w:rsidRDefault="009E2999" w:rsidP="009E2999">
      <w:pPr>
        <w:pStyle w:val="Heading3"/>
      </w:pPr>
      <w:r>
        <w:t>Table columns</w:t>
      </w:r>
    </w:p>
    <w:p w14:paraId="064399B5" w14:textId="77777777" w:rsidR="009E2999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linktype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>
        <w:t>. Entity type this link applies to. Currently supported:</w:t>
      </w:r>
    </w:p>
    <w:p w14:paraId="6A6C6D19" w14:textId="77777777" w:rsidR="009E2999" w:rsidRPr="00A4408B" w:rsidRDefault="009E2999" w:rsidP="009E2999">
      <w:pPr>
        <w:pStyle w:val="ListParagraph"/>
        <w:numPr>
          <w:ilvl w:val="1"/>
          <w:numId w:val="9"/>
        </w:numPr>
      </w:pPr>
      <w:r>
        <w:t>“</w:t>
      </w:r>
      <w:proofErr w:type="spellStart"/>
      <w:proofErr w:type="gramStart"/>
      <w:r>
        <w:t>annotation</w:t>
      </w:r>
      <w:proofErr w:type="gramEnd"/>
      <w:r>
        <w:t>_gene</w:t>
      </w:r>
      <w:proofErr w:type="spellEnd"/>
      <w:r>
        <w:t xml:space="preserve">”: a gene in the reference genome annotation. The entity identifier maps to </w:t>
      </w:r>
      <w:proofErr w:type="spellStart"/>
      <w:r w:rsidRPr="009245CE">
        <w:rPr>
          <w:i/>
        </w:rPr>
        <w:t>annotation.fid</w:t>
      </w:r>
      <w:proofErr w:type="spellEnd"/>
      <w:r>
        <w:t>.</w:t>
      </w:r>
    </w:p>
    <w:p w14:paraId="5CA248B3" w14:textId="77777777" w:rsidR="009E2999" w:rsidRPr="00A4408B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linkname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>. Display name of this web link.</w:t>
      </w:r>
    </w:p>
    <w:p w14:paraId="58CBD517" w14:textId="77777777" w:rsidR="009E2999" w:rsidRPr="00A4408B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linkurl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  <w:r>
        <w:t xml:space="preserve">. </w:t>
      </w:r>
      <w:proofErr w:type="spellStart"/>
      <w:r>
        <w:t>Url</w:t>
      </w:r>
      <w:proofErr w:type="spellEnd"/>
      <w:r>
        <w:t xml:space="preserve"> of this web link. This string can contain the token {id}, which will expand to the entity identifier.</w:t>
      </w:r>
    </w:p>
    <w:p w14:paraId="34D9B426" w14:textId="539542D9" w:rsidR="000A1696" w:rsidRDefault="000A1696" w:rsidP="000A1696">
      <w:pPr>
        <w:pStyle w:val="Heading2"/>
      </w:pPr>
      <w:r>
        <w:t>Table “</w:t>
      </w:r>
      <w:proofErr w:type="spellStart"/>
      <w:r>
        <w:t>storedqueries</w:t>
      </w:r>
      <w:proofErr w:type="spellEnd"/>
      <w:r>
        <w:t>”</w:t>
      </w:r>
    </w:p>
    <w:p w14:paraId="7C61AA90" w14:textId="321DD499" w:rsidR="000A1696" w:rsidRPr="000A1696" w:rsidRDefault="000A1696" w:rsidP="000A1696">
      <w:r>
        <w:t>Contains the named datatable queries stored by the user.</w:t>
      </w:r>
    </w:p>
    <w:p w14:paraId="05BA07AE" w14:textId="3E8D6334" w:rsidR="000A1696" w:rsidRPr="000A1696" w:rsidRDefault="000A1696" w:rsidP="000A1696">
      <w:pPr>
        <w:pStyle w:val="Heading3"/>
      </w:pPr>
      <w:r>
        <w:t>Table columns</w:t>
      </w:r>
    </w:p>
    <w:p w14:paraId="4CC55907" w14:textId="4F3CFAEF" w:rsidR="000A1696" w:rsidRPr="000A1696" w:rsidRDefault="000A1696" w:rsidP="000A1696">
      <w:pPr>
        <w:pStyle w:val="ListParagraph"/>
        <w:numPr>
          <w:ilvl w:val="0"/>
          <w:numId w:val="25"/>
        </w:numPr>
      </w:pPr>
      <w:proofErr w:type="gramStart"/>
      <w:r w:rsidRPr="000A1696">
        <w:rPr>
          <w:i/>
        </w:rPr>
        <w:t>id</w:t>
      </w:r>
      <w:proofErr w:type="gramEnd"/>
      <w:r>
        <w:t xml:space="preserve">, </w:t>
      </w:r>
      <w:proofErr w:type="spellStart"/>
      <w:r w:rsidRPr="000A1696">
        <w:t>varchar</w:t>
      </w:r>
      <w:proofErr w:type="spellEnd"/>
      <w:r w:rsidRPr="000A1696">
        <w:t>(50)</w:t>
      </w:r>
      <w:r>
        <w:t>. Unique identifier.</w:t>
      </w:r>
    </w:p>
    <w:p w14:paraId="49F551EF" w14:textId="71738D85" w:rsidR="000A1696" w:rsidRPr="000A1696" w:rsidRDefault="000A1696" w:rsidP="000A1696">
      <w:pPr>
        <w:pStyle w:val="ListParagraph"/>
        <w:numPr>
          <w:ilvl w:val="0"/>
          <w:numId w:val="25"/>
        </w:numPr>
      </w:pPr>
      <w:proofErr w:type="gramStart"/>
      <w:r w:rsidRPr="000A1696">
        <w:rPr>
          <w:i/>
        </w:rPr>
        <w:t>name</w:t>
      </w:r>
      <w:proofErr w:type="gramEnd"/>
      <w:r>
        <w:t xml:space="preserve">, </w:t>
      </w:r>
      <w:proofErr w:type="spellStart"/>
      <w:r w:rsidRPr="000A1696">
        <w:t>varchar</w:t>
      </w:r>
      <w:proofErr w:type="spellEnd"/>
      <w:r w:rsidRPr="000A1696">
        <w:t>(50)</w:t>
      </w:r>
      <w:r>
        <w:t>. Display name.</w:t>
      </w:r>
    </w:p>
    <w:p w14:paraId="63552958" w14:textId="6D4401D2" w:rsidR="000A1696" w:rsidRPr="000A1696" w:rsidRDefault="000A1696" w:rsidP="000A1696">
      <w:pPr>
        <w:pStyle w:val="ListParagraph"/>
        <w:numPr>
          <w:ilvl w:val="0"/>
          <w:numId w:val="25"/>
        </w:numPr>
      </w:pPr>
      <w:proofErr w:type="spellStart"/>
      <w:proofErr w:type="gramStart"/>
      <w:r w:rsidRPr="000A1696">
        <w:rPr>
          <w:i/>
        </w:rPr>
        <w:t>tableid</w:t>
      </w:r>
      <w:proofErr w:type="spellEnd"/>
      <w:proofErr w:type="gramEnd"/>
      <w:r>
        <w:t xml:space="preserve">, </w:t>
      </w:r>
      <w:proofErr w:type="spellStart"/>
      <w:r w:rsidRPr="000A1696">
        <w:t>varchar</w:t>
      </w:r>
      <w:proofErr w:type="spellEnd"/>
      <w:r w:rsidRPr="000A1696">
        <w:t>(50)</w:t>
      </w:r>
      <w:r>
        <w:t xml:space="preserve">. Identifier of the datatable this query relates to. FK to </w:t>
      </w:r>
      <w:r w:rsidRPr="000A1696">
        <w:rPr>
          <w:i/>
        </w:rPr>
        <w:t>tablecatalog.id</w:t>
      </w:r>
      <w:r>
        <w:t>.</w:t>
      </w:r>
    </w:p>
    <w:p w14:paraId="552007E8" w14:textId="52AC0F59" w:rsidR="000A1696" w:rsidRPr="000A1696" w:rsidRDefault="000A1696" w:rsidP="000A1696">
      <w:pPr>
        <w:pStyle w:val="ListParagraph"/>
        <w:numPr>
          <w:ilvl w:val="0"/>
          <w:numId w:val="25"/>
        </w:numPr>
      </w:pPr>
      <w:proofErr w:type="spellStart"/>
      <w:proofErr w:type="gramStart"/>
      <w:r w:rsidRPr="000A1696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0A1696">
        <w:t>varchar</w:t>
      </w:r>
      <w:proofErr w:type="spellEnd"/>
      <w:r w:rsidRPr="000A1696">
        <w:t>(50)</w:t>
      </w:r>
      <w:r>
        <w:t xml:space="preserve">. Workspace this query is stored in. FK to </w:t>
      </w:r>
      <w:r w:rsidRPr="000A1696">
        <w:rPr>
          <w:i/>
        </w:rPr>
        <w:t>workspaces.id</w:t>
      </w:r>
      <w:r>
        <w:t>.</w:t>
      </w:r>
    </w:p>
    <w:p w14:paraId="48DC418C" w14:textId="2DD59E4D" w:rsidR="000A1696" w:rsidRPr="000A1696" w:rsidRDefault="000A1696" w:rsidP="000A1696">
      <w:pPr>
        <w:pStyle w:val="ListParagraph"/>
        <w:numPr>
          <w:ilvl w:val="0"/>
          <w:numId w:val="25"/>
        </w:numPr>
      </w:pPr>
      <w:proofErr w:type="gramStart"/>
      <w:r w:rsidRPr="000A1696">
        <w:rPr>
          <w:i/>
        </w:rPr>
        <w:t>content</w:t>
      </w:r>
      <w:proofErr w:type="gramEnd"/>
      <w:r>
        <w:t xml:space="preserve">, </w:t>
      </w:r>
      <w:r w:rsidRPr="000A1696">
        <w:t>text</w:t>
      </w:r>
      <w:r>
        <w:t>. Base64 encoded query definition.</w:t>
      </w:r>
    </w:p>
    <w:p w14:paraId="67134774" w14:textId="77777777" w:rsidR="00A4408B" w:rsidRPr="00A4408B" w:rsidRDefault="00A4408B" w:rsidP="00A4408B"/>
    <w:p w14:paraId="69A92087" w14:textId="256A731B" w:rsidR="007A7772" w:rsidRDefault="00885AEB" w:rsidP="007A7772">
      <w:pPr>
        <w:pStyle w:val="Heading1"/>
      </w:pPr>
      <w:r>
        <w:t>File structure</w:t>
      </w:r>
    </w:p>
    <w:p w14:paraId="704BB101" w14:textId="1F30C4E8" w:rsidR="00051594" w:rsidRPr="00051594" w:rsidRDefault="00051594" w:rsidP="00051594">
      <w:r>
        <w:t>Panoptes relies on a file structure to store and read extra data that is not contained in the database. The root of this file structure is referred to as {BASEDIR}, as defined in config.py.</w:t>
      </w:r>
    </w:p>
    <w:p w14:paraId="0DEDA2BD" w14:textId="7088DF4F" w:rsidR="002E44E0" w:rsidRPr="002E44E0" w:rsidRDefault="002E44E0" w:rsidP="002E44E0">
      <w:pPr>
        <w:pStyle w:val="Heading2"/>
      </w:pPr>
      <w:r>
        <w:t>Helper directories</w:t>
      </w:r>
    </w:p>
    <w:p w14:paraId="45D44F0D" w14:textId="14E61A3F" w:rsidR="00A013D3" w:rsidRDefault="00051594" w:rsidP="00A013D3">
      <w:r>
        <w:t>{BASEDIR}/</w:t>
      </w:r>
      <w:r w:rsidR="00A013D3">
        <w:t>Uploads</w:t>
      </w:r>
    </w:p>
    <w:p w14:paraId="2649650F" w14:textId="68B6B442" w:rsidR="00992979" w:rsidRDefault="00992979" w:rsidP="00A013D3">
      <w:r>
        <w:t>Used to store client uploads to the server.</w:t>
      </w:r>
    </w:p>
    <w:p w14:paraId="76030600" w14:textId="6A84F7A1" w:rsidR="00A013D3" w:rsidRDefault="00051594" w:rsidP="002E44E0">
      <w:pPr>
        <w:pStyle w:val="Heading2"/>
      </w:pPr>
      <w:bookmarkStart w:id="4" w:name="_Ref246131565"/>
      <w:r>
        <w:t>Global g</w:t>
      </w:r>
      <w:r w:rsidR="002E44E0">
        <w:t xml:space="preserve">enome </w:t>
      </w:r>
      <w:r>
        <w:t>summary</w:t>
      </w:r>
      <w:r w:rsidR="002E44E0">
        <w:t xml:space="preserve"> tracks</w:t>
      </w:r>
      <w:bookmarkEnd w:id="4"/>
    </w:p>
    <w:p w14:paraId="18B779CF" w14:textId="443A83AB" w:rsidR="00051594" w:rsidRPr="00051594" w:rsidRDefault="00051594" w:rsidP="00051594">
      <w:r>
        <w:t xml:space="preserve">The data </w:t>
      </w:r>
      <w:r w:rsidR="002C1CFD">
        <w:t>for</w:t>
      </w:r>
      <w:r>
        <w:t xml:space="preserve"> the global genome summary tracks, as defined in </w:t>
      </w:r>
      <w:r>
        <w:fldChar w:fldCharType="begin"/>
      </w:r>
      <w:r>
        <w:instrText xml:space="preserve"> REF _Ref246131565 \r \h </w:instrText>
      </w:r>
      <w:r>
        <w:fldChar w:fldCharType="separate"/>
      </w:r>
      <w:r w:rsidR="00226A7B">
        <w:t>4.2</w:t>
      </w:r>
      <w:r>
        <w:fldChar w:fldCharType="end"/>
      </w:r>
      <w:r>
        <w:t>, is stored in the directory</w:t>
      </w:r>
      <w:r w:rsidR="002C1CFD">
        <w:t>:</w:t>
      </w:r>
    </w:p>
    <w:p w14:paraId="7CE97871" w14:textId="76DDE642" w:rsidR="00A013D3" w:rsidRDefault="00051594" w:rsidP="00A013D3">
      <w:r>
        <w:t>{BASEDIR}/</w:t>
      </w:r>
      <w:proofErr w:type="spellStart"/>
      <w:r w:rsidR="00A013D3">
        <w:t>SummaryTracks</w:t>
      </w:r>
      <w:proofErr w:type="spellEnd"/>
      <w:r w:rsidR="00A013D3">
        <w:t>/{</w:t>
      </w:r>
      <w:proofErr w:type="spellStart"/>
      <w:r w:rsidR="00A013D3">
        <w:t>datasetid</w:t>
      </w:r>
      <w:proofErr w:type="spellEnd"/>
      <w:r w:rsidR="00A013D3">
        <w:t>}</w:t>
      </w:r>
      <w:r w:rsidR="00B171EE">
        <w:t>/{</w:t>
      </w:r>
      <w:proofErr w:type="spellStart"/>
      <w:r w:rsidR="00B171EE">
        <w:t>summaryid</w:t>
      </w:r>
      <w:proofErr w:type="spellEnd"/>
      <w:r w:rsidR="00B171EE">
        <w:t>}</w:t>
      </w:r>
      <w:r w:rsidR="006B0689">
        <w:t>,</w:t>
      </w:r>
    </w:p>
    <w:p w14:paraId="39D76FEF" w14:textId="77777777" w:rsidR="00B171EE" w:rsidRDefault="006B0689" w:rsidP="00A013D3">
      <w:proofErr w:type="gramStart"/>
      <w:r>
        <w:t>where</w:t>
      </w:r>
      <w:proofErr w:type="gramEnd"/>
      <w:r>
        <w:t xml:space="preserve"> </w:t>
      </w:r>
    </w:p>
    <w:p w14:paraId="65E3B6D7" w14:textId="12B2FECE" w:rsidR="006B0689" w:rsidRDefault="006B0689" w:rsidP="00B171EE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datasetid</w:t>
      </w:r>
      <w:proofErr w:type="spellEnd"/>
      <w:proofErr w:type="gramEnd"/>
      <w:r>
        <w:t xml:space="preserve">} is the identifier of the dataset, corresponding to  </w:t>
      </w:r>
      <w:r w:rsidRPr="00B171EE">
        <w:rPr>
          <w:i/>
        </w:rPr>
        <w:t>datasetindex.datasetindex.id</w:t>
      </w:r>
      <w:r>
        <w:t>.</w:t>
      </w:r>
    </w:p>
    <w:p w14:paraId="3A7046B3" w14:textId="4C7B867C" w:rsidR="00B171EE" w:rsidRDefault="00B171EE" w:rsidP="00B171EE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summaryid</w:t>
      </w:r>
      <w:proofErr w:type="spellEnd"/>
      <w:proofErr w:type="gramEnd"/>
      <w:r>
        <w:t xml:space="preserve">} is the identifier of the summary track,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="005E3BDA" w:rsidRPr="005E3BDA">
        <w:rPr>
          <w:i/>
        </w:rPr>
        <w:t>summaryvalues.propid</w:t>
      </w:r>
      <w:proofErr w:type="spellEnd"/>
      <w:r w:rsidR="005E3BDA">
        <w:t>.</w:t>
      </w:r>
    </w:p>
    <w:p w14:paraId="6D0A2B6D" w14:textId="470D21F6" w:rsidR="00A013D3" w:rsidRDefault="00F073F0" w:rsidP="002E44E0">
      <w:pPr>
        <w:pStyle w:val="Heading2"/>
      </w:pPr>
      <w:bookmarkStart w:id="5" w:name="_Ref246131607"/>
      <w:r>
        <w:t>Data table</w:t>
      </w:r>
      <w:r w:rsidR="00051594">
        <w:t>-related g</w:t>
      </w:r>
      <w:r w:rsidR="002E44E0">
        <w:t xml:space="preserve">enome </w:t>
      </w:r>
      <w:r w:rsidR="00051594">
        <w:t>summary</w:t>
      </w:r>
      <w:r w:rsidR="002E44E0">
        <w:t xml:space="preserve"> tracks</w:t>
      </w:r>
      <w:bookmarkEnd w:id="5"/>
    </w:p>
    <w:p w14:paraId="206672EA" w14:textId="79DFC58E" w:rsidR="00051594" w:rsidRPr="00051594" w:rsidRDefault="00051594" w:rsidP="00051594">
      <w:r>
        <w:t xml:space="preserve">The data </w:t>
      </w:r>
      <w:r w:rsidR="002C1CFD">
        <w:t>for</w:t>
      </w:r>
      <w:r>
        <w:t xml:space="preserve"> the </w:t>
      </w:r>
      <w:r w:rsidR="00F073F0">
        <w:t>data table</w:t>
      </w:r>
      <w:r>
        <w:t>-related genome summary tracks, as defined in</w:t>
      </w:r>
      <w:r w:rsidR="00B171EE">
        <w:t xml:space="preserve"> </w:t>
      </w:r>
      <w:r>
        <w:fldChar w:fldCharType="begin"/>
      </w:r>
      <w:r>
        <w:instrText xml:space="preserve"> REF _Ref246131607 \r \h </w:instrText>
      </w:r>
      <w:r>
        <w:fldChar w:fldCharType="separate"/>
      </w:r>
      <w:r w:rsidR="00226A7B">
        <w:t>4.3</w:t>
      </w:r>
      <w:r>
        <w:fldChar w:fldCharType="end"/>
      </w:r>
      <w:r>
        <w:t>, is stored in the directory</w:t>
      </w:r>
      <w:r w:rsidR="002C1CFD">
        <w:t>:</w:t>
      </w:r>
    </w:p>
    <w:p w14:paraId="0393A991" w14:textId="4B4E8B94" w:rsidR="00A013D3" w:rsidRPr="00A013D3" w:rsidRDefault="00051594" w:rsidP="00A013D3">
      <w:r>
        <w:t>{BASEDIR}/</w:t>
      </w:r>
      <w:proofErr w:type="spellStart"/>
      <w:r w:rsidR="00A013D3">
        <w:t>SummaryTracks</w:t>
      </w:r>
      <w:proofErr w:type="spellEnd"/>
      <w:r w:rsidR="00A013D3">
        <w:t>/{</w:t>
      </w:r>
      <w:proofErr w:type="spellStart"/>
      <w:r w:rsidR="00A013D3">
        <w:t>datasetid</w:t>
      </w:r>
      <w:proofErr w:type="spellEnd"/>
      <w:r w:rsidR="00A013D3">
        <w:t>}/</w:t>
      </w:r>
      <w:proofErr w:type="spellStart"/>
      <w:r w:rsidR="00A013D3">
        <w:t>TableTracks</w:t>
      </w:r>
      <w:proofErr w:type="spellEnd"/>
      <w:r w:rsidR="00A013D3">
        <w:t>/</w:t>
      </w:r>
      <w:r w:rsidR="002C1CFD">
        <w:t>{</w:t>
      </w:r>
      <w:proofErr w:type="spellStart"/>
      <w:r w:rsidR="002C1CFD">
        <w:t>tableid</w:t>
      </w:r>
      <w:proofErr w:type="spellEnd"/>
      <w:r w:rsidR="002C1CFD">
        <w:t>}/{</w:t>
      </w:r>
      <w:proofErr w:type="spellStart"/>
      <w:r w:rsidR="002C1CFD">
        <w:t>trackid</w:t>
      </w:r>
      <w:proofErr w:type="spellEnd"/>
      <w:r w:rsidR="002C1CFD">
        <w:t>}/{</w:t>
      </w:r>
      <w:proofErr w:type="spellStart"/>
      <w:r w:rsidR="00F37467">
        <w:t>item</w:t>
      </w:r>
      <w:r w:rsidR="00D455CC">
        <w:t>id</w:t>
      </w:r>
      <w:proofErr w:type="spellEnd"/>
      <w:r w:rsidR="00D455CC">
        <w:t>}</w:t>
      </w:r>
      <w:r w:rsidR="006B0689">
        <w:t>,</w:t>
      </w:r>
    </w:p>
    <w:p w14:paraId="3A30F780" w14:textId="43C477B9" w:rsidR="00A013D3" w:rsidRDefault="00F13A61" w:rsidP="00A013D3">
      <w:proofErr w:type="gramStart"/>
      <w:r>
        <w:t>where</w:t>
      </w:r>
      <w:proofErr w:type="gramEnd"/>
      <w:r>
        <w:t>:</w:t>
      </w:r>
    </w:p>
    <w:p w14:paraId="6331BD8F" w14:textId="63F3CF67" w:rsidR="00F13A61" w:rsidRDefault="00F13A61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datasetid</w:t>
      </w:r>
      <w:proofErr w:type="spellEnd"/>
      <w:proofErr w:type="gramEnd"/>
      <w:r>
        <w:t xml:space="preserve">} is the identifier of the dataset, corresponding to  </w:t>
      </w:r>
      <w:r w:rsidRPr="00B171EE">
        <w:rPr>
          <w:i/>
        </w:rPr>
        <w:t>datasetindex.datasetindex.id</w:t>
      </w:r>
      <w:r>
        <w:t>.</w:t>
      </w:r>
    </w:p>
    <w:p w14:paraId="0642107D" w14:textId="6EDDFD05" w:rsidR="00F13A61" w:rsidRDefault="00F13A61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tableid</w:t>
      </w:r>
      <w:proofErr w:type="spellEnd"/>
      <w:proofErr w:type="gramEnd"/>
      <w:r>
        <w:t xml:space="preserve">} is the identifier of the </w:t>
      </w:r>
      <w:r w:rsidR="00F073F0">
        <w:t>data table</w:t>
      </w:r>
      <w:r>
        <w:t xml:space="preserve">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r w:rsidRPr="00F13A61">
        <w:rPr>
          <w:i/>
        </w:rPr>
        <w:t>tablecatalog.id</w:t>
      </w:r>
      <w:r>
        <w:t>.</w:t>
      </w:r>
    </w:p>
    <w:p w14:paraId="0DA5B48F" w14:textId="65D0DC1E" w:rsidR="008D6E66" w:rsidRPr="008D6E66" w:rsidRDefault="008D6E66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trackid</w:t>
      </w:r>
      <w:proofErr w:type="spellEnd"/>
      <w:proofErr w:type="gramEnd"/>
      <w:r>
        <w:t xml:space="preserve">} is the identifier of the summary track type,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Pr="008D6E66">
        <w:rPr>
          <w:i/>
        </w:rPr>
        <w:t>tablebasedsummaryvalues</w:t>
      </w:r>
      <w:r>
        <w:rPr>
          <w:i/>
        </w:rPr>
        <w:t>.trackid</w:t>
      </w:r>
      <w:proofErr w:type="spellEnd"/>
      <w:r>
        <w:rPr>
          <w:i/>
        </w:rPr>
        <w:t>.</w:t>
      </w:r>
    </w:p>
    <w:p w14:paraId="0654DC02" w14:textId="3D7B57AE" w:rsidR="008D6E66" w:rsidRDefault="00F37467" w:rsidP="00F13A61">
      <w:pPr>
        <w:pStyle w:val="ListParagraph"/>
        <w:numPr>
          <w:ilvl w:val="0"/>
          <w:numId w:val="20"/>
        </w:numPr>
      </w:pPr>
      <w:r>
        <w:rPr>
          <w:i/>
        </w:rPr>
        <w:t>{</w:t>
      </w:r>
      <w:proofErr w:type="spellStart"/>
      <w:proofErr w:type="gramStart"/>
      <w:r>
        <w:rPr>
          <w:i/>
        </w:rPr>
        <w:t>item</w:t>
      </w:r>
      <w:r w:rsidR="008D6E66">
        <w:rPr>
          <w:i/>
        </w:rPr>
        <w:t>id</w:t>
      </w:r>
      <w:proofErr w:type="spellEnd"/>
      <w:proofErr w:type="gramEnd"/>
      <w:r w:rsidR="008D6E66">
        <w:rPr>
          <w:i/>
        </w:rPr>
        <w:t xml:space="preserve">} </w:t>
      </w:r>
      <w:r w:rsidR="008D6E66">
        <w:t xml:space="preserve">is the identifier of a </w:t>
      </w:r>
      <w:r>
        <w:t>data item record</w:t>
      </w:r>
      <w:r w:rsidR="008D6E66">
        <w:t xml:space="preserve"> in the </w:t>
      </w:r>
      <w:r w:rsidR="00F073F0">
        <w:t>data table</w:t>
      </w:r>
      <w:r w:rsidR="008D6E66">
        <w:t xml:space="preserve"> </w:t>
      </w:r>
      <w:r w:rsidR="008D6E66" w:rsidRPr="008D6E66">
        <w:rPr>
          <w:i/>
        </w:rPr>
        <w:t>{</w:t>
      </w:r>
      <w:proofErr w:type="spellStart"/>
      <w:r w:rsidR="008D6E66" w:rsidRPr="008D6E66">
        <w:rPr>
          <w:i/>
        </w:rPr>
        <w:t>tableid</w:t>
      </w:r>
      <w:proofErr w:type="spellEnd"/>
      <w:r w:rsidR="008D6E66" w:rsidRPr="008D6E66">
        <w:rPr>
          <w:i/>
        </w:rPr>
        <w:t>}</w:t>
      </w:r>
      <w:r w:rsidR="008D6E66">
        <w:t xml:space="preserve"> (</w:t>
      </w:r>
      <w:r w:rsidR="004E5A91">
        <w:t>i.e. content of the</w:t>
      </w:r>
      <w:r w:rsidR="008D6E66">
        <w:t xml:space="preserve"> column as defined in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="008D6E66" w:rsidRPr="008D6E66">
        <w:rPr>
          <w:i/>
        </w:rPr>
        <w:t>tablecatalog.primkey</w:t>
      </w:r>
      <w:proofErr w:type="spellEnd"/>
      <w:r w:rsidR="008D6E66">
        <w:t>).</w:t>
      </w:r>
    </w:p>
    <w:p w14:paraId="7F24D9CD" w14:textId="77777777" w:rsidR="00F13A61" w:rsidRPr="00A013D3" w:rsidRDefault="00F13A61" w:rsidP="00A013D3"/>
    <w:sectPr w:rsidR="00F13A61" w:rsidRPr="00A013D3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EF0"/>
    <w:multiLevelType w:val="hybridMultilevel"/>
    <w:tmpl w:val="B7C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D27"/>
    <w:multiLevelType w:val="hybridMultilevel"/>
    <w:tmpl w:val="E6D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5388"/>
    <w:multiLevelType w:val="multilevel"/>
    <w:tmpl w:val="12D0F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24140D"/>
    <w:multiLevelType w:val="hybridMultilevel"/>
    <w:tmpl w:val="EAC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801C0"/>
    <w:multiLevelType w:val="hybridMultilevel"/>
    <w:tmpl w:val="C50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A0045"/>
    <w:multiLevelType w:val="hybridMultilevel"/>
    <w:tmpl w:val="FF2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75AA"/>
    <w:multiLevelType w:val="hybridMultilevel"/>
    <w:tmpl w:val="868A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50017"/>
    <w:multiLevelType w:val="hybridMultilevel"/>
    <w:tmpl w:val="7BF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22E6"/>
    <w:multiLevelType w:val="hybridMultilevel"/>
    <w:tmpl w:val="38C8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87EB9"/>
    <w:multiLevelType w:val="hybridMultilevel"/>
    <w:tmpl w:val="9AEC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E7F"/>
    <w:multiLevelType w:val="hybridMultilevel"/>
    <w:tmpl w:val="75C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70A93"/>
    <w:multiLevelType w:val="hybridMultilevel"/>
    <w:tmpl w:val="9766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35860"/>
    <w:multiLevelType w:val="multilevel"/>
    <w:tmpl w:val="12D0F2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3CD613C"/>
    <w:multiLevelType w:val="hybridMultilevel"/>
    <w:tmpl w:val="2BC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E48"/>
    <w:multiLevelType w:val="hybridMultilevel"/>
    <w:tmpl w:val="DA4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86A58"/>
    <w:multiLevelType w:val="hybridMultilevel"/>
    <w:tmpl w:val="9A6C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90C69"/>
    <w:multiLevelType w:val="hybridMultilevel"/>
    <w:tmpl w:val="936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E74B5"/>
    <w:multiLevelType w:val="hybridMultilevel"/>
    <w:tmpl w:val="147E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3654C"/>
    <w:multiLevelType w:val="hybridMultilevel"/>
    <w:tmpl w:val="E8A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97B03"/>
    <w:multiLevelType w:val="hybridMultilevel"/>
    <w:tmpl w:val="003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01892"/>
    <w:multiLevelType w:val="hybridMultilevel"/>
    <w:tmpl w:val="77B0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5C17D5"/>
    <w:multiLevelType w:val="hybridMultilevel"/>
    <w:tmpl w:val="E2B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11979"/>
    <w:multiLevelType w:val="hybridMultilevel"/>
    <w:tmpl w:val="CF7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53739"/>
    <w:multiLevelType w:val="hybridMultilevel"/>
    <w:tmpl w:val="9FF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F1184C"/>
    <w:multiLevelType w:val="hybridMultilevel"/>
    <w:tmpl w:val="A19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11"/>
  </w:num>
  <w:num w:numId="5">
    <w:abstractNumId w:val="19"/>
  </w:num>
  <w:num w:numId="6">
    <w:abstractNumId w:val="1"/>
  </w:num>
  <w:num w:numId="7">
    <w:abstractNumId w:val="14"/>
  </w:num>
  <w:num w:numId="8">
    <w:abstractNumId w:val="22"/>
  </w:num>
  <w:num w:numId="9">
    <w:abstractNumId w:val="20"/>
  </w:num>
  <w:num w:numId="10">
    <w:abstractNumId w:val="5"/>
  </w:num>
  <w:num w:numId="11">
    <w:abstractNumId w:val="17"/>
  </w:num>
  <w:num w:numId="12">
    <w:abstractNumId w:val="7"/>
  </w:num>
  <w:num w:numId="13">
    <w:abstractNumId w:val="3"/>
  </w:num>
  <w:num w:numId="14">
    <w:abstractNumId w:val="15"/>
  </w:num>
  <w:num w:numId="15">
    <w:abstractNumId w:val="0"/>
  </w:num>
  <w:num w:numId="16">
    <w:abstractNumId w:val="12"/>
  </w:num>
  <w:num w:numId="17">
    <w:abstractNumId w:val="2"/>
  </w:num>
  <w:num w:numId="18">
    <w:abstractNumId w:val="23"/>
  </w:num>
  <w:num w:numId="19">
    <w:abstractNumId w:val="4"/>
  </w:num>
  <w:num w:numId="20">
    <w:abstractNumId w:val="21"/>
  </w:num>
  <w:num w:numId="21">
    <w:abstractNumId w:val="8"/>
  </w:num>
  <w:num w:numId="22">
    <w:abstractNumId w:val="13"/>
  </w:num>
  <w:num w:numId="23">
    <w:abstractNumId w:val="9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2"/>
    <w:rsid w:val="00000209"/>
    <w:rsid w:val="0003556F"/>
    <w:rsid w:val="00051594"/>
    <w:rsid w:val="0008357A"/>
    <w:rsid w:val="000A1696"/>
    <w:rsid w:val="000C3DD2"/>
    <w:rsid w:val="000E23D5"/>
    <w:rsid w:val="001847F6"/>
    <w:rsid w:val="001E0605"/>
    <w:rsid w:val="001F1DF2"/>
    <w:rsid w:val="001F3E3C"/>
    <w:rsid w:val="00226A7B"/>
    <w:rsid w:val="00227873"/>
    <w:rsid w:val="00262130"/>
    <w:rsid w:val="002C1CFD"/>
    <w:rsid w:val="002D2014"/>
    <w:rsid w:val="002E44E0"/>
    <w:rsid w:val="003101EE"/>
    <w:rsid w:val="003F2EE8"/>
    <w:rsid w:val="00406B69"/>
    <w:rsid w:val="0041021C"/>
    <w:rsid w:val="00412A20"/>
    <w:rsid w:val="00444489"/>
    <w:rsid w:val="004610BF"/>
    <w:rsid w:val="004767FF"/>
    <w:rsid w:val="004A2F74"/>
    <w:rsid w:val="004A4C05"/>
    <w:rsid w:val="004C425A"/>
    <w:rsid w:val="004C74FE"/>
    <w:rsid w:val="004E5A91"/>
    <w:rsid w:val="004E5CA7"/>
    <w:rsid w:val="004F3577"/>
    <w:rsid w:val="00512B2A"/>
    <w:rsid w:val="00512C1B"/>
    <w:rsid w:val="00541830"/>
    <w:rsid w:val="00556751"/>
    <w:rsid w:val="00587485"/>
    <w:rsid w:val="0059090E"/>
    <w:rsid w:val="00597B2F"/>
    <w:rsid w:val="005A4ED0"/>
    <w:rsid w:val="005C2C13"/>
    <w:rsid w:val="005D2356"/>
    <w:rsid w:val="005E3BDA"/>
    <w:rsid w:val="005E6D9B"/>
    <w:rsid w:val="00624C79"/>
    <w:rsid w:val="00627FE4"/>
    <w:rsid w:val="00630066"/>
    <w:rsid w:val="00665413"/>
    <w:rsid w:val="006931C1"/>
    <w:rsid w:val="006B0689"/>
    <w:rsid w:val="006C1E02"/>
    <w:rsid w:val="006C523D"/>
    <w:rsid w:val="006E12EE"/>
    <w:rsid w:val="00727164"/>
    <w:rsid w:val="0075170D"/>
    <w:rsid w:val="007754DD"/>
    <w:rsid w:val="007A7772"/>
    <w:rsid w:val="008411D0"/>
    <w:rsid w:val="00875F74"/>
    <w:rsid w:val="00885AEB"/>
    <w:rsid w:val="0089406F"/>
    <w:rsid w:val="008C3EAE"/>
    <w:rsid w:val="008D1C06"/>
    <w:rsid w:val="008D6E66"/>
    <w:rsid w:val="00904920"/>
    <w:rsid w:val="009245CE"/>
    <w:rsid w:val="009522CE"/>
    <w:rsid w:val="00992979"/>
    <w:rsid w:val="009E2999"/>
    <w:rsid w:val="00A00188"/>
    <w:rsid w:val="00A013D3"/>
    <w:rsid w:val="00A152FA"/>
    <w:rsid w:val="00A42821"/>
    <w:rsid w:val="00A4408B"/>
    <w:rsid w:val="00A5245A"/>
    <w:rsid w:val="00B171EE"/>
    <w:rsid w:val="00B331A5"/>
    <w:rsid w:val="00B3716E"/>
    <w:rsid w:val="00B60170"/>
    <w:rsid w:val="00B66D0D"/>
    <w:rsid w:val="00B80195"/>
    <w:rsid w:val="00C437E3"/>
    <w:rsid w:val="00C51427"/>
    <w:rsid w:val="00C5445C"/>
    <w:rsid w:val="00C64C11"/>
    <w:rsid w:val="00C766FD"/>
    <w:rsid w:val="00C86A0A"/>
    <w:rsid w:val="00D455CC"/>
    <w:rsid w:val="00D813EA"/>
    <w:rsid w:val="00D93693"/>
    <w:rsid w:val="00DB1123"/>
    <w:rsid w:val="00DB756D"/>
    <w:rsid w:val="00DC7BCA"/>
    <w:rsid w:val="00E36F8B"/>
    <w:rsid w:val="00E92295"/>
    <w:rsid w:val="00E94681"/>
    <w:rsid w:val="00EE7175"/>
    <w:rsid w:val="00EF4255"/>
    <w:rsid w:val="00F01F10"/>
    <w:rsid w:val="00F06927"/>
    <w:rsid w:val="00F073F0"/>
    <w:rsid w:val="00F13A61"/>
    <w:rsid w:val="00F37467"/>
    <w:rsid w:val="00F57EC9"/>
    <w:rsid w:val="00F66779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26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E"/>
    <w:pPr>
      <w:keepNext/>
      <w:keepLines/>
      <w:numPr>
        <w:numId w:val="16"/>
      </w:numPr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CE"/>
    <w:pPr>
      <w:keepNext/>
      <w:keepLines/>
      <w:numPr>
        <w:ilvl w:val="1"/>
        <w:numId w:val="16"/>
      </w:numPr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E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E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E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E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E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E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49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0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E"/>
    <w:pPr>
      <w:keepNext/>
      <w:keepLines/>
      <w:numPr>
        <w:numId w:val="16"/>
      </w:numPr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CE"/>
    <w:pPr>
      <w:keepNext/>
      <w:keepLines/>
      <w:numPr>
        <w:ilvl w:val="1"/>
        <w:numId w:val="16"/>
      </w:numPr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E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E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E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E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E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E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49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0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2232</Words>
  <Characters>12723</Characters>
  <Application>Microsoft Macintosh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8</cp:revision>
  <cp:lastPrinted>2013-11-15T11:53:00Z</cp:lastPrinted>
  <dcterms:created xsi:type="dcterms:W3CDTF">2013-11-15T11:53:00Z</dcterms:created>
  <dcterms:modified xsi:type="dcterms:W3CDTF">2013-11-21T17:45:00Z</dcterms:modified>
</cp:coreProperties>
</file>