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确定《联盟约法》</w:t>
      </w:r>
    </w:p>
    <w:p>
      <w:pPr>
        <w:pStyle w:val="2"/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确定内部结构</w:t>
      </w:r>
    </w:p>
    <w:p>
      <w:pPr>
        <w:pStyle w:val="2"/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492760</wp:posOffset>
            </wp:positionH>
            <wp:positionV relativeFrom="paragraph">
              <wp:posOffset>311785</wp:posOffset>
            </wp:positionV>
            <wp:extent cx="3598545" cy="1367790"/>
            <wp:effectExtent l="0" t="0" r="1905" b="3810"/>
            <wp:wrapTopAndBottom/>
            <wp:docPr id="29" name="图片 29" descr="联盟结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 descr="联盟结构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98545" cy="1367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lang w:eastAsia="zh-CN"/>
        </w:rPr>
        <w:t>草拟：</w:t>
      </w:r>
    </w:p>
    <w:p>
      <w:pPr>
        <w:pStyle w:val="2"/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大革命事宜</w:t>
      </w:r>
    </w:p>
    <w:p>
      <w:pPr>
        <w:pStyle w:val="2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对象：昏君</w:t>
      </w:r>
      <w:r>
        <w:rPr>
          <w:rFonts w:hint="eastAsia"/>
          <w:lang w:val="en-US" w:eastAsia="zh-CN"/>
        </w:rPr>
        <w:t>HXX及其三忠狗</w:t>
      </w:r>
    </w:p>
    <w:p>
      <w:pPr>
        <w:pStyle w:val="2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进程：发表《阳光宣言》 -&gt; 礼部宣司发表《独立宣言》 -&gt; 联盟议会推举新班委 -&gt; 联盟接管班管权 -&gt; 宣告大革命胜利 -&gt; 联盟议会草拟紧急管理约法 -&gt; 联盟核院依《联盟约法》进行约法审核</w:t>
      </w:r>
    </w:p>
    <w:p>
      <w:pPr>
        <w:pStyle w:val="2"/>
        <w:numPr>
          <w:ilvl w:val="0"/>
          <w:numId w:val="0"/>
        </w:numPr>
        <w:rPr>
          <w:rFonts w:hint="eastAsia"/>
          <w:lang w:val="en-US" w:eastAsia="zh-CN"/>
        </w:rPr>
        <w:sectPr>
          <w:headerReference r:id="rId3" w:type="default"/>
          <w:pgMar w:top="2268" w:right="567" w:bottom="1440" w:left="1800" w:header="283" w:footer="720" w:gutter="0"/>
          <w:cols w:space="0" w:num="1"/>
        </w:sectPr>
      </w:pPr>
      <w:r>
        <w:rPr>
          <w:rFonts w:hint="eastAsia"/>
          <w:lang w:val="en-US" w:eastAsia="zh-CN"/>
        </w:rPr>
        <w:t>预案：Ⅰ.大革命失败，联盟转入地下，除总长，议会首辅</w:t>
      </w:r>
      <w:bookmarkStart w:id="0" w:name="_GoBack"/>
      <w:bookmarkEnd w:id="0"/>
      <w:r>
        <w:rPr>
          <w:rFonts w:hint="eastAsia"/>
          <w:lang w:val="en-US" w:eastAsia="zh-CN"/>
        </w:rPr>
        <w:t>，核院大学士外全部解散</w:t>
      </w:r>
    </w:p>
    <w:p>
      <w:pPr>
        <w:pStyle w:val="2"/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兹通讯于高层：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大革命始之名应为郭狗，衅狗至吠，其主必袒之，则革天命而有名也。</w:t>
      </w:r>
    </w:p>
    <w:sectPr>
      <w:pgMar w:top="2268" w:right="567" w:bottom="1440" w:left="1800" w:header="283" w:footer="720" w:gutter="0"/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1"/>
      </w:pBdr>
      <w:rPr>
        <w:rFonts w:hint="eastAsia"/>
        <w:b/>
        <w:bCs/>
        <w:sz w:val="32"/>
        <w:szCs w:val="48"/>
        <w:lang w:eastAsia="zh-CN"/>
      </w:rPr>
    </w:pPr>
    <w:r>
      <w:rPr>
        <w:sz w:val="32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2262505</wp:posOffset>
              </wp:positionH>
              <wp:positionV relativeFrom="paragraph">
                <wp:posOffset>398145</wp:posOffset>
              </wp:positionV>
              <wp:extent cx="1749425" cy="692785"/>
              <wp:effectExtent l="0" t="0" r="0" b="0"/>
              <wp:wrapNone/>
              <wp:docPr id="23" name="文本框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3406140" y="607695"/>
                        <a:ext cx="1749425" cy="69278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rPr>
                              <w:rFonts w:hint="eastAsia"/>
                              <w:sz w:val="22"/>
                              <w:szCs w:val="28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sz w:val="22"/>
                              <w:szCs w:val="28"/>
                              <w:lang w:val="en-US" w:eastAsia="zh-CN"/>
                            </w:rPr>
                            <w:t>2022年3月10日 石家庄</w:t>
                          </w:r>
                        </w:p>
                        <w:p>
                          <w:pPr>
                            <w:rPr>
                              <w:rFonts w:hint="eastAsia"/>
                              <w:sz w:val="22"/>
                              <w:szCs w:val="28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sz w:val="22"/>
                              <w:szCs w:val="28"/>
                              <w:lang w:val="en-US" w:eastAsia="zh-CN"/>
                            </w:rPr>
                            <w:t>学生联盟总部</w:t>
                          </w:r>
                        </w:p>
                        <w:p>
                          <w:pPr>
                            <w:rPr>
                              <w:rFonts w:hint="default"/>
                              <w:sz w:val="22"/>
                              <w:szCs w:val="28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sz w:val="22"/>
                              <w:szCs w:val="28"/>
                              <w:lang w:val="en-US" w:eastAsia="zh-CN"/>
                            </w:rPr>
                            <w:t>Ⅱ级文书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178.15pt;margin-top:31.35pt;height:54.55pt;width:137.75pt;z-index:251660288;mso-width-relative:page;mso-height-relative:page;" filled="f" stroked="f" coordsize="21600,21600" o:gfxdata="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D4aGjg2gAAAAoBAAAPAAAAAAAAAAEAIAAAACIAAABkcnMvZG93bnJldi54bWxQSwEC&#10;FAAUAAAACACHTuJAbjeMcisCAAAlBAAADgAAAAAAAAABACAAAAApAQAAZHJzL2Uyb0RvYy54bWxQ&#10;SwUGAAAAAAYABgBZAQAAxgUAAAAA&#10;">
              <v:fill on="f" focussize="0,0"/>
              <v:stroke on="f" weight="0.5pt"/>
              <v:imagedata o:title=""/>
              <o:lock v:ext="edit" aspectratio="f"/>
              <v:textbox>
                <w:txbxContent>
                  <w:p>
                    <w:pPr>
                      <w:rPr>
                        <w:rFonts w:hint="eastAsia"/>
                        <w:sz w:val="22"/>
                        <w:szCs w:val="28"/>
                        <w:lang w:val="en-US" w:eastAsia="zh-CN"/>
                      </w:rPr>
                    </w:pPr>
                    <w:r>
                      <w:rPr>
                        <w:rFonts w:hint="eastAsia"/>
                        <w:sz w:val="22"/>
                        <w:szCs w:val="28"/>
                        <w:lang w:val="en-US" w:eastAsia="zh-CN"/>
                      </w:rPr>
                      <w:t>2022年3月10日 石家庄</w:t>
                    </w:r>
                  </w:p>
                  <w:p>
                    <w:pPr>
                      <w:rPr>
                        <w:rFonts w:hint="eastAsia"/>
                        <w:sz w:val="22"/>
                        <w:szCs w:val="28"/>
                        <w:lang w:val="en-US" w:eastAsia="zh-CN"/>
                      </w:rPr>
                    </w:pPr>
                    <w:r>
                      <w:rPr>
                        <w:rFonts w:hint="eastAsia"/>
                        <w:sz w:val="22"/>
                        <w:szCs w:val="28"/>
                        <w:lang w:val="en-US" w:eastAsia="zh-CN"/>
                      </w:rPr>
                      <w:t>学生联盟总部</w:t>
                    </w:r>
                  </w:p>
                  <w:p>
                    <w:pPr>
                      <w:rPr>
                        <w:rFonts w:hint="default"/>
                        <w:sz w:val="22"/>
                        <w:szCs w:val="28"/>
                        <w:lang w:val="en-US" w:eastAsia="zh-CN"/>
                      </w:rPr>
                    </w:pPr>
                    <w:r>
                      <w:rPr>
                        <w:rFonts w:hint="eastAsia"/>
                        <w:sz w:val="22"/>
                        <w:szCs w:val="28"/>
                        <w:lang w:val="en-US" w:eastAsia="zh-CN"/>
                      </w:rPr>
                      <w:t>Ⅱ级文书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 w:eastAsiaTheme="minorEastAsia"/>
        <w:b/>
        <w:bCs/>
        <w:sz w:val="32"/>
        <w:szCs w:val="48"/>
        <w:lang w:eastAsia="zh-CN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5734050</wp:posOffset>
          </wp:positionH>
          <wp:positionV relativeFrom="paragraph">
            <wp:posOffset>684530</wp:posOffset>
          </wp:positionV>
          <wp:extent cx="485775" cy="485775"/>
          <wp:effectExtent l="0" t="0" r="9525" b="9525"/>
          <wp:wrapSquare wrapText="bothSides"/>
          <wp:docPr id="22" name="图片 22" descr="TAoS联盟章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" name="图片 22" descr="TAoS联盟章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85775" cy="4857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hint="eastAsia" w:eastAsiaTheme="minorEastAsia"/>
        <w:b/>
        <w:bCs/>
        <w:sz w:val="32"/>
        <w:szCs w:val="48"/>
        <w:lang w:eastAsia="zh-CN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66040</wp:posOffset>
          </wp:positionH>
          <wp:positionV relativeFrom="paragraph">
            <wp:posOffset>358775</wp:posOffset>
          </wp:positionV>
          <wp:extent cx="1800225" cy="714375"/>
          <wp:effectExtent l="0" t="0" r="9525" b="9525"/>
          <wp:wrapSquare wrapText="bothSides"/>
          <wp:docPr id="21" name="图片 21" descr="TAoS联盟徽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" name="图片 21" descr="TAoS联盟徽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800225" cy="7143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hint="eastAsia"/>
        <w:b/>
        <w:bCs/>
        <w:sz w:val="32"/>
        <w:szCs w:val="48"/>
        <w:lang w:eastAsia="zh-CN"/>
      </w:rPr>
      <w:t>学生联盟第一次全员大会会议章程及核心议题</w:t>
    </w:r>
  </w:p>
  <w:p>
    <w:pPr>
      <w:pStyle w:val="4"/>
      <w:pBdr>
        <w:bottom w:val="none" w:color="auto" w:sz="0" w:space="1"/>
      </w:pBdr>
      <w:rPr>
        <w:rFonts w:hint="eastAsia"/>
        <w:b/>
        <w:bCs/>
        <w:sz w:val="32"/>
        <w:szCs w:val="48"/>
        <w:lang w:eastAsia="zh-CN"/>
      </w:rPr>
    </w:pPr>
  </w:p>
  <w:p>
    <w:pPr>
      <w:pStyle w:val="4"/>
      <w:pBdr>
        <w:bottom w:val="none" w:color="auto" w:sz="0" w:space="1"/>
      </w:pBdr>
      <w:rPr>
        <w:rFonts w:hint="eastAsia"/>
        <w:b/>
        <w:bCs/>
        <w:sz w:val="32"/>
        <w:szCs w:val="48"/>
        <w:lang w:eastAsia="zh-CN"/>
      </w:rPr>
    </w:pPr>
  </w:p>
  <w:p>
    <w:pPr>
      <w:pStyle w:val="4"/>
      <w:pBdr>
        <w:bottom w:val="none" w:color="auto" w:sz="0" w:space="1"/>
      </w:pBdr>
      <w:rPr>
        <w:rFonts w:hint="eastAsia"/>
        <w:b/>
        <w:bCs/>
        <w:sz w:val="32"/>
        <w:szCs w:val="48"/>
        <w:lang w:eastAsia="zh-CN"/>
      </w:rPr>
    </w:pPr>
  </w:p>
  <w:p>
    <w:pPr>
      <w:pStyle w:val="4"/>
      <w:pBdr>
        <w:bottom w:val="thickThinSmallGap" w:color="auto" w:sz="12" w:space="1"/>
      </w:pBdr>
      <w:rPr>
        <w:rFonts w:hint="eastAsia"/>
        <w:b/>
        <w:bCs/>
        <w:sz w:val="24"/>
        <w:szCs w:val="40"/>
        <w:lang w:eastAsia="zh-C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E0D28AD"/>
    <w:multiLevelType w:val="singleLevel"/>
    <w:tmpl w:val="9E0D28AD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E531FB4"/>
    <w:rsid w:val="163B282C"/>
    <w:rsid w:val="1B4110AF"/>
    <w:rsid w:val="2123132F"/>
    <w:rsid w:val="4E531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uiPriority w:val="0"/>
    <w:rPr>
      <w:rFonts w:ascii="宋体" w:hAnsi="Courier New"/>
    </w:r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5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3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2022-03-10T13:49:00Z</dcterms:created>
  <dc:creator>Changshan Liang.K.Y</dc:creator>
  <cp:lastModifiedBy>Changshan Liang.K.Y</cp:lastModifiedBy>
  <dcterms:modified xsi:type="dcterms:W3CDTF">2022-03-11T14:30:48Z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