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01AD" w14:textId="3FA0FFE0" w:rsidR="00361391" w:rsidRP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8"/>
          <w:szCs w:val="28"/>
          <w:lang w:val="en-US"/>
        </w:rPr>
      </w:pPr>
      <w:r w:rsidRPr="00005AA0">
        <w:rPr>
          <w:rFonts w:ascii="Source Sans Pro SemiBold" w:hAnsi="Source Sans Pro SemiBold"/>
          <w:sz w:val="28"/>
          <w:szCs w:val="28"/>
          <w:lang w:val="en-US"/>
        </w:rPr>
        <w:t>Database Design (Group 16A)</w:t>
      </w:r>
    </w:p>
    <w:p w14:paraId="1E8511F6" w14:textId="57300F82" w:rsid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 w:rsidRPr="00005AA0">
        <w:rPr>
          <w:rFonts w:ascii="Source Sans Pro SemiBold" w:hAnsi="Source Sans Pro SemiBold"/>
          <w:sz w:val="24"/>
          <w:szCs w:val="24"/>
          <w:lang w:val="en-US"/>
        </w:rPr>
        <w:t>Nikola (nk465) &amp; Ethan</w:t>
      </w:r>
    </w:p>
    <w:p w14:paraId="69CFC837" w14:textId="6340C596" w:rsidR="00005AA0" w:rsidRDefault="00005AA0" w:rsidP="00005AA0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46E90301" w14:textId="25FF3B2C" w:rsidR="00005AA0" w:rsidRDefault="003168C9" w:rsidP="001001DC">
      <w:pP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  <w:r w:rsidRPr="003168C9">
        <w:rPr>
          <w:rFonts w:ascii="Source Sans Pro SemiBold" w:hAnsi="Source Sans Pro SemiBold"/>
          <w:sz w:val="24"/>
          <w:szCs w:val="24"/>
          <w:lang w:val="en-US"/>
        </w:rPr>
        <w:t>In the rapidly-evolving world of healthcare, efficient patient management systems are essential to ensure timely and high-quality care.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As part of Group 16A, we were tasked with designing the "Patient" interface, a crucial component of such a system.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To tackle the complexity of the project, we developed a comprehensive database with four different tables: Bookings, Doctors, Patients, and Logs. In this report, we provide a detailed analysis of our design choices, including table and column names, variable types, and PK and FK selection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B82DAE">
        <w:rPr>
          <w:rFonts w:ascii="Source Sans Pro SemiBold" w:hAnsi="Source Sans Pro SemiBold"/>
          <w:sz w:val="24"/>
          <w:szCs w:val="24"/>
          <w:lang w:val="en-US"/>
        </w:rPr>
        <w:t xml:space="preserve">to provide best normalization. </w:t>
      </w:r>
      <w:r>
        <w:rPr>
          <w:rFonts w:ascii="Source Sans Pro SemiBold" w:hAnsi="Source Sans Pro SemiBold"/>
          <w:sz w:val="24"/>
          <w:szCs w:val="24"/>
          <w:lang w:val="en-US"/>
        </w:rPr>
        <w:t>I (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Nikola</w:t>
      </w:r>
      <w:r>
        <w:rPr>
          <w:rFonts w:ascii="Source Sans Pro SemiBold" w:hAnsi="Source Sans Pro SemiBold"/>
          <w:sz w:val="24"/>
          <w:szCs w:val="24"/>
          <w:lang w:val="en-US"/>
        </w:rPr>
        <w:t>)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 will provide insights on the Doctors and Logs DBs, while Ethan will delve into the Bookings and Patients DBs.</w:t>
      </w:r>
    </w:p>
    <w:p w14:paraId="4B8DBEE1" w14:textId="77777777" w:rsidR="00FA2E18" w:rsidRDefault="00FA2E18" w:rsidP="001001DC">
      <w:pPr>
        <w:pBdr>
          <w:bottom w:val="single" w:sz="12" w:space="1" w:color="auto"/>
        </w:pBd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</w:p>
    <w:p w14:paraId="717362F0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416F875E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21097913" w14:textId="4E4B7FB8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DB Design Diagram</w:t>
      </w:r>
    </w:p>
    <w:p w14:paraId="17951B78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3A660CD7" w14:textId="77777777" w:rsidR="00FA2E18" w:rsidRDefault="00FA2E18" w:rsidP="00FA2E18">
      <w:pPr>
        <w:pBdr>
          <w:bottom w:val="single" w:sz="12" w:space="1" w:color="auto"/>
        </w:pBd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50A1681E" w14:textId="77777777" w:rsidR="00FA2E18" w:rsidRDefault="00FA2E18" w:rsidP="00FA2E18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210ECD6B" w14:textId="77777777" w:rsidR="005404C2" w:rsidRPr="005404C2" w:rsidRDefault="00FA2E18" w:rsidP="005404C2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</w:r>
      <w:bookmarkStart w:id="0" w:name="_Hlk131184029"/>
      <w:r w:rsidR="005404C2" w:rsidRPr="005404C2">
        <w:rPr>
          <w:rFonts w:ascii="Source Sans Pro SemiBold" w:hAnsi="Source Sans Pro SemiBold"/>
          <w:sz w:val="24"/>
          <w:szCs w:val="24"/>
          <w:lang w:val="en-US"/>
        </w:rPr>
        <w:t>The 'Doctors' table stores information about the medical professionals associated with the clinic. It contains the following attributes:</w:t>
      </w:r>
    </w:p>
    <w:p w14:paraId="4FEB3366" w14:textId="02C862DC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DoctorID (PK): A unique identifier for each doctor in the system, as their name and specialty may not be unique and hence cannot be a PK.</w:t>
      </w:r>
    </w:p>
    <w:p w14:paraId="0D1FAC5F" w14:textId="79351BF4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Name: The name of the doctor, stored as a VARCHAR(15) to accommodate most names' length.</w:t>
      </w:r>
    </w:p>
    <w:p w14:paraId="13246399" w14:textId="50C71FD0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PhoneNumber: The doctor's contact number, stored as a VARCHAR with a length of 12 due to the UK's phone format - XXXXX XXXXXX. This attribute is not allowed to be null in case of emergencies.</w:t>
      </w:r>
    </w:p>
    <w:p w14:paraId="760DA910" w14:textId="21663628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Background: An optional field that stores any important background information about the doctor. This field can be null in most cases and has a VARCHAR(255) type.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I choose a length of 255 because that is the SQL standard for a longer attribute.</w:t>
      </w:r>
    </w:p>
    <w:p w14:paraId="051BCBC5" w14:textId="0E779E67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Speciality: The doctor's area of expertise which cannot be null. It will help with department filtration in the future.</w:t>
      </w:r>
    </w:p>
    <w:p w14:paraId="64A69CE8" w14:textId="33DD464F" w:rsidR="008E0E7C" w:rsidRPr="008E0E7C" w:rsidRDefault="005404C2" w:rsidP="005404C2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For example, the PhoneNumber field might be used in an emergency, and the Background field could store information about a doctor's previous surgeries or research projects.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5404C2">
        <w:rPr>
          <w:rFonts w:ascii="Source Sans Pro SemiBold" w:hAnsi="Source Sans Pro SemiBold"/>
          <w:sz w:val="24"/>
          <w:szCs w:val="24"/>
          <w:lang w:val="en-US"/>
        </w:rPr>
        <w:t>The Speciality field will allow for easier filtering of doctors based on their area of expertise.</w:t>
      </w:r>
    </w:p>
    <w:bookmarkEnd w:id="0"/>
    <w:p w14:paraId="0FCF651C" w14:textId="77777777" w:rsidR="0045091D" w:rsidRDefault="0045091D" w:rsidP="008E0E7C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56C7B7CB" w14:textId="0A4B45BC" w:rsidR="0045091D" w:rsidRDefault="00FB0760" w:rsidP="008E0E7C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  <w:t xml:space="preserve">The ‘Logs’ table 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>records users’ actions within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the interface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>, providing the administrators with valuable information on how the system is used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. It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 xml:space="preserve"> contains the fo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llowing attributes:</w:t>
      </w:r>
    </w:p>
    <w:p w14:paraId="44CB4105" w14:textId="78E4D11A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LogID (PK): A unique identifier for each log in the system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,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ensuring no two entries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’ PKs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 xml:space="preserve"> are identical.</w:t>
      </w:r>
    </w:p>
    <w:p w14:paraId="3E10D560" w14:textId="38F10AF4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PatientID: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An identifier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connect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ing </w:t>
      </w:r>
      <w:r>
        <w:rPr>
          <w:rFonts w:ascii="Source Sans Pro SemiBold" w:hAnsi="Source Sans Pro SemiBold"/>
          <w:sz w:val="24"/>
          <w:szCs w:val="24"/>
          <w:lang w:val="en-US"/>
        </w:rPr>
        <w:t>the ‘Logs’ table with the ‘Patients’ table,</w:t>
      </w:r>
      <w:r w:rsidR="00190E19" w:rsidRPr="00190E19">
        <w:t xml:space="preserve">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allowing administrators to track user activity by patient</w:t>
      </w:r>
      <w:r>
        <w:rPr>
          <w:rFonts w:ascii="Source Sans Pro SemiBold" w:hAnsi="Source Sans Pro SemiBold"/>
          <w:sz w:val="24"/>
          <w:szCs w:val="24"/>
          <w:lang w:val="en-US"/>
        </w:rPr>
        <w:t>.</w:t>
      </w:r>
    </w:p>
    <w:p w14:paraId="3E87C585" w14:textId="6C97583A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Timestamp: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A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crucial attribute that records the date and time of each user action, aiding in problem detection and system maintenance.</w:t>
      </w:r>
    </w:p>
    <w:p w14:paraId="5892B90B" w14:textId="613EA13E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lastRenderedPageBreak/>
        <w:t xml:space="preserve">Action: This column </w:t>
      </w:r>
      <w:r w:rsidR="00C71C14">
        <w:rPr>
          <w:rFonts w:ascii="Source Sans Pro SemiBold" w:hAnsi="Source Sans Pro SemiBold"/>
          <w:sz w:val="24"/>
          <w:szCs w:val="24"/>
          <w:lang w:val="en-US"/>
        </w:rPr>
        <w:t xml:space="preserve">stores a human-readable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description of the users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>’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 action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>s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, such as logging in or booking an appointment</w:t>
      </w:r>
      <w:r w:rsidR="00C71C14">
        <w:rPr>
          <w:rFonts w:ascii="Source Sans Pro SemiBold" w:hAnsi="Source Sans Pro SemiBold"/>
          <w:sz w:val="24"/>
          <w:szCs w:val="24"/>
          <w:lang w:val="en-US"/>
        </w:rPr>
        <w:t xml:space="preserve">. Its type is VARCHAR(255),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providing ample space for 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 xml:space="preserve">a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detailed description.</w:t>
      </w:r>
    </w:p>
    <w:p w14:paraId="65A6C8A5" w14:textId="2A767DAB" w:rsidR="00BD7343" w:rsidRPr="00B82DAE" w:rsidRDefault="00C71C14" w:rsidP="00BD7343">
      <w:pPr>
        <w:spacing w:line="240" w:lineRule="auto"/>
        <w:ind w:left="36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All the attributes in the ‘Logs’ table are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required and cannot be null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.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The LogID and PatientID are essential for connecting user actions to the relevant patients and ensuring the uniqueness of each log entry.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The Timestamp is crucial for tracking the sequence of events within the system and identifying potential issues.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F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inally, the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A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ction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attribute provides insight into how the interface is used and is critical for administrators to understand user behavior.</w:t>
      </w:r>
    </w:p>
    <w:p w14:paraId="4B82FC62" w14:textId="563395E2" w:rsidR="001C3700" w:rsidRDefault="001C3700" w:rsidP="001C3700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  <w:t xml:space="preserve">The ‘Patients’ stores information about registered users that can be used by both the system and the doctors to aid the patient. It contains the following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attributes</w:t>
      </w:r>
      <w:r>
        <w:rPr>
          <w:rFonts w:ascii="Source Sans Pro SemiBold" w:hAnsi="Source Sans Pro SemiBold"/>
          <w:sz w:val="24"/>
          <w:szCs w:val="24"/>
          <w:lang w:val="en-US"/>
        </w:rPr>
        <w:t>:</w:t>
      </w:r>
    </w:p>
    <w:p w14:paraId="1867C400" w14:textId="0AF84C3B" w:rsidR="001C3700" w:rsidRDefault="001C3700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PatientID(PK): A unique identifier for every patient that exists in the system, given that any other attributes can be common between patients.</w:t>
      </w:r>
    </w:p>
    <w:p w14:paraId="7291324C" w14:textId="1A571183" w:rsidR="00D259D8" w:rsidRDefault="00D259D8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FirstName: The first name of the patient, stored as a VARCHAR(20) to accommodate any  and all names.</w:t>
      </w:r>
      <w:r w:rsidR="006624E3">
        <w:rPr>
          <w:rFonts w:ascii="Source Sans Pro SemiBold" w:hAnsi="Source Sans Pro SemiBold"/>
          <w:sz w:val="24"/>
          <w:szCs w:val="24"/>
          <w:lang w:val="en-US"/>
        </w:rPr>
        <w:t xml:space="preserve"> This field cannot be null.</w:t>
      </w:r>
    </w:p>
    <w:p w14:paraId="14624C2C" w14:textId="6427608A" w:rsidR="00D259D8" w:rsidRDefault="00D259D8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Surname: Likewise to FirstName, the surname is also stored as a VARCHAR(20) to allow for patients with a longer surname.</w:t>
      </w:r>
      <w:r w:rsidR="006624E3">
        <w:rPr>
          <w:rFonts w:ascii="Source Sans Pro SemiBold" w:hAnsi="Source Sans Pro SemiBold"/>
          <w:sz w:val="24"/>
          <w:szCs w:val="24"/>
          <w:lang w:val="en-US"/>
        </w:rPr>
        <w:t xml:space="preserve"> This field can’t be null.</w:t>
      </w:r>
    </w:p>
    <w:p w14:paraId="4DC6BC37" w14:textId="7BC1223C" w:rsidR="00D259D8" w:rsidRDefault="006624E3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Gender: The gender of the patient is a VARCHAR(20) to accommodate the options a patient can enter, consisting of “male”, “female”, “other” and “prefer not to say”. This field also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can’t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be null.</w:t>
      </w:r>
    </w:p>
    <w:p w14:paraId="20E49C05" w14:textId="08922154" w:rsidR="006624E3" w:rsidRDefault="00852D7C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Age: Age is an INT(3) that has a check statement ensuring the age is less than 130. The </w:t>
      </w:r>
      <w:r w:rsidR="0075132F">
        <w:rPr>
          <w:rFonts w:ascii="Source Sans Pro SemiBold" w:hAnsi="Source Sans Pro SemiBold"/>
          <w:sz w:val="24"/>
          <w:szCs w:val="24"/>
          <w:lang w:val="en-US"/>
        </w:rPr>
        <w:t>reasoning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is because a patient cannot have an age over 999. By limiting the patient age to 3 digits, we can restrict the patients entry to prevent incorrect data.</w:t>
      </w:r>
      <w:r w:rsidR="0075132F">
        <w:rPr>
          <w:rFonts w:ascii="Source Sans Pro SemiBold" w:hAnsi="Source Sans Pro SemiBold"/>
          <w:sz w:val="24"/>
          <w:szCs w:val="24"/>
          <w:lang w:val="en-US"/>
        </w:rPr>
        <w:t xml:space="preserve"> Given that the phone number may be required to send the patient information about their bookings, it cannot be null.</w:t>
      </w:r>
    </w:p>
    <w:p w14:paraId="751FB663" w14:textId="02645753" w:rsidR="00852D7C" w:rsidRDefault="00852D7C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Phone Number: Phone number is stored as a VARCHAR(12) due to the fact that UK phone numbers are stored as  11 length numbers. VARCHAR is required to accommodate the space.</w:t>
      </w:r>
    </w:p>
    <w:p w14:paraId="5E76BFD3" w14:textId="0631CB05" w:rsidR="00852D7C" w:rsidRDefault="00852D7C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DoctorID(FK): The DoctorID is a foreign key that relates it to the doctors database</w:t>
      </w:r>
      <w:r w:rsidR="0075132F">
        <w:rPr>
          <w:rFonts w:ascii="Source Sans Pro SemiBold" w:hAnsi="Source Sans Pro SemiBold"/>
          <w:sz w:val="24"/>
          <w:szCs w:val="24"/>
          <w:lang w:val="en-US"/>
        </w:rPr>
        <w:t>, allowing a patient to be linked with a doctor. DoctorID in the doctors table is a serial integer, so the one in Patients has to be as well to connect. Since it’s a foreign key, it cannot be null.</w:t>
      </w:r>
    </w:p>
    <w:p w14:paraId="2A4AD118" w14:textId="09B5EBDC" w:rsidR="0075132F" w:rsidRDefault="0075132F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Details: The details attribute is stored as a VARCHAR(100), since although text may be stored, it is unlikely to be a vast amount of data. Since it is optional, Details can be null.</w:t>
      </w:r>
    </w:p>
    <w:p w14:paraId="23261FE7" w14:textId="53A4BEA4" w:rsidR="0075132F" w:rsidRPr="001C3700" w:rsidRDefault="00AA1EA3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Messages: Messages is a Text field that stores information about services that the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patient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uses inside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of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the system, e.g. create a booking, changing doctors.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Given that it could hold a vast amount of data, TEXT is the best fit. Since the patient may not use the system outside of registration, it can be null.</w:t>
      </w:r>
    </w:p>
    <w:sectPr w:rsidR="0075132F" w:rsidRPr="001C3700" w:rsidSect="00BD7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SemiBold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0512"/>
    <w:multiLevelType w:val="hybridMultilevel"/>
    <w:tmpl w:val="77EC2A72"/>
    <w:lvl w:ilvl="0" w:tplc="1F14980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372AB"/>
    <w:multiLevelType w:val="hybridMultilevel"/>
    <w:tmpl w:val="B7583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119AD"/>
    <w:multiLevelType w:val="hybridMultilevel"/>
    <w:tmpl w:val="6ABC3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645B9"/>
    <w:multiLevelType w:val="hybridMultilevel"/>
    <w:tmpl w:val="36DAB86A"/>
    <w:lvl w:ilvl="0" w:tplc="5B484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42901"/>
    <w:multiLevelType w:val="hybridMultilevel"/>
    <w:tmpl w:val="27484FD0"/>
    <w:lvl w:ilvl="0" w:tplc="726C179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94909"/>
    <w:multiLevelType w:val="hybridMultilevel"/>
    <w:tmpl w:val="BCC0BFF0"/>
    <w:lvl w:ilvl="0" w:tplc="E2822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155879">
    <w:abstractNumId w:val="0"/>
  </w:num>
  <w:num w:numId="2" w16cid:durableId="974481716">
    <w:abstractNumId w:val="4"/>
  </w:num>
  <w:num w:numId="3" w16cid:durableId="1241258273">
    <w:abstractNumId w:val="3"/>
  </w:num>
  <w:num w:numId="4" w16cid:durableId="1512332523">
    <w:abstractNumId w:val="5"/>
  </w:num>
  <w:num w:numId="5" w16cid:durableId="1094008304">
    <w:abstractNumId w:val="2"/>
  </w:num>
  <w:num w:numId="6" w16cid:durableId="147789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0"/>
    <w:rsid w:val="00005AA0"/>
    <w:rsid w:val="001001DC"/>
    <w:rsid w:val="00190E19"/>
    <w:rsid w:val="001C3700"/>
    <w:rsid w:val="002D71F6"/>
    <w:rsid w:val="003168C9"/>
    <w:rsid w:val="00337ACA"/>
    <w:rsid w:val="00361391"/>
    <w:rsid w:val="00410B63"/>
    <w:rsid w:val="0045091D"/>
    <w:rsid w:val="005404C2"/>
    <w:rsid w:val="006624E3"/>
    <w:rsid w:val="0075132F"/>
    <w:rsid w:val="00852D7C"/>
    <w:rsid w:val="00855D49"/>
    <w:rsid w:val="008E0E7C"/>
    <w:rsid w:val="00AA1EA3"/>
    <w:rsid w:val="00B74560"/>
    <w:rsid w:val="00B82DAE"/>
    <w:rsid w:val="00BD7343"/>
    <w:rsid w:val="00C71C14"/>
    <w:rsid w:val="00CD69AE"/>
    <w:rsid w:val="00D259D8"/>
    <w:rsid w:val="00DF749D"/>
    <w:rsid w:val="00FA2E18"/>
    <w:rsid w:val="00F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122A"/>
  <w15:chartTrackingRefBased/>
  <w15:docId w15:val="{24BD1082-14EE-4D13-8CC4-B7628BC3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D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2C19-D473-4B8D-988F-C5E10D9C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Kolev</dc:creator>
  <cp:keywords/>
  <dc:description/>
  <cp:lastModifiedBy>Ethan Teather</cp:lastModifiedBy>
  <cp:revision>10</cp:revision>
  <dcterms:created xsi:type="dcterms:W3CDTF">2023-03-31T16:24:00Z</dcterms:created>
  <dcterms:modified xsi:type="dcterms:W3CDTF">2023-04-01T22:58:00Z</dcterms:modified>
</cp:coreProperties>
</file>