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3A34E" w14:textId="24F2055D" w:rsidR="0059085E" w:rsidRPr="00AC3437" w:rsidRDefault="00AC3437">
      <w:pPr>
        <w:rPr>
          <w:color w:val="2F5496" w:themeColor="accent1" w:themeShade="BF"/>
        </w:rPr>
      </w:pPr>
      <w:r w:rsidRPr="00AC3437">
        <w:rPr>
          <w:color w:val="2F5496" w:themeColor="accent1" w:themeShade="BF"/>
        </w:rPr>
        <w:t>OpenGL</w:t>
      </w:r>
    </w:p>
    <w:p w14:paraId="583BDFFF" w14:textId="3FC0D0E4" w:rsidR="00AC3437" w:rsidRPr="00AC3437" w:rsidRDefault="00AC3437">
      <w:pPr>
        <w:rPr>
          <w:color w:val="2F5496" w:themeColor="accent1" w:themeShade="BF"/>
        </w:rPr>
      </w:pPr>
      <w:r w:rsidRPr="00AC3437">
        <w:rPr>
          <w:color w:val="2F5496" w:themeColor="accent1" w:themeShade="BF"/>
        </w:rPr>
        <w:t>-Device/Context</w:t>
      </w:r>
    </w:p>
    <w:p w14:paraId="6C66D60F" w14:textId="63B71378" w:rsidR="00AC3437" w:rsidRPr="00AC3437" w:rsidRDefault="00AC3437">
      <w:pPr>
        <w:rPr>
          <w:color w:val="2F5496" w:themeColor="accent1" w:themeShade="BF"/>
        </w:rPr>
      </w:pPr>
      <w:r w:rsidRPr="00AC3437">
        <w:rPr>
          <w:color w:val="2F5496" w:themeColor="accent1" w:themeShade="BF"/>
        </w:rPr>
        <w:t>-Shader</w:t>
      </w:r>
    </w:p>
    <w:p w14:paraId="2B51AD60" w14:textId="24CA9206" w:rsidR="00AC3437" w:rsidRPr="00AC3437" w:rsidRDefault="00AC3437">
      <w:pPr>
        <w:rPr>
          <w:color w:val="2F5496" w:themeColor="accent1" w:themeShade="BF"/>
        </w:rPr>
      </w:pPr>
      <w:r w:rsidRPr="00AC3437">
        <w:rPr>
          <w:color w:val="2F5496" w:themeColor="accent1" w:themeShade="BF"/>
        </w:rPr>
        <w:t>-Pipeline</w:t>
      </w:r>
    </w:p>
    <w:p w14:paraId="560FEE42" w14:textId="6088E68A" w:rsidR="00AC3437" w:rsidRPr="00AC3437" w:rsidRDefault="00AC3437">
      <w:pPr>
        <w:rPr>
          <w:color w:val="2F5496" w:themeColor="accent1" w:themeShade="BF"/>
        </w:rPr>
      </w:pPr>
      <w:r w:rsidRPr="00AC3437">
        <w:rPr>
          <w:color w:val="2F5496" w:themeColor="accent1" w:themeShade="BF"/>
        </w:rPr>
        <w:t>-Vertex Array</w:t>
      </w:r>
    </w:p>
    <w:p w14:paraId="3EBE579B" w14:textId="6AA3CC11" w:rsidR="00AC3437" w:rsidRPr="00AC3437" w:rsidRDefault="00AC3437">
      <w:pPr>
        <w:rPr>
          <w:color w:val="2F5496" w:themeColor="accent1" w:themeShade="BF"/>
        </w:rPr>
      </w:pPr>
      <w:r w:rsidRPr="00AC3437">
        <w:rPr>
          <w:color w:val="2F5496" w:themeColor="accent1" w:themeShade="BF"/>
        </w:rPr>
        <w:t>-Buffer</w:t>
      </w:r>
    </w:p>
    <w:p w14:paraId="22FE3044" w14:textId="5AF5D2E0" w:rsidR="00AC3437" w:rsidRPr="00AC3437" w:rsidRDefault="00AC3437">
      <w:pPr>
        <w:rPr>
          <w:color w:val="2F5496" w:themeColor="accent1" w:themeShade="BF"/>
        </w:rPr>
      </w:pPr>
      <w:r w:rsidRPr="00AC3437">
        <w:rPr>
          <w:color w:val="2F5496" w:themeColor="accent1" w:themeShade="BF"/>
        </w:rPr>
        <w:t>-Texture</w:t>
      </w:r>
    </w:p>
    <w:p w14:paraId="78943A76" w14:textId="504373EE" w:rsidR="00AC3437" w:rsidRPr="00AC3437" w:rsidRDefault="00AC3437">
      <w:pPr>
        <w:rPr>
          <w:color w:val="2F5496" w:themeColor="accent1" w:themeShade="BF"/>
        </w:rPr>
      </w:pPr>
      <w:r w:rsidRPr="00AC3437">
        <w:rPr>
          <w:color w:val="2F5496" w:themeColor="accent1" w:themeShade="BF"/>
        </w:rPr>
        <w:t>-Sampler</w:t>
      </w:r>
    </w:p>
    <w:p w14:paraId="4F20C424" w14:textId="537C2236" w:rsidR="00AC3437" w:rsidRDefault="00AC3437">
      <w:pPr>
        <w:rPr>
          <w:color w:val="2F5496" w:themeColor="accent1" w:themeShade="BF"/>
        </w:rPr>
      </w:pPr>
      <w:r w:rsidRPr="00AC3437">
        <w:rPr>
          <w:color w:val="2F5496" w:themeColor="accent1" w:themeShade="BF"/>
        </w:rPr>
        <w:t>-Framebuffer</w:t>
      </w:r>
    </w:p>
    <w:p w14:paraId="706B8BAC" w14:textId="77777777" w:rsidR="00AC3437" w:rsidRDefault="00AC3437">
      <w:pPr>
        <w:rPr>
          <w:color w:val="2F5496" w:themeColor="accent1" w:themeShade="BF"/>
        </w:rPr>
      </w:pPr>
    </w:p>
    <w:p w14:paraId="0F33B9A8" w14:textId="45B4C016" w:rsidR="00AC3437" w:rsidRDefault="00AC3437">
      <w:pPr>
        <w:rPr>
          <w:color w:val="2F5496" w:themeColor="accent1" w:themeShade="BF"/>
        </w:rPr>
      </w:pPr>
      <w:r>
        <w:rPr>
          <w:color w:val="2F5496" w:themeColor="accent1" w:themeShade="BF"/>
        </w:rPr>
        <w:t>Vulkan:</w:t>
      </w:r>
    </w:p>
    <w:p w14:paraId="4107FB80" w14:textId="108DD879" w:rsidR="00AC3437" w:rsidRDefault="00AC3437">
      <w:pPr>
        <w:rPr>
          <w:color w:val="2F5496" w:themeColor="accent1" w:themeShade="BF"/>
        </w:rPr>
      </w:pPr>
      <w:r>
        <w:rPr>
          <w:color w:val="2F5496" w:themeColor="accent1" w:themeShade="BF"/>
        </w:rPr>
        <w:t>-Buffer</w:t>
      </w:r>
    </w:p>
    <w:p w14:paraId="66F3C1F2" w14:textId="0661D8EB" w:rsidR="00AC3437" w:rsidRDefault="00AC3437">
      <w:pPr>
        <w:rPr>
          <w:color w:val="2F5496" w:themeColor="accent1" w:themeShade="BF"/>
        </w:rPr>
      </w:pPr>
      <w:r>
        <w:rPr>
          <w:color w:val="2F5496" w:themeColor="accent1" w:themeShade="BF"/>
        </w:rPr>
        <w:t>-</w:t>
      </w:r>
      <w:r w:rsidR="00BA7413">
        <w:rPr>
          <w:color w:val="2F5496" w:themeColor="accent1" w:themeShade="BF"/>
        </w:rPr>
        <w:t>Command buffer</w:t>
      </w:r>
    </w:p>
    <w:p w14:paraId="7D546AC1" w14:textId="377AA2E1" w:rsidR="00BA7413" w:rsidRDefault="00BA7413">
      <w:pPr>
        <w:rPr>
          <w:color w:val="2F5496" w:themeColor="accent1" w:themeShade="BF"/>
        </w:rPr>
      </w:pPr>
      <w:r>
        <w:rPr>
          <w:color w:val="2F5496" w:themeColor="accent1" w:themeShade="BF"/>
        </w:rPr>
        <w:t>-Command pool</w:t>
      </w:r>
    </w:p>
    <w:p w14:paraId="5C965181" w14:textId="0C3476C1" w:rsidR="00BA7413" w:rsidRDefault="00BA7413">
      <w:pPr>
        <w:rPr>
          <w:color w:val="2F5496" w:themeColor="accent1" w:themeShade="BF"/>
        </w:rPr>
      </w:pPr>
      <w:r>
        <w:rPr>
          <w:color w:val="2F5496" w:themeColor="accent1" w:themeShade="BF"/>
        </w:rPr>
        <w:t>-instance</w:t>
      </w:r>
    </w:p>
    <w:p w14:paraId="00676453" w14:textId="6757B219" w:rsidR="00BA7413" w:rsidRDefault="00BA7413">
      <w:pPr>
        <w:rPr>
          <w:color w:val="2F5496" w:themeColor="accent1" w:themeShade="BF"/>
        </w:rPr>
      </w:pPr>
      <w:r>
        <w:rPr>
          <w:color w:val="2F5496" w:themeColor="accent1" w:themeShade="BF"/>
        </w:rPr>
        <w:t>-surface</w:t>
      </w:r>
    </w:p>
    <w:p w14:paraId="1C646BD9" w14:textId="1E5DFCB5" w:rsidR="00BA7413" w:rsidRDefault="00BA7413">
      <w:pPr>
        <w:rPr>
          <w:color w:val="2F5496" w:themeColor="accent1" w:themeShade="BF"/>
        </w:rPr>
      </w:pPr>
      <w:r>
        <w:rPr>
          <w:color w:val="2F5496" w:themeColor="accent1" w:themeShade="BF"/>
        </w:rPr>
        <w:t>-device</w:t>
      </w:r>
    </w:p>
    <w:p w14:paraId="24FD5AD6" w14:textId="3DD32F27" w:rsidR="00BA7413" w:rsidRDefault="00BA7413">
      <w:pPr>
        <w:rPr>
          <w:color w:val="2F5496" w:themeColor="accent1" w:themeShade="BF"/>
        </w:rPr>
      </w:pPr>
      <w:r>
        <w:rPr>
          <w:color w:val="2F5496" w:themeColor="accent1" w:themeShade="BF"/>
        </w:rPr>
        <w:t>-swapchain</w:t>
      </w:r>
    </w:p>
    <w:p w14:paraId="39F24FFD" w14:textId="65F8AA70" w:rsidR="00BA7413" w:rsidRDefault="00BA7413">
      <w:pPr>
        <w:rPr>
          <w:color w:val="2F5496" w:themeColor="accent1" w:themeShade="BF"/>
        </w:rPr>
      </w:pPr>
      <w:r>
        <w:rPr>
          <w:color w:val="2F5496" w:themeColor="accent1" w:themeShade="BF"/>
        </w:rPr>
        <w:t>-descriptor pool</w:t>
      </w:r>
    </w:p>
    <w:p w14:paraId="58654D0E" w14:textId="0A7946FF" w:rsidR="00BA7413" w:rsidRDefault="00BA7413">
      <w:pPr>
        <w:rPr>
          <w:color w:val="2F5496" w:themeColor="accent1" w:themeShade="BF"/>
        </w:rPr>
      </w:pPr>
      <w:r>
        <w:rPr>
          <w:color w:val="2F5496" w:themeColor="accent1" w:themeShade="BF"/>
        </w:rPr>
        <w:t>-descriptor set</w:t>
      </w:r>
    </w:p>
    <w:p w14:paraId="04DC3D1C" w14:textId="3FC2F9F8" w:rsidR="00BA7413" w:rsidRDefault="00BA7413">
      <w:pPr>
        <w:rPr>
          <w:color w:val="2F5496" w:themeColor="accent1" w:themeShade="BF"/>
        </w:rPr>
      </w:pPr>
      <w:r>
        <w:rPr>
          <w:color w:val="2F5496" w:themeColor="accent1" w:themeShade="BF"/>
        </w:rPr>
        <w:t>-descriptor</w:t>
      </w:r>
    </w:p>
    <w:p w14:paraId="2E797FDF" w14:textId="32C5A33C" w:rsidR="00BA7413" w:rsidRDefault="00BA7413">
      <w:pPr>
        <w:rPr>
          <w:color w:val="2F5496" w:themeColor="accent1" w:themeShade="BF"/>
        </w:rPr>
      </w:pPr>
      <w:r>
        <w:rPr>
          <w:color w:val="2F5496" w:themeColor="accent1" w:themeShade="BF"/>
        </w:rPr>
        <w:t>-fence</w:t>
      </w:r>
    </w:p>
    <w:p w14:paraId="139673FC" w14:textId="728D79CD" w:rsidR="00BA7413" w:rsidRDefault="00BA7413">
      <w:pPr>
        <w:rPr>
          <w:color w:val="2F5496" w:themeColor="accent1" w:themeShade="BF"/>
        </w:rPr>
      </w:pPr>
      <w:r>
        <w:rPr>
          <w:color w:val="2F5496" w:themeColor="accent1" w:themeShade="BF"/>
        </w:rPr>
        <w:t>-framebuffer</w:t>
      </w:r>
    </w:p>
    <w:p w14:paraId="1F09F6E5" w14:textId="48663E27" w:rsidR="00BA7413" w:rsidRDefault="00BA7413">
      <w:pPr>
        <w:rPr>
          <w:color w:val="2F5496" w:themeColor="accent1" w:themeShade="BF"/>
        </w:rPr>
      </w:pPr>
      <w:r>
        <w:rPr>
          <w:color w:val="2F5496" w:themeColor="accent1" w:themeShade="BF"/>
        </w:rPr>
        <w:t>-pipeline</w:t>
      </w:r>
    </w:p>
    <w:p w14:paraId="4C5661A6" w14:textId="3325185E" w:rsidR="00BA7413" w:rsidRDefault="00BA7413">
      <w:pPr>
        <w:rPr>
          <w:color w:val="2F5496" w:themeColor="accent1" w:themeShade="BF"/>
        </w:rPr>
      </w:pPr>
      <w:r>
        <w:rPr>
          <w:color w:val="2F5496" w:themeColor="accent1" w:themeShade="BF"/>
        </w:rPr>
        <w:t>-renderpass</w:t>
      </w:r>
    </w:p>
    <w:p w14:paraId="65B7ED4E" w14:textId="4D4864CA" w:rsidR="00BA7413" w:rsidRDefault="00BA7413">
      <w:pPr>
        <w:rPr>
          <w:color w:val="2F5496" w:themeColor="accent1" w:themeShade="BF"/>
        </w:rPr>
      </w:pPr>
      <w:r>
        <w:rPr>
          <w:color w:val="2F5496" w:themeColor="accent1" w:themeShade="BF"/>
        </w:rPr>
        <w:t>-semaphore</w:t>
      </w:r>
    </w:p>
    <w:p w14:paraId="1AA57329" w14:textId="0FC5CFF1" w:rsidR="00BA7413" w:rsidRDefault="00BA7413">
      <w:pPr>
        <w:rPr>
          <w:color w:val="2F5496" w:themeColor="accent1" w:themeShade="BF"/>
        </w:rPr>
      </w:pPr>
      <w:r>
        <w:rPr>
          <w:color w:val="2F5496" w:themeColor="accent1" w:themeShade="BF"/>
        </w:rPr>
        <w:t>-shader</w:t>
      </w:r>
    </w:p>
    <w:p w14:paraId="64547106" w14:textId="75C05FBA" w:rsidR="00A012D9" w:rsidRDefault="00A012D9">
      <w:pPr>
        <w:rPr>
          <w:color w:val="2F5496" w:themeColor="accent1" w:themeShade="BF"/>
        </w:rPr>
      </w:pPr>
      <w:r>
        <w:rPr>
          <w:color w:val="2F5496" w:themeColor="accent1" w:themeShade="BF"/>
        </w:rPr>
        <w:t>-buffer view</w:t>
      </w:r>
    </w:p>
    <w:p w14:paraId="64B2BE9B" w14:textId="63CD57F0" w:rsidR="00A012D9" w:rsidRDefault="00A012D9">
      <w:pPr>
        <w:rPr>
          <w:color w:val="2F5496" w:themeColor="accent1" w:themeShade="BF"/>
        </w:rPr>
      </w:pPr>
      <w:r>
        <w:rPr>
          <w:color w:val="2F5496" w:themeColor="accent1" w:themeShade="BF"/>
        </w:rPr>
        <w:t>-image</w:t>
      </w:r>
    </w:p>
    <w:p w14:paraId="1B4F42AE" w14:textId="72DBF165" w:rsidR="00A012D9" w:rsidRDefault="00A012D9">
      <w:pPr>
        <w:rPr>
          <w:color w:val="2F5496" w:themeColor="accent1" w:themeShade="BF"/>
        </w:rPr>
      </w:pPr>
      <w:r>
        <w:rPr>
          <w:color w:val="2F5496" w:themeColor="accent1" w:themeShade="BF"/>
        </w:rPr>
        <w:t>-image view</w:t>
      </w:r>
    </w:p>
    <w:p w14:paraId="7F1C6101" w14:textId="200D9E09" w:rsidR="00A012D9" w:rsidRPr="00AC3437" w:rsidRDefault="00A012D9">
      <w:pPr>
        <w:rPr>
          <w:color w:val="2F5496" w:themeColor="accent1" w:themeShade="BF"/>
        </w:rPr>
      </w:pPr>
      <w:r>
        <w:rPr>
          <w:color w:val="2F5496" w:themeColor="accent1" w:themeShade="BF"/>
        </w:rPr>
        <w:t>-sampler</w:t>
      </w:r>
    </w:p>
    <w:p w14:paraId="1BFCA598" w14:textId="77777777" w:rsidR="00AC3437" w:rsidRPr="00AC3437" w:rsidRDefault="00AC3437">
      <w:pPr>
        <w:rPr>
          <w:color w:val="2F5496" w:themeColor="accent1" w:themeShade="BF"/>
        </w:rPr>
      </w:pPr>
    </w:p>
    <w:sectPr w:rsidR="00AC3437" w:rsidRPr="00AC343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600"/>
    <w:rsid w:val="00331CFD"/>
    <w:rsid w:val="0059085E"/>
    <w:rsid w:val="008B5600"/>
    <w:rsid w:val="00A012D9"/>
    <w:rsid w:val="00AC3437"/>
    <w:rsid w:val="00AC3D63"/>
    <w:rsid w:val="00BA7413"/>
    <w:rsid w:val="00C30F08"/>
    <w:rsid w:val="00EB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229DD"/>
  <w15:chartTrackingRefBased/>
  <w15:docId w15:val="{2A892E89-6488-47EF-BED9-A5C86233D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Bald</dc:creator>
  <cp:keywords/>
  <dc:description/>
  <cp:lastModifiedBy>Tobias Bald</cp:lastModifiedBy>
  <cp:revision>5</cp:revision>
  <dcterms:created xsi:type="dcterms:W3CDTF">2023-06-10T10:08:00Z</dcterms:created>
  <dcterms:modified xsi:type="dcterms:W3CDTF">2023-06-10T10:27:00Z</dcterms:modified>
</cp:coreProperties>
</file>