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0575" w14:textId="7CBFD2A8" w:rsidR="005B5BBD" w:rsidRPr="001C3FAA" w:rsidRDefault="00B34B9F" w:rsidP="001C3FAA">
      <w:pPr>
        <w:pStyle w:val="Titre"/>
        <w:pBdr>
          <w:bottom w:val="single" w:sz="4" w:space="1" w:color="auto"/>
        </w:pBdr>
        <w:rPr>
          <w:lang w:val="en-US"/>
        </w:rPr>
      </w:pPr>
      <w:r w:rsidRPr="006031A6">
        <w:rPr>
          <w:lang w:val="en-US"/>
        </w:rPr>
        <w:t xml:space="preserve">Sprint End Report </w:t>
      </w:r>
    </w:p>
    <w:p w14:paraId="280A67C5" w14:textId="66016A58" w:rsidR="00B34B9F" w:rsidRPr="00B34B9F" w:rsidRDefault="001C3FAA" w:rsidP="00B34B9F">
      <w:pPr>
        <w:rPr>
          <w:lang w:val="en-US"/>
        </w:rPr>
      </w:pPr>
      <w:r>
        <w:rPr>
          <w:b/>
          <w:bCs/>
          <w:lang w:val="en-US"/>
        </w:rPr>
        <w:br/>
      </w:r>
      <w:r w:rsidR="00B34B9F" w:rsidRPr="00B34B9F">
        <w:rPr>
          <w:b/>
          <w:bCs/>
          <w:lang w:val="en-US"/>
        </w:rPr>
        <w:t>Sprint:</w:t>
      </w:r>
      <w:r w:rsidR="00B34B9F" w:rsidRPr="00B34B9F">
        <w:rPr>
          <w:lang w:val="en-US"/>
        </w:rPr>
        <w:t xml:space="preserve"> S</w:t>
      </w:r>
      <w:r w:rsidR="00B53117">
        <w:rPr>
          <w:lang w:val="en-US"/>
        </w:rPr>
        <w:t>2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Sprint Dates:</w:t>
      </w:r>
      <w:r w:rsidR="00B34B9F" w:rsidRPr="00B34B9F">
        <w:rPr>
          <w:lang w:val="en-US"/>
        </w:rPr>
        <w:t xml:space="preserve"> </w:t>
      </w:r>
      <w:r w:rsidR="00B53117" w:rsidRPr="00B53117">
        <w:rPr>
          <w:lang w:val="en-US"/>
        </w:rPr>
        <w:t>13/10/2025 – 26/10/2025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Sprint Goal:</w:t>
      </w:r>
      <w:r w:rsidR="00B34B9F" w:rsidRPr="00B34B9F">
        <w:rPr>
          <w:lang w:val="en-US"/>
        </w:rPr>
        <w:t xml:space="preserve"> </w:t>
      </w:r>
      <w:r w:rsidR="00B53117" w:rsidRPr="00B53117">
        <w:rPr>
          <w:lang w:val="en-US"/>
        </w:rPr>
        <w:t>Refine data analysis and machine state detection methods, document the interface requirement.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Product Owner:</w:t>
      </w:r>
      <w:r w:rsidR="00CB4AC0">
        <w:rPr>
          <w:b/>
          <w:bCs/>
          <w:lang w:val="en-US"/>
        </w:rPr>
        <w:t xml:space="preserve"> </w:t>
      </w:r>
      <w:r w:rsidR="00CB4AC0" w:rsidRPr="003D6D1A">
        <w:rPr>
          <w:lang w:val="en-US"/>
        </w:rPr>
        <w:t xml:space="preserve">Joaquin </w:t>
      </w:r>
      <w:proofErr w:type="spellStart"/>
      <w:r w:rsidR="00CB4AC0" w:rsidRPr="003D6D1A">
        <w:rPr>
          <w:lang w:val="en-US"/>
        </w:rPr>
        <w:t>Ordieres</w:t>
      </w:r>
      <w:proofErr w:type="spellEnd"/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Scrum Master:</w:t>
      </w:r>
      <w:r w:rsidR="00CB4AC0" w:rsidRPr="003D6D1A">
        <w:rPr>
          <w:lang w:val="en-US"/>
        </w:rPr>
        <w:t xml:space="preserve"> </w:t>
      </w:r>
      <w:proofErr w:type="spellStart"/>
      <w:proofErr w:type="gramStart"/>
      <w:r w:rsidR="00CB4AC0" w:rsidRPr="003D6D1A">
        <w:rPr>
          <w:lang w:val="en-US"/>
        </w:rPr>
        <w:t>G.Muller</w:t>
      </w:r>
      <w:proofErr w:type="spellEnd"/>
      <w:proofErr w:type="gramEnd"/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Team Members:</w:t>
      </w:r>
      <w:r w:rsidR="00CB4AC0">
        <w:rPr>
          <w:b/>
          <w:bCs/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Sandini</w:t>
      </w:r>
      <w:proofErr w:type="spellEnd"/>
      <w:r w:rsidR="00CB4AC0" w:rsidRPr="00CB4AC0">
        <w:rPr>
          <w:lang w:val="en-US"/>
        </w:rPr>
        <w:t xml:space="preserve"> Suraweera, Léo Marquant, Auxence Letellier, Jairo Paez Leal, Lorenzo Niola, </w:t>
      </w:r>
      <w:proofErr w:type="spellStart"/>
      <w:r w:rsidR="00CB4AC0" w:rsidRPr="00CB4AC0">
        <w:rPr>
          <w:lang w:val="en-US"/>
        </w:rPr>
        <w:t>Hawazen</w:t>
      </w:r>
      <w:proofErr w:type="spellEnd"/>
      <w:r w:rsidR="00CB4AC0" w:rsidRPr="00CB4AC0">
        <w:rPr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Hawalah</w:t>
      </w:r>
      <w:proofErr w:type="spellEnd"/>
      <w:r w:rsidR="00CB4AC0" w:rsidRPr="00CB4AC0">
        <w:rPr>
          <w:lang w:val="en-US"/>
        </w:rPr>
        <w:t>, Tim Haubner, Anna Gyllerup, Tora Fredheim, Gabrielle Muller</w:t>
      </w:r>
    </w:p>
    <w:p w14:paraId="3C596C35" w14:textId="4D1EAEB3" w:rsidR="006031A6" w:rsidRPr="003E7FA3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Meeting Details</w:t>
      </w:r>
    </w:p>
    <w:tbl>
      <w:tblPr>
        <w:tblStyle w:val="Grilledutableau"/>
        <w:tblW w:w="9493" w:type="dxa"/>
        <w:jc w:val="center"/>
        <w:tblLook w:val="04A0" w:firstRow="1" w:lastRow="0" w:firstColumn="1" w:lastColumn="0" w:noHBand="0" w:noVBand="1"/>
      </w:tblPr>
      <w:tblGrid>
        <w:gridCol w:w="2100"/>
        <w:gridCol w:w="7393"/>
      </w:tblGrid>
      <w:tr w:rsidR="00B34B9F" w:rsidRPr="00B34B9F" w14:paraId="1B6904BC" w14:textId="77777777" w:rsidTr="003E7FA3">
        <w:trPr>
          <w:trHeight w:val="410"/>
          <w:jc w:val="center"/>
        </w:trPr>
        <w:tc>
          <w:tcPr>
            <w:tcW w:w="2100" w:type="dxa"/>
            <w:hideMark/>
          </w:tcPr>
          <w:p w14:paraId="51BD072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Date of Meeting</w:t>
            </w:r>
          </w:p>
        </w:tc>
        <w:tc>
          <w:tcPr>
            <w:tcW w:w="7393" w:type="dxa"/>
            <w:hideMark/>
          </w:tcPr>
          <w:p w14:paraId="5BC7CF50" w14:textId="3E68973D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CB4AC0">
              <w:rPr>
                <w:lang w:val="en-US"/>
              </w:rPr>
              <w:t>/10/2025</w:t>
            </w:r>
          </w:p>
        </w:tc>
      </w:tr>
      <w:tr w:rsidR="00B34B9F" w:rsidRPr="00B34B9F" w14:paraId="08CA4720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26E75D8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Start Time</w:t>
            </w:r>
          </w:p>
        </w:tc>
        <w:tc>
          <w:tcPr>
            <w:tcW w:w="7393" w:type="dxa"/>
            <w:hideMark/>
          </w:tcPr>
          <w:p w14:paraId="14FB53CB" w14:textId="0B0BA576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16:45</w:t>
            </w:r>
          </w:p>
        </w:tc>
      </w:tr>
      <w:tr w:rsidR="00B34B9F" w:rsidRPr="00B34B9F" w14:paraId="3D8BE526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531748D3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End Time</w:t>
            </w:r>
          </w:p>
        </w:tc>
        <w:tc>
          <w:tcPr>
            <w:tcW w:w="7393" w:type="dxa"/>
            <w:hideMark/>
          </w:tcPr>
          <w:p w14:paraId="3F51BB51" w14:textId="56605741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53117">
              <w:rPr>
                <w:lang w:val="en-US"/>
              </w:rPr>
              <w:t>7</w:t>
            </w:r>
            <w:r>
              <w:rPr>
                <w:lang w:val="en-US"/>
              </w:rPr>
              <w:t>:00</w:t>
            </w:r>
          </w:p>
        </w:tc>
      </w:tr>
      <w:tr w:rsidR="00B34B9F" w:rsidRPr="00B34B9F" w14:paraId="0D3835AB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AE2AAA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Duration</w:t>
            </w:r>
          </w:p>
        </w:tc>
        <w:tc>
          <w:tcPr>
            <w:tcW w:w="7393" w:type="dxa"/>
            <w:hideMark/>
          </w:tcPr>
          <w:p w14:paraId="24B9F6A7" w14:textId="3866D751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00:</w:t>
            </w:r>
            <w:r w:rsidR="00B53117">
              <w:rPr>
                <w:lang w:val="en-US"/>
              </w:rPr>
              <w:t>15</w:t>
            </w:r>
          </w:p>
        </w:tc>
      </w:tr>
      <w:tr w:rsidR="00B34B9F" w:rsidRPr="00B34B9F" w14:paraId="21150C37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406FA22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Location / Mode</w:t>
            </w:r>
          </w:p>
        </w:tc>
        <w:tc>
          <w:tcPr>
            <w:tcW w:w="7393" w:type="dxa"/>
            <w:hideMark/>
          </w:tcPr>
          <w:p w14:paraId="15ACCBD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 xml:space="preserve">In-person / </w:t>
            </w:r>
            <w:r w:rsidRPr="00CB4AC0">
              <w:rPr>
                <w:strike/>
                <w:lang w:val="en-US"/>
              </w:rPr>
              <w:t>Online</w:t>
            </w:r>
          </w:p>
        </w:tc>
      </w:tr>
      <w:tr w:rsidR="00B34B9F" w:rsidRPr="00B34B9F" w14:paraId="7F1430B6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F825F4A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Participants</w:t>
            </w:r>
          </w:p>
        </w:tc>
        <w:tc>
          <w:tcPr>
            <w:tcW w:w="7393" w:type="dxa"/>
            <w:hideMark/>
          </w:tcPr>
          <w:p w14:paraId="078E7466" w14:textId="6E035FBC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All t</w:t>
            </w:r>
            <w:r w:rsidR="00CB4AC0">
              <w:rPr>
                <w:lang w:val="en-US"/>
              </w:rPr>
              <w:t>eam members</w:t>
            </w:r>
          </w:p>
        </w:tc>
      </w:tr>
    </w:tbl>
    <w:p w14:paraId="0213F383" w14:textId="2A3D1ABC" w:rsidR="006031A6" w:rsidRPr="001C3FAA" w:rsidRDefault="00B34B9F" w:rsidP="001C3FAA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(Demonstration of Increment &amp; Feedback)</w:t>
      </w:r>
    </w:p>
    <w:tbl>
      <w:tblPr>
        <w:tblStyle w:val="Grilledutableau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559"/>
        <w:gridCol w:w="1843"/>
        <w:gridCol w:w="1842"/>
      </w:tblGrid>
      <w:tr w:rsidR="004B5E45" w:rsidRPr="00B53117" w14:paraId="3382F5B7" w14:textId="77777777" w:rsidTr="001C3FAA">
        <w:trPr>
          <w:trHeight w:val="605"/>
          <w:jc w:val="center"/>
        </w:trPr>
        <w:tc>
          <w:tcPr>
            <w:tcW w:w="1696" w:type="dxa"/>
            <w:vAlign w:val="center"/>
            <w:hideMark/>
          </w:tcPr>
          <w:p w14:paraId="79315968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Increment / Feature</w:t>
            </w:r>
          </w:p>
        </w:tc>
        <w:tc>
          <w:tcPr>
            <w:tcW w:w="2694" w:type="dxa"/>
            <w:vAlign w:val="center"/>
            <w:hideMark/>
          </w:tcPr>
          <w:p w14:paraId="753FF529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559" w:type="dxa"/>
            <w:vAlign w:val="center"/>
            <w:hideMark/>
          </w:tcPr>
          <w:p w14:paraId="31AD29B2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Demo Status (Done/Partial)</w:t>
            </w:r>
          </w:p>
        </w:tc>
        <w:tc>
          <w:tcPr>
            <w:tcW w:w="1843" w:type="dxa"/>
            <w:vAlign w:val="center"/>
            <w:hideMark/>
          </w:tcPr>
          <w:p w14:paraId="5B25589F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Stakeholder Feedback</w:t>
            </w:r>
          </w:p>
        </w:tc>
        <w:tc>
          <w:tcPr>
            <w:tcW w:w="1842" w:type="dxa"/>
            <w:vAlign w:val="center"/>
            <w:hideMark/>
          </w:tcPr>
          <w:p w14:paraId="42C5A620" w14:textId="05376C00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Action Items</w:t>
            </w:r>
            <w:r w:rsidR="005B5BBD"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/Owner</w:t>
            </w:r>
          </w:p>
        </w:tc>
      </w:tr>
      <w:tr w:rsidR="00B53117" w:rsidRPr="003E7FA3" w14:paraId="027B2101" w14:textId="77777777" w:rsidTr="001C3FAA">
        <w:trPr>
          <w:jc w:val="center"/>
        </w:trPr>
        <w:tc>
          <w:tcPr>
            <w:tcW w:w="1696" w:type="dxa"/>
            <w:hideMark/>
          </w:tcPr>
          <w:p w14:paraId="2640AB42" w14:textId="77777777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val="en-US" w:eastAsia="fr-FR"/>
              </w:rPr>
              <w:t>Feature 1 – Machine State Detection (Data Layer)</w:t>
            </w:r>
          </w:p>
        </w:tc>
        <w:tc>
          <w:tcPr>
            <w:tcW w:w="2694" w:type="dxa"/>
            <w:hideMark/>
          </w:tcPr>
          <w:p w14:paraId="19F6C66A" w14:textId="07017C08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Further development of the working/idle detection logic. Implemented</w:t>
            </w: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a new proposal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with 16 selected variables and creation of an activity_score metric. The Elbow method was applied to determine the optimal threshold.</w:t>
            </w:r>
          </w:p>
        </w:tc>
        <w:tc>
          <w:tcPr>
            <w:tcW w:w="1559" w:type="dxa"/>
            <w:hideMark/>
          </w:tcPr>
          <w:p w14:paraId="2B269645" w14:textId="2E8B7A2E" w:rsidR="00B53117" w:rsidRPr="001C3FAA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highlight w:val="green"/>
                <w:lang w:eastAsia="fr-FR"/>
              </w:rPr>
            </w:pPr>
            <w:proofErr w:type="spellStart"/>
            <w:r w:rsidRP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highlight w:val="green"/>
                <w:lang w:eastAsia="fr-FR"/>
              </w:rPr>
              <w:t>Done</w:t>
            </w:r>
            <w:proofErr w:type="spellEnd"/>
          </w:p>
        </w:tc>
        <w:tc>
          <w:tcPr>
            <w:tcW w:w="1843" w:type="dxa"/>
            <w:hideMark/>
          </w:tcPr>
          <w:p w14:paraId="025F8CAB" w14:textId="02AA12FC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Good progress — method more stable and interpretable.</w:t>
            </w:r>
          </w:p>
        </w:tc>
        <w:tc>
          <w:tcPr>
            <w:tcW w:w="1842" w:type="dxa"/>
          </w:tcPr>
          <w:p w14:paraId="26A4270F" w14:textId="4FF57D55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</w:p>
        </w:tc>
      </w:tr>
      <w:tr w:rsidR="00B53117" w:rsidRPr="001C3FAA" w14:paraId="40A25B69" w14:textId="77777777" w:rsidTr="001C3FAA">
        <w:trPr>
          <w:jc w:val="center"/>
        </w:trPr>
        <w:tc>
          <w:tcPr>
            <w:tcW w:w="1696" w:type="dxa"/>
            <w:hideMark/>
          </w:tcPr>
          <w:p w14:paraId="0A0D2C66" w14:textId="5927F673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eastAsia="fr-FR"/>
              </w:rPr>
            </w:pPr>
            <w:proofErr w:type="spellStart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Feature</w:t>
            </w:r>
            <w:proofErr w:type="spellEnd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2</w:t>
            </w:r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– Interface </w:t>
            </w:r>
            <w:proofErr w:type="spellStart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Requirements</w:t>
            </w:r>
            <w:proofErr w:type="spellEnd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Documentation</w:t>
            </w:r>
          </w:p>
        </w:tc>
        <w:tc>
          <w:tcPr>
            <w:tcW w:w="2694" w:type="dxa"/>
            <w:hideMark/>
          </w:tcPr>
          <w:p w14:paraId="366CF7DB" w14:textId="02274DD7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Created a detailed document defining all interface requirements, </w:t>
            </w:r>
          </w:p>
        </w:tc>
        <w:tc>
          <w:tcPr>
            <w:tcW w:w="1559" w:type="dxa"/>
            <w:hideMark/>
          </w:tcPr>
          <w:p w14:paraId="0D6D6C3F" w14:textId="77777777" w:rsidR="00B53117" w:rsidRPr="001C3FAA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eastAsia="fr-FR"/>
              </w:rPr>
            </w:pPr>
            <w:proofErr w:type="spellStart"/>
            <w:r w:rsidRP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highlight w:val="green"/>
                <w:lang w:eastAsia="fr-FR"/>
              </w:rPr>
              <w:t>Done</w:t>
            </w:r>
            <w:proofErr w:type="spellEnd"/>
          </w:p>
        </w:tc>
        <w:tc>
          <w:tcPr>
            <w:tcW w:w="1843" w:type="dxa"/>
            <w:hideMark/>
          </w:tcPr>
          <w:p w14:paraId="37F9C7D0" w14:textId="77777777" w:rsidR="00B53117" w:rsidRDefault="004B5E45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Some requirements might be</w:t>
            </w:r>
            <w:r w:rsidR="001C3FAA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</w:t>
            </w: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too complicated/ambitious to fulfill</w:t>
            </w:r>
          </w:p>
          <w:p w14:paraId="39DE5EA4" w14:textId="01B0219B" w:rsidR="001C3FAA" w:rsidRPr="00B53117" w:rsidRDefault="001C3FAA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</w:p>
        </w:tc>
        <w:tc>
          <w:tcPr>
            <w:tcW w:w="1842" w:type="dxa"/>
            <w:hideMark/>
          </w:tcPr>
          <w:p w14:paraId="22E1846F" w14:textId="7D2B2F3B" w:rsidR="00B53117" w:rsidRPr="00B53117" w:rsidRDefault="001C3FAA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Detail va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riables needed from the data layer and expected backend responses.</w:t>
            </w:r>
            <w:r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 </w:t>
            </w:r>
            <w:r w:rsidR="00B53117"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(Owner: </w:t>
            </w:r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All team, supervised </w:t>
            </w:r>
            <w:proofErr w:type="spellStart"/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>bu</w:t>
            </w:r>
            <w:proofErr w:type="spellEnd"/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 UI/UX team</w:t>
            </w:r>
            <w:r w:rsidR="00B53117"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>)</w:t>
            </w:r>
          </w:p>
        </w:tc>
      </w:tr>
    </w:tbl>
    <w:p w14:paraId="6988E05A" w14:textId="78885733" w:rsidR="006031A6" w:rsidRPr="00D14D67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lastRenderedPageBreak/>
        <w:t>Sprint Retrospective (Team Reflection &amp; Improvements)</w:t>
      </w:r>
      <w:r w:rsidR="006031A6">
        <w:rPr>
          <w:lang w:val="en-US"/>
        </w:rPr>
        <w:t xml:space="preserve"> </w:t>
      </w:r>
    </w:p>
    <w:tbl>
      <w:tblPr>
        <w:tblStyle w:val="Grilledutableau"/>
        <w:tblW w:w="9918" w:type="dxa"/>
        <w:jc w:val="center"/>
        <w:tblLook w:val="04A0" w:firstRow="1" w:lastRow="0" w:firstColumn="1" w:lastColumn="0" w:noHBand="0" w:noVBand="1"/>
      </w:tblPr>
      <w:tblGrid>
        <w:gridCol w:w="1765"/>
        <w:gridCol w:w="2341"/>
        <w:gridCol w:w="1775"/>
        <w:gridCol w:w="1847"/>
        <w:gridCol w:w="2190"/>
      </w:tblGrid>
      <w:tr w:rsidR="00C16718" w:rsidRPr="004B5E45" w14:paraId="18E31963" w14:textId="77777777" w:rsidTr="004B5E45">
        <w:trPr>
          <w:trHeight w:val="741"/>
          <w:jc w:val="center"/>
        </w:trPr>
        <w:tc>
          <w:tcPr>
            <w:tcW w:w="1746" w:type="dxa"/>
            <w:hideMark/>
          </w:tcPr>
          <w:p w14:paraId="49340F12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2196" w:type="dxa"/>
            <w:hideMark/>
          </w:tcPr>
          <w:p w14:paraId="6D3302BF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Observations</w:t>
            </w:r>
          </w:p>
        </w:tc>
        <w:tc>
          <w:tcPr>
            <w:tcW w:w="2191" w:type="dxa"/>
            <w:hideMark/>
          </w:tcPr>
          <w:p w14:paraId="58FD5817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What Went Well</w:t>
            </w:r>
          </w:p>
        </w:tc>
        <w:tc>
          <w:tcPr>
            <w:tcW w:w="1905" w:type="dxa"/>
            <w:hideMark/>
          </w:tcPr>
          <w:p w14:paraId="0A294A31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What Can Be Improved</w:t>
            </w:r>
          </w:p>
        </w:tc>
        <w:tc>
          <w:tcPr>
            <w:tcW w:w="1880" w:type="dxa"/>
            <w:hideMark/>
          </w:tcPr>
          <w:p w14:paraId="6D0FF97D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Action Items / Owner</w:t>
            </w:r>
          </w:p>
        </w:tc>
      </w:tr>
      <w:tr w:rsidR="004B5E45" w:rsidRPr="004B5E45" w14:paraId="5B696827" w14:textId="77777777" w:rsidTr="004B5E45">
        <w:tblPrEx>
          <w:jc w:val="left"/>
        </w:tblPrEx>
        <w:tc>
          <w:tcPr>
            <w:tcW w:w="0" w:type="auto"/>
            <w:hideMark/>
          </w:tcPr>
          <w:p w14:paraId="0483CB90" w14:textId="5456D792" w:rsidR="004B5E45" w:rsidRPr="004B5E45" w:rsidRDefault="004B5E45" w:rsidP="004B5E45">
            <w:pP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Process</w:t>
            </w:r>
          </w:p>
        </w:tc>
        <w:tc>
          <w:tcPr>
            <w:tcW w:w="0" w:type="auto"/>
            <w:hideMark/>
          </w:tcPr>
          <w:p w14:paraId="4F24FB53" w14:textId="040F1E4D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Clearer sprint scope and good task ownership.</w:t>
            </w:r>
          </w:p>
        </w:tc>
        <w:tc>
          <w:tcPr>
            <w:tcW w:w="0" w:type="auto"/>
            <w:hideMark/>
          </w:tcPr>
          <w:p w14:paraId="58CA78D7" w14:textId="46B81EFC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Smoother coordination.</w:t>
            </w:r>
          </w:p>
        </w:tc>
        <w:tc>
          <w:tcPr>
            <w:tcW w:w="0" w:type="auto"/>
            <w:hideMark/>
          </w:tcPr>
          <w:p w14:paraId="6A8ABA34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Interface mockups started late, limiting feedback.</w:t>
            </w:r>
          </w:p>
        </w:tc>
        <w:tc>
          <w:tcPr>
            <w:tcW w:w="0" w:type="auto"/>
            <w:hideMark/>
          </w:tcPr>
          <w:p w14:paraId="67163E85" w14:textId="48967671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Prepare visual prototypes earlier in Sprint 3. </w:t>
            </w:r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(</w:t>
            </w:r>
            <w:proofErr w:type="spellStart"/>
            <w:proofErr w:type="gramStart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Owner</w:t>
            </w:r>
            <w:proofErr w:type="spellEnd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:</w:t>
            </w:r>
            <w:proofErr w:type="gramEnd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 xml:space="preserve"> </w:t>
            </w:r>
            <w:r w:rsidR="00D14D67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UI/UX Team</w:t>
            </w:r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)</w:t>
            </w:r>
          </w:p>
        </w:tc>
      </w:tr>
      <w:tr w:rsidR="004B5E45" w:rsidRPr="004B5E45" w14:paraId="66CB09A3" w14:textId="77777777" w:rsidTr="00D14D67">
        <w:tblPrEx>
          <w:jc w:val="left"/>
        </w:tblPrEx>
        <w:tc>
          <w:tcPr>
            <w:tcW w:w="0" w:type="auto"/>
            <w:hideMark/>
          </w:tcPr>
          <w:p w14:paraId="75CD9953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Communication</w:t>
            </w:r>
          </w:p>
        </w:tc>
        <w:tc>
          <w:tcPr>
            <w:tcW w:w="0" w:type="auto"/>
            <w:hideMark/>
          </w:tcPr>
          <w:p w14:paraId="6B7FFA56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Cross-team communication improved compared to S1.</w:t>
            </w:r>
          </w:p>
        </w:tc>
        <w:tc>
          <w:tcPr>
            <w:tcW w:w="0" w:type="auto"/>
            <w:hideMark/>
          </w:tcPr>
          <w:p w14:paraId="27B3B8BE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Regular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syncs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between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subteams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0" w:type="auto"/>
            <w:hideMark/>
          </w:tcPr>
          <w:p w14:paraId="34C32279" w14:textId="1A846090" w:rsidR="004B5E45" w:rsidRPr="004B5E45" w:rsidRDefault="00D14D67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/</w:t>
            </w:r>
          </w:p>
        </w:tc>
        <w:tc>
          <w:tcPr>
            <w:tcW w:w="0" w:type="auto"/>
          </w:tcPr>
          <w:p w14:paraId="3D0E4071" w14:textId="63794323" w:rsidR="004B5E45" w:rsidRPr="004B5E45" w:rsidRDefault="00D14D67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>/</w:t>
            </w:r>
          </w:p>
        </w:tc>
      </w:tr>
      <w:tr w:rsidR="004B5E45" w:rsidRPr="004B5E45" w14:paraId="4A23A80E" w14:textId="77777777" w:rsidTr="004B5E45">
        <w:tblPrEx>
          <w:jc w:val="left"/>
        </w:tblPrEx>
        <w:tc>
          <w:tcPr>
            <w:tcW w:w="0" w:type="auto"/>
            <w:hideMark/>
          </w:tcPr>
          <w:p w14:paraId="163DA336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Tools / </w:t>
            </w:r>
            <w:proofErr w:type="spellStart"/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Environment</w:t>
            </w:r>
            <w:proofErr w:type="spellEnd"/>
          </w:p>
        </w:tc>
        <w:tc>
          <w:tcPr>
            <w:tcW w:w="0" w:type="auto"/>
            <w:hideMark/>
          </w:tcPr>
          <w:p w14:paraId="55AAFECC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Shared repositories and documentation structured.</w:t>
            </w:r>
          </w:p>
        </w:tc>
        <w:tc>
          <w:tcPr>
            <w:tcW w:w="0" w:type="auto"/>
            <w:hideMark/>
          </w:tcPr>
          <w:p w14:paraId="1BFDAA15" w14:textId="3E1172DA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Git usage </w:t>
            </w:r>
            <w:r w:rsidR="00CB0ED7"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consistently</w:t>
            </w: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 and clear.</w:t>
            </w:r>
          </w:p>
        </w:tc>
        <w:tc>
          <w:tcPr>
            <w:tcW w:w="0" w:type="auto"/>
          </w:tcPr>
          <w:p w14:paraId="6D72B687" w14:textId="314CAEB2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>/</w:t>
            </w:r>
          </w:p>
        </w:tc>
        <w:tc>
          <w:tcPr>
            <w:tcW w:w="0" w:type="auto"/>
            <w:hideMark/>
          </w:tcPr>
          <w:p w14:paraId="64D13D25" w14:textId="65D6A726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/</w:t>
            </w:r>
          </w:p>
        </w:tc>
      </w:tr>
    </w:tbl>
    <w:p w14:paraId="2CC2457C" w14:textId="31182B79" w:rsidR="00B34B9F" w:rsidRPr="00B34B9F" w:rsidRDefault="00B34B9F" w:rsidP="00B34B9F">
      <w:pPr>
        <w:rPr>
          <w:lang w:val="en-US"/>
        </w:rPr>
      </w:pPr>
    </w:p>
    <w:p w14:paraId="2DE05BB0" w14:textId="37E2DDDD" w:rsidR="006031A6" w:rsidRPr="006031A6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Summary &amp; Next Steps</w:t>
      </w:r>
    </w:p>
    <w:p w14:paraId="35A0372F" w14:textId="77777777" w:rsidR="00C16718" w:rsidRPr="00C00F9B" w:rsidRDefault="00B34B9F" w:rsidP="00C16718">
      <w:pPr>
        <w:numPr>
          <w:ilvl w:val="0"/>
          <w:numId w:val="1"/>
        </w:numPr>
        <w:rPr>
          <w:b/>
          <w:bCs/>
          <w:lang w:val="en-US"/>
        </w:rPr>
      </w:pPr>
      <w:r w:rsidRPr="00B34B9F">
        <w:rPr>
          <w:b/>
          <w:bCs/>
          <w:lang w:val="en-US"/>
        </w:rPr>
        <w:t>Key Takeaways:</w:t>
      </w:r>
      <w:r w:rsidR="00C16718" w:rsidRPr="00C16718">
        <w:rPr>
          <w:rFonts w:ascii="Times New Roman" w:eastAsia="Times New Roman" w:hAnsi="Symbol" w:cs="Times New Roman"/>
          <w:lang w:val="en-US" w:eastAsia="fr-FR"/>
        </w:rPr>
        <w:t xml:space="preserve"> </w:t>
      </w:r>
    </w:p>
    <w:p w14:paraId="61EE6E05" w14:textId="656C3A8D" w:rsidR="00C00F9B" w:rsidRPr="00C00F9B" w:rsidRDefault="00C00F9B" w:rsidP="00C00F9B">
      <w:pPr>
        <w:numPr>
          <w:ilvl w:val="1"/>
          <w:numId w:val="1"/>
        </w:numPr>
        <w:jc w:val="both"/>
        <w:rPr>
          <w:lang w:val="en-US"/>
        </w:rPr>
      </w:pPr>
      <w:r w:rsidRPr="00C00F9B">
        <w:rPr>
          <w:lang w:val="en-US"/>
        </w:rPr>
        <w:t>Data models for machine state detection and representative days are now nearly validated.</w:t>
      </w:r>
    </w:p>
    <w:p w14:paraId="12FFA05E" w14:textId="54B5B42D" w:rsidR="00C00F9B" w:rsidRPr="00C00F9B" w:rsidRDefault="00C00F9B" w:rsidP="00C00F9B">
      <w:pPr>
        <w:numPr>
          <w:ilvl w:val="1"/>
          <w:numId w:val="1"/>
        </w:numPr>
        <w:jc w:val="both"/>
        <w:rPr>
          <w:lang w:val="en-US"/>
        </w:rPr>
      </w:pPr>
      <w:r w:rsidRPr="00C00F9B">
        <w:rPr>
          <w:lang w:val="en-US"/>
        </w:rPr>
        <w:t xml:space="preserve">Interface requirements are formally defined, </w:t>
      </w:r>
      <w:r w:rsidR="00AB25C6">
        <w:rPr>
          <w:lang w:val="en-US"/>
        </w:rPr>
        <w:t xml:space="preserve">starting to </w:t>
      </w:r>
      <w:r w:rsidRPr="00C00F9B">
        <w:rPr>
          <w:lang w:val="en-US"/>
        </w:rPr>
        <w:t>creat</w:t>
      </w:r>
      <w:r w:rsidR="00AB25C6">
        <w:rPr>
          <w:lang w:val="en-US"/>
        </w:rPr>
        <w:t>e</w:t>
      </w:r>
      <w:r w:rsidRPr="00C00F9B">
        <w:rPr>
          <w:lang w:val="en-US"/>
        </w:rPr>
        <w:t xml:space="preserve"> alignment between teams.</w:t>
      </w:r>
    </w:p>
    <w:p w14:paraId="24960C61" w14:textId="0E10397B" w:rsidR="00C16718" w:rsidRPr="00C00F9B" w:rsidRDefault="00B34B9F" w:rsidP="00C00F9B">
      <w:pPr>
        <w:numPr>
          <w:ilvl w:val="0"/>
          <w:numId w:val="1"/>
        </w:numPr>
        <w:rPr>
          <w:b/>
          <w:bCs/>
          <w:lang w:val="en-US"/>
        </w:rPr>
      </w:pPr>
      <w:r w:rsidRPr="00C00F9B">
        <w:rPr>
          <w:b/>
          <w:bCs/>
          <w:lang w:val="en-US"/>
        </w:rPr>
        <w:t>Improvements for Next Sprint:</w:t>
      </w:r>
    </w:p>
    <w:p w14:paraId="3A93C6F6" w14:textId="703B71B8" w:rsidR="00C00F9B" w:rsidRPr="00C00F9B" w:rsidRDefault="00C00F9B" w:rsidP="00C00F9B">
      <w:pPr>
        <w:numPr>
          <w:ilvl w:val="1"/>
          <w:numId w:val="1"/>
        </w:numPr>
        <w:rPr>
          <w:lang w:val="en-US"/>
        </w:rPr>
      </w:pPr>
      <w:r w:rsidRPr="00C00F9B">
        <w:rPr>
          <w:lang w:val="en-US"/>
        </w:rPr>
        <w:t xml:space="preserve">Extend detection to 3 machine states (working / idle / </w:t>
      </w:r>
      <w:r w:rsidR="00AB25C6">
        <w:rPr>
          <w:lang w:val="en-US"/>
        </w:rPr>
        <w:t>intermediate</w:t>
      </w:r>
      <w:r w:rsidRPr="00C00F9B">
        <w:rPr>
          <w:lang w:val="en-US"/>
        </w:rPr>
        <w:t>).</w:t>
      </w:r>
    </w:p>
    <w:p w14:paraId="5244A85A" w14:textId="77777777" w:rsidR="00C00F9B" w:rsidRPr="00C00F9B" w:rsidRDefault="00C00F9B" w:rsidP="00C00F9B">
      <w:pPr>
        <w:numPr>
          <w:ilvl w:val="1"/>
          <w:numId w:val="1"/>
        </w:numPr>
        <w:rPr>
          <w:lang w:val="en-US"/>
        </w:rPr>
      </w:pPr>
      <w:r w:rsidRPr="00C00F9B">
        <w:rPr>
          <w:lang w:val="en-US"/>
        </w:rPr>
        <w:t>Start API development and connect backend to interface mockup.</w:t>
      </w:r>
    </w:p>
    <w:p w14:paraId="2EFB6E7F" w14:textId="77777777" w:rsidR="00C00F9B" w:rsidRPr="00C00F9B" w:rsidRDefault="00C00F9B" w:rsidP="00C00F9B">
      <w:pPr>
        <w:numPr>
          <w:ilvl w:val="1"/>
          <w:numId w:val="1"/>
        </w:numPr>
        <w:rPr>
          <w:b/>
          <w:bCs/>
          <w:lang w:val="en-US"/>
        </w:rPr>
      </w:pPr>
      <w:r w:rsidRPr="00C00F9B">
        <w:rPr>
          <w:lang w:val="en-US"/>
        </w:rPr>
        <w:t>Begin alert generation and visualization logic.</w:t>
      </w:r>
    </w:p>
    <w:p w14:paraId="5494E4C1" w14:textId="742EDE23" w:rsidR="006031A6" w:rsidRPr="00C00F9B" w:rsidRDefault="00B34B9F" w:rsidP="006031A6">
      <w:pPr>
        <w:numPr>
          <w:ilvl w:val="0"/>
          <w:numId w:val="1"/>
        </w:numPr>
        <w:rPr>
          <w:lang w:val="en-US"/>
        </w:rPr>
      </w:pPr>
      <w:r w:rsidRPr="00B34B9F">
        <w:rPr>
          <w:b/>
          <w:bCs/>
          <w:lang w:val="en-US"/>
        </w:rPr>
        <w:t>Additional Notes / Decisions</w:t>
      </w:r>
      <w:r w:rsidR="00AB25C6">
        <w:rPr>
          <w:b/>
          <w:bCs/>
          <w:lang w:val="en-US"/>
        </w:rPr>
        <w:t>:</w:t>
      </w:r>
    </w:p>
    <w:sectPr w:rsidR="006031A6" w:rsidRPr="00C00F9B" w:rsidSect="00FB630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3EB"/>
    <w:multiLevelType w:val="multilevel"/>
    <w:tmpl w:val="6EA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439C"/>
    <w:multiLevelType w:val="multilevel"/>
    <w:tmpl w:val="EA9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74B"/>
    <w:multiLevelType w:val="hybridMultilevel"/>
    <w:tmpl w:val="470CF9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5384"/>
    <w:multiLevelType w:val="multilevel"/>
    <w:tmpl w:val="777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161D"/>
    <w:multiLevelType w:val="multilevel"/>
    <w:tmpl w:val="064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804">
    <w:abstractNumId w:val="4"/>
  </w:num>
  <w:num w:numId="2" w16cid:durableId="277833471">
    <w:abstractNumId w:val="2"/>
  </w:num>
  <w:num w:numId="3" w16cid:durableId="726026334">
    <w:abstractNumId w:val="3"/>
  </w:num>
  <w:num w:numId="4" w16cid:durableId="1028262982">
    <w:abstractNumId w:val="0"/>
  </w:num>
  <w:num w:numId="5" w16cid:durableId="123261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BAE7BB"/>
    <w:rsid w:val="00040143"/>
    <w:rsid w:val="00082528"/>
    <w:rsid w:val="00085629"/>
    <w:rsid w:val="001C3FAA"/>
    <w:rsid w:val="003D6D1A"/>
    <w:rsid w:val="003E7FA3"/>
    <w:rsid w:val="00423F96"/>
    <w:rsid w:val="004B5E45"/>
    <w:rsid w:val="005B5BBD"/>
    <w:rsid w:val="006031A6"/>
    <w:rsid w:val="00721C0C"/>
    <w:rsid w:val="008C687D"/>
    <w:rsid w:val="00AB25C6"/>
    <w:rsid w:val="00B34B9F"/>
    <w:rsid w:val="00B53117"/>
    <w:rsid w:val="00BA6CD0"/>
    <w:rsid w:val="00C00F9B"/>
    <w:rsid w:val="00C16718"/>
    <w:rsid w:val="00CB0ED7"/>
    <w:rsid w:val="00CB4AC0"/>
    <w:rsid w:val="00D14D67"/>
    <w:rsid w:val="00D16612"/>
    <w:rsid w:val="00FB630D"/>
    <w:rsid w:val="4BBAE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E7BB"/>
  <w15:chartTrackingRefBased/>
  <w15:docId w15:val="{619D88CD-E1EF-4274-8334-715E9548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4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4B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3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B630D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6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16718"/>
    <w:rPr>
      <w:b/>
      <w:bCs/>
    </w:rPr>
  </w:style>
  <w:style w:type="character" w:styleId="Accentuation">
    <w:name w:val="Emphasis"/>
    <w:basedOn w:val="Policepardfaut"/>
    <w:uiPriority w:val="20"/>
    <w:qFormat/>
    <w:rsid w:val="00C1671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67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ACB0AD77C0446B06D682E4BB1C1B5" ma:contentTypeVersion="3" ma:contentTypeDescription="Create a new document." ma:contentTypeScope="" ma:versionID="f5952d8bcafa612757e147c8ed7efc22">
  <xsd:schema xmlns:xsd="http://www.w3.org/2001/XMLSchema" xmlns:xs="http://www.w3.org/2001/XMLSchema" xmlns:p="http://schemas.microsoft.com/office/2006/metadata/properties" xmlns:ns2="6b9725f5-f30a-4d37-9b9e-30fd9d35ceb5" targetNamespace="http://schemas.microsoft.com/office/2006/metadata/properties" ma:root="true" ma:fieldsID="689c64b94ec44a503d08d5bb7dfb2dfc" ns2:_="">
    <xsd:import namespace="6b9725f5-f30a-4d37-9b9e-30fd9d35ce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25f5-f30a-4d37-9b9e-30fd9d35c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1E236F-863D-4770-9ADF-602D63B65E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EAA66F-81BD-4F2F-A8CB-2C82B4C67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4C292E-3A09-4F68-A75B-4313E7353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725f5-f30a-4d37-9b9e-30fd9d35c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MULLER</dc:creator>
  <cp:keywords/>
  <dc:description/>
  <cp:lastModifiedBy>Léo Marquant</cp:lastModifiedBy>
  <cp:revision>2</cp:revision>
  <dcterms:created xsi:type="dcterms:W3CDTF">2025-11-03T14:06:00Z</dcterms:created>
  <dcterms:modified xsi:type="dcterms:W3CDTF">2025-11-03T14:06:00Z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0x010100BC9ACB0AD77C0446B06D682E4BB1C1B5</vt:lpwstr>
  </property>
</Properties>
</file>